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110C95" w14:textId="2D0433AC" w:rsidR="00146E23" w:rsidRPr="001D2D9D" w:rsidRDefault="00876E81" w:rsidP="003D7FB0">
      <w:pPr>
        <w:pStyle w:val="CommentText"/>
        <w:spacing w:beforeLines="60" w:before="144" w:afterLines="60" w:after="144"/>
        <w:jc w:val="both"/>
        <w:rPr>
          <w:rFonts w:ascii="Montserrat" w:hAnsi="Montserrat" w:cs="Arial"/>
          <w:b/>
          <w:bCs/>
          <w:color w:val="27344C"/>
          <w:sz w:val="22"/>
          <w:szCs w:val="22"/>
        </w:rPr>
      </w:pPr>
      <w:r w:rsidRPr="001D2D9D">
        <w:rPr>
          <w:rFonts w:ascii="Montserrat" w:hAnsi="Montserrat" w:cs="Arial"/>
          <w:b/>
          <w:bCs/>
          <w:color w:val="27344C"/>
          <w:sz w:val="22"/>
          <w:szCs w:val="22"/>
        </w:rPr>
        <w:t>Anexa</w:t>
      </w:r>
      <w:r w:rsidR="0095500B" w:rsidRPr="001D2D9D">
        <w:rPr>
          <w:rFonts w:ascii="Montserrat" w:hAnsi="Montserrat" w:cs="Arial"/>
          <w:b/>
          <w:bCs/>
          <w:color w:val="27344C"/>
          <w:sz w:val="22"/>
          <w:szCs w:val="22"/>
        </w:rPr>
        <w:t xml:space="preserve"> 5_</w:t>
      </w:r>
      <w:r w:rsidR="00EF6DBB" w:rsidRPr="001D2D9D">
        <w:rPr>
          <w:rFonts w:ascii="Montserrat" w:hAnsi="Montserrat" w:cs="Arial"/>
          <w:b/>
          <w:bCs/>
          <w:color w:val="27344C"/>
          <w:sz w:val="22"/>
          <w:szCs w:val="22"/>
        </w:rPr>
        <w:t xml:space="preserve"> Lista cheltuielilor eligibile </w:t>
      </w:r>
    </w:p>
    <w:p w14:paraId="28587140" w14:textId="2D1AD182" w:rsidR="005E6048" w:rsidRPr="001D2D9D" w:rsidRDefault="005E6048" w:rsidP="003D7FB0">
      <w:pPr>
        <w:pStyle w:val="CommentText"/>
        <w:spacing w:beforeLines="60" w:before="144" w:afterLines="60" w:after="144"/>
        <w:jc w:val="both"/>
        <w:rPr>
          <w:rFonts w:ascii="Montserrat" w:hAnsi="Montserrat" w:cs="Arial"/>
          <w:b/>
          <w:bCs/>
          <w:color w:val="27344C"/>
          <w:sz w:val="22"/>
          <w:szCs w:val="22"/>
        </w:rPr>
      </w:pPr>
      <w:r w:rsidRPr="001D2D9D">
        <w:rPr>
          <w:rFonts w:ascii="Montserrat" w:hAnsi="Montserrat" w:cs="Arial"/>
          <w:b/>
          <w:bCs/>
          <w:color w:val="27344C"/>
          <w:sz w:val="22"/>
          <w:szCs w:val="22"/>
        </w:rPr>
        <w:t>IR 1.</w:t>
      </w:r>
      <w:r w:rsidR="00A737FC" w:rsidRPr="001D2D9D">
        <w:rPr>
          <w:rFonts w:ascii="Montserrat" w:hAnsi="Montserrat" w:cs="Arial"/>
          <w:b/>
          <w:bCs/>
          <w:color w:val="27344C"/>
          <w:sz w:val="22"/>
          <w:szCs w:val="22"/>
        </w:rPr>
        <w:t>2 Digitalizarea IMM-urilor</w:t>
      </w:r>
      <w:r w:rsidRPr="001D2D9D">
        <w:rPr>
          <w:rFonts w:ascii="Montserrat" w:hAnsi="Montserrat" w:cs="Arial"/>
          <w:b/>
          <w:bCs/>
          <w:color w:val="27344C"/>
          <w:sz w:val="22"/>
          <w:szCs w:val="22"/>
        </w:rPr>
        <w:t xml:space="preserve"> – Apelul 1</w:t>
      </w:r>
    </w:p>
    <w:p w14:paraId="7ABEBCA2" w14:textId="364D958E" w:rsidR="0018352D" w:rsidRPr="001D2D9D" w:rsidRDefault="0018352D" w:rsidP="003D7FB0">
      <w:pPr>
        <w:pStyle w:val="CommentText"/>
        <w:spacing w:beforeLines="60" w:before="144" w:afterLines="60" w:after="144"/>
        <w:jc w:val="both"/>
        <w:rPr>
          <w:rFonts w:ascii="Montserrat" w:eastAsia="Calibri" w:hAnsi="Montserrat"/>
          <w:color w:val="27344C"/>
          <w:sz w:val="22"/>
          <w:szCs w:val="22"/>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3261"/>
        <w:gridCol w:w="8221"/>
      </w:tblGrid>
      <w:tr w:rsidR="003D7FB0" w:rsidRPr="001D2D9D" w14:paraId="364DAC34" w14:textId="77777777" w:rsidTr="003D7FB0">
        <w:trPr>
          <w:trHeight w:val="561"/>
          <w:tblHeader/>
        </w:trPr>
        <w:tc>
          <w:tcPr>
            <w:tcW w:w="2830" w:type="dxa"/>
            <w:shd w:val="clear" w:color="auto" w:fill="auto"/>
            <w:vAlign w:val="center"/>
          </w:tcPr>
          <w:p w14:paraId="6AFF477B" w14:textId="77777777" w:rsidR="00A737FC" w:rsidRPr="001D2D9D" w:rsidRDefault="00A737FC" w:rsidP="003D7FB0">
            <w:pPr>
              <w:spacing w:beforeLines="60" w:before="144" w:afterLines="60" w:after="144"/>
              <w:jc w:val="center"/>
              <w:rPr>
                <w:rFonts w:ascii="Montserrat" w:hAnsi="Montserrat" w:cs="Arial"/>
                <w:b/>
                <w:bCs/>
                <w:color w:val="27344C"/>
                <w:sz w:val="22"/>
                <w:szCs w:val="22"/>
              </w:rPr>
            </w:pPr>
            <w:r w:rsidRPr="001D2D9D">
              <w:rPr>
                <w:rFonts w:ascii="Montserrat" w:hAnsi="Montserrat" w:cs="Arial"/>
                <w:b/>
                <w:bCs/>
                <w:color w:val="27344C"/>
                <w:sz w:val="22"/>
                <w:szCs w:val="22"/>
              </w:rPr>
              <w:t>Categorie/</w:t>
            </w:r>
          </w:p>
          <w:p w14:paraId="5E663B15" w14:textId="21871D8F" w:rsidR="00A737FC" w:rsidRPr="001D2D9D" w:rsidRDefault="00A737FC" w:rsidP="003D7FB0">
            <w:pPr>
              <w:spacing w:beforeLines="60" w:before="144" w:afterLines="60" w:after="144"/>
              <w:jc w:val="center"/>
              <w:rPr>
                <w:rFonts w:ascii="Montserrat" w:hAnsi="Montserrat" w:cs="Arial"/>
                <w:b/>
                <w:bCs/>
                <w:color w:val="27344C"/>
                <w:sz w:val="22"/>
                <w:szCs w:val="22"/>
              </w:rPr>
            </w:pPr>
            <w:r w:rsidRPr="001D2D9D">
              <w:rPr>
                <w:rFonts w:ascii="Montserrat" w:hAnsi="Montserrat" w:cs="Arial"/>
                <w:color w:val="27344C"/>
                <w:sz w:val="22"/>
                <w:szCs w:val="22"/>
              </w:rPr>
              <w:t xml:space="preserve">subcategorie </w:t>
            </w:r>
            <w:proofErr w:type="spellStart"/>
            <w:r w:rsidRPr="001D2D9D">
              <w:rPr>
                <w:rFonts w:ascii="Montserrat" w:hAnsi="Montserrat" w:cs="Arial"/>
                <w:color w:val="27344C"/>
                <w:sz w:val="22"/>
                <w:szCs w:val="22"/>
              </w:rPr>
              <w:t>MySMIS</w:t>
            </w:r>
            <w:proofErr w:type="spellEnd"/>
          </w:p>
        </w:tc>
        <w:tc>
          <w:tcPr>
            <w:tcW w:w="3261" w:type="dxa"/>
            <w:shd w:val="clear" w:color="auto" w:fill="auto"/>
            <w:vAlign w:val="center"/>
          </w:tcPr>
          <w:p w14:paraId="709B1539" w14:textId="77777777" w:rsidR="00A737FC" w:rsidRPr="001D2D9D" w:rsidRDefault="00A737FC" w:rsidP="003D7FB0">
            <w:pPr>
              <w:spacing w:beforeLines="60" w:before="144" w:afterLines="60" w:after="144"/>
              <w:jc w:val="center"/>
              <w:rPr>
                <w:rFonts w:ascii="Montserrat" w:hAnsi="Montserrat" w:cs="Arial"/>
                <w:b/>
                <w:bCs/>
                <w:color w:val="27344C"/>
                <w:sz w:val="22"/>
                <w:szCs w:val="22"/>
              </w:rPr>
            </w:pPr>
            <w:r w:rsidRPr="001D2D9D">
              <w:rPr>
                <w:rFonts w:ascii="Montserrat" w:hAnsi="Montserrat" w:cs="Arial"/>
                <w:b/>
                <w:bCs/>
                <w:color w:val="27344C"/>
                <w:sz w:val="22"/>
                <w:szCs w:val="22"/>
              </w:rPr>
              <w:t>Limite procentuale</w:t>
            </w:r>
          </w:p>
        </w:tc>
        <w:tc>
          <w:tcPr>
            <w:tcW w:w="8221" w:type="dxa"/>
            <w:shd w:val="clear" w:color="auto" w:fill="auto"/>
            <w:vAlign w:val="center"/>
          </w:tcPr>
          <w:p w14:paraId="088A222C" w14:textId="164EA09E" w:rsidR="00A737FC" w:rsidRPr="001D2D9D" w:rsidRDefault="00A737FC" w:rsidP="003D7FB0">
            <w:pPr>
              <w:spacing w:beforeLines="60" w:before="144" w:afterLines="60" w:after="144"/>
              <w:jc w:val="center"/>
              <w:rPr>
                <w:rFonts w:ascii="Montserrat" w:hAnsi="Montserrat" w:cs="Arial"/>
                <w:b/>
                <w:bCs/>
                <w:color w:val="27344C"/>
                <w:sz w:val="22"/>
                <w:szCs w:val="22"/>
              </w:rPr>
            </w:pPr>
            <w:r w:rsidRPr="001D2D9D">
              <w:rPr>
                <w:rFonts w:ascii="Montserrat" w:hAnsi="Montserrat" w:cs="Arial"/>
                <w:b/>
                <w:bCs/>
                <w:color w:val="27344C"/>
                <w:sz w:val="22"/>
                <w:szCs w:val="22"/>
              </w:rPr>
              <w:t>Observații</w:t>
            </w:r>
          </w:p>
        </w:tc>
      </w:tr>
      <w:tr w:rsidR="003D7FB0" w:rsidRPr="001D2D9D" w14:paraId="16A530B5" w14:textId="77777777" w:rsidTr="003D7FB0">
        <w:trPr>
          <w:trHeight w:val="542"/>
        </w:trPr>
        <w:tc>
          <w:tcPr>
            <w:tcW w:w="2830" w:type="dxa"/>
            <w:shd w:val="clear" w:color="auto" w:fill="auto"/>
          </w:tcPr>
          <w:p w14:paraId="6FDE85C8" w14:textId="301972ED" w:rsidR="00A737FC" w:rsidRPr="001D2D9D" w:rsidRDefault="00A737FC" w:rsidP="003D7FB0">
            <w:pPr>
              <w:spacing w:beforeLines="60" w:before="144" w:afterLines="60" w:after="144"/>
              <w:rPr>
                <w:rFonts w:ascii="Montserrat" w:hAnsi="Montserrat" w:cs="Arial"/>
                <w:color w:val="27344C"/>
                <w:sz w:val="22"/>
                <w:szCs w:val="22"/>
              </w:rPr>
            </w:pPr>
            <w:r w:rsidRPr="001D2D9D">
              <w:rPr>
                <w:rFonts w:ascii="Montserrat" w:hAnsi="Montserrat" w:cs="Arial"/>
                <w:b/>
                <w:bCs/>
                <w:color w:val="27344C"/>
                <w:sz w:val="22"/>
                <w:szCs w:val="22"/>
              </w:rPr>
              <w:t>Echipamente/Dotări/Active Corporale</w:t>
            </w:r>
            <w:r w:rsidRPr="001D2D9D">
              <w:rPr>
                <w:rFonts w:ascii="Montserrat" w:hAnsi="Montserrat" w:cs="Arial"/>
                <w:color w:val="27344C"/>
                <w:sz w:val="22"/>
                <w:szCs w:val="22"/>
              </w:rPr>
              <w:t>/</w:t>
            </w:r>
          </w:p>
          <w:p w14:paraId="73A9BD27" w14:textId="46BF38A0" w:rsidR="00A737FC" w:rsidRPr="001D2D9D" w:rsidRDefault="00A737FC" w:rsidP="003D7FB0">
            <w:pPr>
              <w:spacing w:beforeLines="60" w:before="144" w:afterLines="60" w:after="144"/>
              <w:rPr>
                <w:rFonts w:ascii="Montserrat" w:hAnsi="Montserrat" w:cs="Arial"/>
                <w:color w:val="27344C"/>
                <w:sz w:val="22"/>
                <w:szCs w:val="22"/>
              </w:rPr>
            </w:pPr>
            <w:r w:rsidRPr="001D2D9D">
              <w:rPr>
                <w:rFonts w:ascii="Montserrat" w:hAnsi="Montserrat" w:cs="Arial"/>
                <w:color w:val="27344C"/>
                <w:sz w:val="22"/>
                <w:szCs w:val="22"/>
              </w:rPr>
              <w:t>4.5 Dotări</w:t>
            </w:r>
          </w:p>
        </w:tc>
        <w:tc>
          <w:tcPr>
            <w:tcW w:w="3261" w:type="dxa"/>
            <w:shd w:val="clear" w:color="auto" w:fill="auto"/>
            <w:vAlign w:val="center"/>
          </w:tcPr>
          <w:p w14:paraId="5F64DB9B" w14:textId="41A1423C" w:rsidR="00A737FC" w:rsidRPr="001D2D9D" w:rsidRDefault="00A737FC" w:rsidP="003D7FB0">
            <w:pPr>
              <w:spacing w:beforeLines="60" w:before="144" w:afterLines="60" w:after="144"/>
              <w:jc w:val="center"/>
              <w:rPr>
                <w:rFonts w:ascii="Montserrat" w:hAnsi="Montserrat" w:cs="Arial"/>
                <w:color w:val="27344C"/>
                <w:sz w:val="22"/>
                <w:szCs w:val="22"/>
              </w:rPr>
            </w:pPr>
          </w:p>
        </w:tc>
        <w:tc>
          <w:tcPr>
            <w:tcW w:w="8221" w:type="dxa"/>
            <w:shd w:val="clear" w:color="auto" w:fill="auto"/>
          </w:tcPr>
          <w:p w14:paraId="20295680" w14:textId="4E7D1848" w:rsidR="007D27DD" w:rsidRPr="001D2D9D" w:rsidRDefault="00A737FC" w:rsidP="001D5904">
            <w:pPr>
              <w:spacing w:beforeLines="60" w:before="144" w:afterLines="60" w:after="144"/>
              <w:jc w:val="both"/>
              <w:rPr>
                <w:rFonts w:ascii="Montserrat" w:hAnsi="Montserrat" w:cs="Arial"/>
                <w:color w:val="27344C"/>
                <w:sz w:val="22"/>
                <w:szCs w:val="22"/>
              </w:rPr>
            </w:pPr>
            <w:r w:rsidRPr="001D2D9D">
              <w:rPr>
                <w:rFonts w:ascii="Montserrat" w:hAnsi="Montserrat" w:cs="Arial"/>
                <w:color w:val="27344C"/>
                <w:sz w:val="22"/>
                <w:szCs w:val="22"/>
              </w:rPr>
              <w:t xml:space="preserve">Se cuprind cheltuielile pentru </w:t>
            </w:r>
            <w:r w:rsidR="00672655" w:rsidRPr="001D2D9D">
              <w:rPr>
                <w:rFonts w:ascii="Montserrat" w:hAnsi="Montserrat" w:cs="Arial"/>
                <w:color w:val="27344C"/>
                <w:sz w:val="22"/>
                <w:szCs w:val="22"/>
              </w:rPr>
              <w:t>a</w:t>
            </w:r>
            <w:r w:rsidR="003F5DB3" w:rsidRPr="001D2D9D">
              <w:rPr>
                <w:rFonts w:ascii="Montserrat" w:hAnsi="Montserrat" w:cs="Arial"/>
                <w:color w:val="27344C"/>
                <w:sz w:val="22"/>
                <w:szCs w:val="22"/>
              </w:rPr>
              <w:t>chiziționarea, instalarea, configurarea, implementarea, punerea în funcțiune și integrare</w:t>
            </w:r>
            <w:r w:rsidR="007D27DD" w:rsidRPr="001D2D9D">
              <w:rPr>
                <w:rFonts w:ascii="Montserrat" w:hAnsi="Montserrat" w:cs="Arial"/>
                <w:color w:val="27344C"/>
                <w:sz w:val="22"/>
                <w:szCs w:val="22"/>
              </w:rPr>
              <w:t xml:space="preserve">a </w:t>
            </w:r>
            <w:r w:rsidR="007D27DD" w:rsidRPr="001D2D9D">
              <w:rPr>
                <w:rFonts w:ascii="Montserrat" w:hAnsi="Montserrat" w:cs="Arial"/>
                <w:b/>
                <w:bCs/>
                <w:color w:val="27344C"/>
                <w:sz w:val="22"/>
                <w:szCs w:val="22"/>
              </w:rPr>
              <w:t>echipamentelor TIC</w:t>
            </w:r>
            <w:r w:rsidR="007D27DD" w:rsidRPr="001D2D9D">
              <w:rPr>
                <w:rFonts w:ascii="Montserrat" w:hAnsi="Montserrat" w:cs="Arial"/>
                <w:color w:val="27344C"/>
                <w:sz w:val="22"/>
                <w:szCs w:val="22"/>
              </w:rPr>
              <w:t>:</w:t>
            </w:r>
          </w:p>
          <w:p w14:paraId="320D2375" w14:textId="2DA715DA" w:rsidR="003F5DB3" w:rsidRPr="001D2D9D" w:rsidRDefault="00A905A8" w:rsidP="001D5904">
            <w:pPr>
              <w:pStyle w:val="ListParagraph"/>
              <w:numPr>
                <w:ilvl w:val="0"/>
                <w:numId w:val="37"/>
              </w:numPr>
              <w:spacing w:beforeLines="60" w:before="144" w:afterLines="60" w:after="144"/>
              <w:ind w:left="463"/>
              <w:rPr>
                <w:rFonts w:ascii="Montserrat" w:hAnsi="Montserrat" w:cs="Arial"/>
                <w:color w:val="27344C"/>
                <w:sz w:val="22"/>
                <w:szCs w:val="22"/>
              </w:rPr>
            </w:pPr>
            <w:r w:rsidRPr="001D2D9D">
              <w:rPr>
                <w:rFonts w:ascii="Montserrat" w:hAnsi="Montserrat" w:cs="Arial"/>
                <w:color w:val="27344C"/>
                <w:sz w:val="22"/>
                <w:szCs w:val="22"/>
                <w:lang w:val="en-RO"/>
              </w:rPr>
              <w:t>Cablare structurat</w:t>
            </w:r>
            <w:r w:rsidRPr="001D2D9D">
              <w:rPr>
                <w:rFonts w:ascii="Montserrat" w:hAnsi="Montserrat" w:cs="Arial"/>
                <w:color w:val="27344C"/>
                <w:sz w:val="22"/>
                <w:szCs w:val="22"/>
              </w:rPr>
              <w:t>ă și e</w:t>
            </w:r>
            <w:r w:rsidR="003F5DB3" w:rsidRPr="001D2D9D">
              <w:rPr>
                <w:rFonts w:ascii="Montserrat" w:hAnsi="Montserrat" w:cs="Arial"/>
                <w:color w:val="27344C"/>
                <w:sz w:val="22"/>
                <w:szCs w:val="22"/>
              </w:rPr>
              <w:t>chipamente de tip rack și accesorii de conectică pentru infrastructura de rack</w:t>
            </w:r>
          </w:p>
          <w:p w14:paraId="3D161F0A" w14:textId="3D361076" w:rsidR="003F5DB3" w:rsidRPr="001D2D9D" w:rsidRDefault="003F5DB3" w:rsidP="001D5904">
            <w:pPr>
              <w:pStyle w:val="ListParagraph"/>
              <w:numPr>
                <w:ilvl w:val="0"/>
                <w:numId w:val="37"/>
              </w:numPr>
              <w:spacing w:beforeLines="60" w:before="144" w:afterLines="60" w:after="144"/>
              <w:ind w:left="463"/>
              <w:rPr>
                <w:rFonts w:ascii="Montserrat" w:hAnsi="Montserrat" w:cs="Arial"/>
                <w:color w:val="27344C"/>
                <w:sz w:val="22"/>
                <w:szCs w:val="22"/>
              </w:rPr>
            </w:pPr>
            <w:r w:rsidRPr="001D2D9D">
              <w:rPr>
                <w:rFonts w:ascii="Montserrat" w:hAnsi="Montserrat" w:cs="Arial"/>
                <w:color w:val="27344C"/>
                <w:sz w:val="22"/>
                <w:szCs w:val="22"/>
              </w:rPr>
              <w:t xml:space="preserve">Echipamente hardware de tip server, </w:t>
            </w:r>
            <w:proofErr w:type="spellStart"/>
            <w:r w:rsidRPr="001D2D9D">
              <w:rPr>
                <w:rFonts w:ascii="Montserrat" w:hAnsi="Montserrat" w:cs="Arial"/>
                <w:color w:val="27344C"/>
                <w:sz w:val="22"/>
                <w:szCs w:val="22"/>
              </w:rPr>
              <w:t>switch</w:t>
            </w:r>
            <w:proofErr w:type="spellEnd"/>
            <w:r w:rsidRPr="001D2D9D">
              <w:rPr>
                <w:rFonts w:ascii="Montserrat" w:hAnsi="Montserrat" w:cs="Arial"/>
                <w:color w:val="27344C"/>
                <w:sz w:val="22"/>
                <w:szCs w:val="22"/>
              </w:rPr>
              <w:t xml:space="preserve">, </w:t>
            </w:r>
            <w:proofErr w:type="spellStart"/>
            <w:r w:rsidRPr="001D2D9D">
              <w:rPr>
                <w:rFonts w:ascii="Montserrat" w:hAnsi="Montserrat" w:cs="Arial"/>
                <w:color w:val="27344C"/>
                <w:sz w:val="22"/>
                <w:szCs w:val="22"/>
              </w:rPr>
              <w:t>ups</w:t>
            </w:r>
            <w:proofErr w:type="spellEnd"/>
            <w:r w:rsidRPr="001D2D9D">
              <w:rPr>
                <w:rFonts w:ascii="Montserrat" w:hAnsi="Montserrat" w:cs="Arial"/>
                <w:color w:val="27344C"/>
                <w:sz w:val="22"/>
                <w:szCs w:val="22"/>
              </w:rPr>
              <w:t>, router, firewall, centrală telefonică digitală sau VOIP, sisteme de monitorizare echipamente informatice</w:t>
            </w:r>
          </w:p>
          <w:p w14:paraId="14B18CD1" w14:textId="77777777" w:rsidR="003F5DB3" w:rsidRPr="001D2D9D" w:rsidRDefault="003F5DB3" w:rsidP="001D5904">
            <w:pPr>
              <w:pStyle w:val="ListParagraph"/>
              <w:numPr>
                <w:ilvl w:val="0"/>
                <w:numId w:val="37"/>
              </w:numPr>
              <w:spacing w:beforeLines="60" w:before="144" w:afterLines="60" w:after="144"/>
              <w:ind w:left="463"/>
              <w:rPr>
                <w:rFonts w:ascii="Montserrat" w:hAnsi="Montserrat" w:cs="Arial"/>
                <w:color w:val="27344C"/>
                <w:sz w:val="22"/>
                <w:szCs w:val="22"/>
              </w:rPr>
            </w:pPr>
            <w:r w:rsidRPr="001D2D9D">
              <w:rPr>
                <w:rFonts w:ascii="Montserrat" w:hAnsi="Montserrat" w:cs="Arial"/>
                <w:color w:val="27344C"/>
                <w:sz w:val="22"/>
                <w:szCs w:val="22"/>
              </w:rPr>
              <w:t>Echipamente hardware pentru stocare și backup de date</w:t>
            </w:r>
          </w:p>
          <w:p w14:paraId="7A73DAA8" w14:textId="77777777" w:rsidR="003F5DB3" w:rsidRPr="001D2D9D" w:rsidRDefault="003F5DB3" w:rsidP="001D5904">
            <w:pPr>
              <w:pStyle w:val="ListParagraph"/>
              <w:numPr>
                <w:ilvl w:val="0"/>
                <w:numId w:val="37"/>
              </w:numPr>
              <w:spacing w:beforeLines="60" w:before="144" w:afterLines="60" w:after="144"/>
              <w:ind w:left="463"/>
              <w:rPr>
                <w:rFonts w:ascii="Montserrat" w:hAnsi="Montserrat" w:cs="Arial"/>
                <w:color w:val="27344C"/>
                <w:sz w:val="22"/>
                <w:szCs w:val="22"/>
              </w:rPr>
            </w:pPr>
            <w:r w:rsidRPr="001D2D9D">
              <w:rPr>
                <w:rFonts w:ascii="Montserrat" w:hAnsi="Montserrat" w:cs="Arial"/>
                <w:color w:val="27344C"/>
                <w:sz w:val="22"/>
                <w:szCs w:val="22"/>
              </w:rPr>
              <w:t xml:space="preserve">Echipamente hardware pentru sisteme wireless, </w:t>
            </w:r>
            <w:proofErr w:type="spellStart"/>
            <w:r w:rsidRPr="001D2D9D">
              <w:rPr>
                <w:rFonts w:ascii="Montserrat" w:hAnsi="Montserrat" w:cs="Arial"/>
                <w:color w:val="27344C"/>
                <w:sz w:val="22"/>
                <w:szCs w:val="22"/>
              </w:rPr>
              <w:t>rețelistică</w:t>
            </w:r>
            <w:proofErr w:type="spellEnd"/>
            <w:r w:rsidRPr="001D2D9D">
              <w:rPr>
                <w:rFonts w:ascii="Montserrat" w:hAnsi="Montserrat" w:cs="Arial"/>
                <w:color w:val="27344C"/>
                <w:sz w:val="22"/>
                <w:szCs w:val="22"/>
              </w:rPr>
              <w:t>, WAN, LAN</w:t>
            </w:r>
          </w:p>
          <w:p w14:paraId="499849BB" w14:textId="77777777" w:rsidR="003F5DB3" w:rsidRPr="001D2D9D" w:rsidRDefault="003F5DB3" w:rsidP="001D5904">
            <w:pPr>
              <w:pStyle w:val="ListParagraph"/>
              <w:numPr>
                <w:ilvl w:val="0"/>
                <w:numId w:val="37"/>
              </w:numPr>
              <w:spacing w:beforeLines="60" w:before="144" w:afterLines="60" w:after="144"/>
              <w:ind w:left="463"/>
              <w:rPr>
                <w:rFonts w:ascii="Montserrat" w:hAnsi="Montserrat" w:cs="Arial"/>
                <w:color w:val="27344C"/>
                <w:sz w:val="22"/>
                <w:szCs w:val="22"/>
              </w:rPr>
            </w:pPr>
            <w:r w:rsidRPr="001D2D9D">
              <w:rPr>
                <w:rFonts w:ascii="Montserrat" w:hAnsi="Montserrat" w:cs="Arial"/>
                <w:color w:val="27344C"/>
                <w:sz w:val="22"/>
                <w:szCs w:val="22"/>
              </w:rPr>
              <w:t>Terminale hardware de tip desktop, laptop, videoproiector, imprimantă, imprimantă multifuncțională, scanner, echipamente video-conferință.</w:t>
            </w:r>
          </w:p>
          <w:p w14:paraId="341E9078" w14:textId="77777777" w:rsidR="00A737FC" w:rsidRDefault="003F5DB3" w:rsidP="001D5904">
            <w:pPr>
              <w:pStyle w:val="ListParagraph"/>
              <w:numPr>
                <w:ilvl w:val="0"/>
                <w:numId w:val="37"/>
              </w:numPr>
              <w:spacing w:beforeLines="60" w:before="144" w:afterLines="60" w:after="144"/>
              <w:ind w:left="463"/>
              <w:rPr>
                <w:rFonts w:ascii="Montserrat" w:hAnsi="Montserrat" w:cs="Arial"/>
                <w:color w:val="27344C"/>
                <w:sz w:val="22"/>
                <w:szCs w:val="22"/>
              </w:rPr>
            </w:pPr>
            <w:r w:rsidRPr="001D2D9D">
              <w:rPr>
                <w:rFonts w:ascii="Montserrat" w:hAnsi="Montserrat" w:cs="Arial"/>
                <w:color w:val="27344C"/>
                <w:sz w:val="22"/>
                <w:szCs w:val="22"/>
              </w:rPr>
              <w:t xml:space="preserve">Terminale hardware de tip tabletă, </w:t>
            </w:r>
            <w:proofErr w:type="spellStart"/>
            <w:r w:rsidRPr="001D2D9D">
              <w:rPr>
                <w:rFonts w:ascii="Montserrat" w:hAnsi="Montserrat" w:cs="Arial"/>
                <w:color w:val="27344C"/>
                <w:sz w:val="22"/>
                <w:szCs w:val="22"/>
              </w:rPr>
              <w:t>smart</w:t>
            </w:r>
            <w:proofErr w:type="spellEnd"/>
            <w:r w:rsidRPr="001D2D9D">
              <w:rPr>
                <w:rFonts w:ascii="Montserrat" w:hAnsi="Montserrat" w:cs="Arial"/>
                <w:color w:val="27344C"/>
                <w:sz w:val="22"/>
                <w:szCs w:val="22"/>
              </w:rPr>
              <w:t xml:space="preserve"> display, terminal </w:t>
            </w:r>
            <w:proofErr w:type="spellStart"/>
            <w:r w:rsidRPr="001D2D9D">
              <w:rPr>
                <w:rFonts w:ascii="Montserrat" w:hAnsi="Montserrat" w:cs="Arial"/>
                <w:color w:val="27344C"/>
                <w:sz w:val="22"/>
                <w:szCs w:val="22"/>
              </w:rPr>
              <w:t>smart</w:t>
            </w:r>
            <w:proofErr w:type="spellEnd"/>
            <w:r w:rsidRPr="001D2D9D">
              <w:rPr>
                <w:rFonts w:ascii="Montserrat" w:hAnsi="Montserrat" w:cs="Arial"/>
                <w:color w:val="27344C"/>
                <w:sz w:val="22"/>
                <w:szCs w:val="22"/>
              </w:rPr>
              <w:t xml:space="preserve">, echipamente digitale specializate, incluse </w:t>
            </w:r>
            <w:proofErr w:type="spellStart"/>
            <w:r w:rsidRPr="001D2D9D">
              <w:rPr>
                <w:rFonts w:ascii="Montserrat" w:hAnsi="Montserrat" w:cs="Arial"/>
                <w:color w:val="27344C"/>
                <w:sz w:val="22"/>
                <w:szCs w:val="22"/>
              </w:rPr>
              <w:t>intr-o</w:t>
            </w:r>
            <w:proofErr w:type="spellEnd"/>
            <w:r w:rsidRPr="001D2D9D">
              <w:rPr>
                <w:rFonts w:ascii="Montserrat" w:hAnsi="Montserrat" w:cs="Arial"/>
                <w:color w:val="27344C"/>
                <w:sz w:val="22"/>
                <w:szCs w:val="22"/>
              </w:rPr>
              <w:t xml:space="preserve"> soluție dedicată pe domeniul de activitate</w:t>
            </w:r>
          </w:p>
          <w:p w14:paraId="0C72BE57" w14:textId="77777777" w:rsidR="003E7415" w:rsidRPr="00877131" w:rsidRDefault="00BB13E8" w:rsidP="001D5904">
            <w:pPr>
              <w:spacing w:beforeLines="60" w:before="144" w:afterLines="60" w:after="144"/>
              <w:jc w:val="both"/>
              <w:rPr>
                <w:rFonts w:ascii="Montserrat" w:hAnsi="Montserrat" w:cs="Arial"/>
                <w:color w:val="27344C"/>
                <w:sz w:val="22"/>
                <w:szCs w:val="22"/>
              </w:rPr>
            </w:pPr>
            <w:r w:rsidRPr="00877131">
              <w:rPr>
                <w:rFonts w:ascii="Montserrat" w:hAnsi="Montserrat" w:cs="Arial"/>
                <w:color w:val="27344C"/>
                <w:sz w:val="22"/>
                <w:szCs w:val="22"/>
              </w:rPr>
              <w:lastRenderedPageBreak/>
              <w:t>În perioada de implementare se pot deconta doar cheltuielile aferente achiziției de mijloace fixe, pe bază de documente justificative, ca de exemplu: facturi, ordine de plată, extrase de cont, fișa mijlocului fix etc.</w:t>
            </w:r>
          </w:p>
          <w:p w14:paraId="07A4109A" w14:textId="723E7A7D" w:rsidR="00A7698C" w:rsidRPr="00877131" w:rsidRDefault="00A7698C" w:rsidP="001D5904">
            <w:pPr>
              <w:spacing w:beforeLines="60" w:before="144" w:afterLines="60" w:after="144"/>
              <w:jc w:val="both"/>
              <w:rPr>
                <w:rFonts w:ascii="Montserrat" w:hAnsi="Montserrat" w:cs="Arial"/>
                <w:color w:val="27344C"/>
                <w:sz w:val="22"/>
                <w:szCs w:val="22"/>
              </w:rPr>
            </w:pPr>
            <w:r w:rsidRPr="00877131">
              <w:rPr>
                <w:rFonts w:ascii="Montserrat" w:hAnsi="Montserrat" w:cs="Arial"/>
                <w:color w:val="27344C"/>
                <w:sz w:val="22"/>
                <w:szCs w:val="22"/>
              </w:rPr>
              <w:t>Nu sunt eligibile obiectele de inventar</w:t>
            </w:r>
            <w:r w:rsidR="00F453AC">
              <w:rPr>
                <w:rFonts w:ascii="Montserrat" w:hAnsi="Montserrat" w:cs="Arial"/>
                <w:color w:val="27344C"/>
                <w:sz w:val="22"/>
                <w:szCs w:val="22"/>
              </w:rPr>
              <w:t xml:space="preserve"> și telefoanele mobile.</w:t>
            </w:r>
          </w:p>
          <w:p w14:paraId="1D1C8AAD" w14:textId="300971FA" w:rsidR="00995D32" w:rsidRPr="00F327B6" w:rsidRDefault="00995D32" w:rsidP="001D5904">
            <w:pPr>
              <w:spacing w:beforeLines="60" w:before="144" w:afterLines="60" w:after="144"/>
              <w:jc w:val="both"/>
              <w:rPr>
                <w:rFonts w:ascii="Montserrat" w:hAnsi="Montserrat" w:cs="Arial"/>
                <w:color w:val="27344C"/>
                <w:sz w:val="22"/>
                <w:szCs w:val="22"/>
              </w:rPr>
            </w:pPr>
            <w:r w:rsidRPr="00877131">
              <w:rPr>
                <w:rFonts w:ascii="Montserrat" w:hAnsi="Montserrat" w:cs="Arial"/>
                <w:color w:val="27344C"/>
                <w:sz w:val="22"/>
                <w:szCs w:val="22"/>
              </w:rPr>
              <w:t xml:space="preserve">Cel puțin un activ corporal achiziționat sau cel puțin o componentă a unui activ corporal </w:t>
            </w:r>
            <w:r w:rsidRPr="00F327B6">
              <w:rPr>
                <w:rFonts w:ascii="Montserrat" w:hAnsi="Montserrat" w:cs="Arial"/>
                <w:color w:val="27344C"/>
                <w:sz w:val="22"/>
                <w:szCs w:val="22"/>
              </w:rPr>
              <w:t>achiziționat va respecta încadrarea în consumul de energie semnificativ redus, conform cerințelor programului Energy Star</w:t>
            </w:r>
            <w:r w:rsidR="005305E8" w:rsidRPr="00F327B6">
              <w:rPr>
                <w:rStyle w:val="FootnoteReference"/>
                <w:rFonts w:ascii="Montserrat" w:hAnsi="Montserrat"/>
                <w:color w:val="27344C"/>
                <w:sz w:val="22"/>
                <w:szCs w:val="22"/>
              </w:rPr>
              <w:footnoteReference w:id="1"/>
            </w:r>
            <w:r w:rsidR="005305E8" w:rsidRPr="00F327B6">
              <w:rPr>
                <w:rFonts w:ascii="Montserrat" w:hAnsi="Montserrat" w:cs="Arial"/>
                <w:color w:val="27344C"/>
                <w:sz w:val="22"/>
                <w:szCs w:val="22"/>
              </w:rPr>
              <w:t xml:space="preserve">, </w:t>
            </w:r>
            <w:r w:rsidR="005305E8" w:rsidRPr="00F327B6">
              <w:rPr>
                <w:rFonts w:ascii="Montserrat" w:hAnsi="Montserrat"/>
                <w:color w:val="27344C"/>
                <w:sz w:val="22"/>
                <w:szCs w:val="22"/>
              </w:rPr>
              <w:t>calculate prin raportare la performanța minimă impusă în baza programului Energy Star.</w:t>
            </w:r>
          </w:p>
          <w:p w14:paraId="3B49BB5A" w14:textId="713FD42F" w:rsidR="00995D32" w:rsidRPr="003E7415" w:rsidRDefault="003D539D" w:rsidP="001D5904">
            <w:pPr>
              <w:spacing w:beforeLines="60" w:before="144" w:afterLines="60" w:after="144"/>
              <w:jc w:val="both"/>
              <w:rPr>
                <w:rFonts w:ascii="Montserrat" w:hAnsi="Montserrat" w:cs="Arial"/>
                <w:color w:val="27344C"/>
                <w:sz w:val="22"/>
                <w:szCs w:val="22"/>
              </w:rPr>
            </w:pPr>
            <w:r>
              <w:rPr>
                <w:rFonts w:ascii="Montserrat" w:hAnsi="Montserrat" w:cs="Arial"/>
                <w:color w:val="27344C"/>
                <w:sz w:val="22"/>
                <w:szCs w:val="22"/>
              </w:rPr>
              <w:t>E</w:t>
            </w:r>
            <w:r w:rsidR="00995D32" w:rsidRPr="00F327B6">
              <w:rPr>
                <w:rFonts w:ascii="Montserrat" w:hAnsi="Montserrat" w:cs="Arial"/>
                <w:color w:val="27344C"/>
                <w:sz w:val="22"/>
                <w:szCs w:val="22"/>
              </w:rPr>
              <w:t>chipamentele achiziționate prin proiect</w:t>
            </w:r>
            <w:r>
              <w:rPr>
                <w:rFonts w:ascii="Montserrat" w:hAnsi="Montserrat" w:cs="Arial"/>
                <w:color w:val="27344C"/>
                <w:sz w:val="22"/>
                <w:szCs w:val="22"/>
              </w:rPr>
              <w:t xml:space="preserve">, </w:t>
            </w:r>
            <w:r w:rsidRPr="002961BE">
              <w:rPr>
                <w:rFonts w:ascii="Montserrat" w:hAnsi="Montserrat" w:cs="Arial"/>
                <w:color w:val="27344C"/>
                <w:sz w:val="22"/>
                <w:szCs w:val="22"/>
              </w:rPr>
              <w:t>dacă caracteristicile tehnice permit</w:t>
            </w:r>
            <w:r>
              <w:rPr>
                <w:rFonts w:ascii="Montserrat" w:hAnsi="Montserrat" w:cs="Arial"/>
                <w:color w:val="27344C"/>
                <w:sz w:val="22"/>
                <w:szCs w:val="22"/>
              </w:rPr>
              <w:t>,</w:t>
            </w:r>
            <w:r w:rsidR="00995D32" w:rsidRPr="00F327B6">
              <w:rPr>
                <w:rFonts w:ascii="Montserrat" w:hAnsi="Montserrat" w:cs="Arial"/>
                <w:color w:val="27344C"/>
                <w:sz w:val="22"/>
                <w:szCs w:val="22"/>
              </w:rPr>
              <w:t xml:space="preserve"> vor fi adaptate accesului și manevrării de către persoane cu dizabilități, respectând cerințele</w:t>
            </w:r>
            <w:r w:rsidR="00995D32" w:rsidRPr="00877131">
              <w:rPr>
                <w:rFonts w:ascii="Montserrat" w:hAnsi="Montserrat" w:cs="Arial"/>
                <w:color w:val="27344C"/>
                <w:sz w:val="22"/>
                <w:szCs w:val="22"/>
              </w:rPr>
              <w:t xml:space="preserve"> minime legale în vigoare specifice fiecărui tip de echipament, în situația în care acestea pot fi utilizate de persoane cu dizabilități, cu respectarea normelor privind securitatea la locul de muncă. </w:t>
            </w:r>
            <w:r w:rsidR="00877131" w:rsidRPr="00877131">
              <w:rPr>
                <w:rFonts w:ascii="Montserrat" w:hAnsi="Montserrat" w:cs="Arial"/>
                <w:color w:val="27344C"/>
                <w:sz w:val="22"/>
                <w:szCs w:val="22"/>
              </w:rPr>
              <w:t>În funcție de posibilitățile tehnice</w:t>
            </w:r>
            <w:r w:rsidR="00877131">
              <w:rPr>
                <w:rFonts w:ascii="Montserrat" w:hAnsi="Montserrat" w:cs="Arial"/>
                <w:color w:val="27344C"/>
                <w:sz w:val="22"/>
                <w:szCs w:val="22"/>
              </w:rPr>
              <w:t>, e</w:t>
            </w:r>
            <w:r w:rsidR="00995D32" w:rsidRPr="00877131">
              <w:rPr>
                <w:rFonts w:ascii="Montserrat" w:hAnsi="Montserrat" w:cs="Arial"/>
                <w:color w:val="27344C"/>
                <w:sz w:val="22"/>
                <w:szCs w:val="22"/>
              </w:rPr>
              <w:t>chipamentele de tip TIC achiziționate și/sau furnizate prin proiect trebuie să respecte cerințele de adaptare a mediului informațional și comunicațional la nevoile persoanelor cu diferite dizabilități – fizice, senzoriale, psihice etc.</w:t>
            </w:r>
          </w:p>
        </w:tc>
      </w:tr>
      <w:tr w:rsidR="003D7FB0" w:rsidRPr="001D2D9D" w14:paraId="20850897" w14:textId="77777777" w:rsidTr="003D7FB0">
        <w:tc>
          <w:tcPr>
            <w:tcW w:w="2830" w:type="dxa"/>
            <w:shd w:val="clear" w:color="auto" w:fill="auto"/>
          </w:tcPr>
          <w:p w14:paraId="785F55F1" w14:textId="7F90F074" w:rsidR="00A737FC" w:rsidRPr="001D2D9D" w:rsidRDefault="00A737FC" w:rsidP="003D7FB0">
            <w:pPr>
              <w:spacing w:beforeLines="60" w:before="144" w:afterLines="60" w:after="144"/>
              <w:rPr>
                <w:rFonts w:ascii="Montserrat" w:hAnsi="Montserrat" w:cs="Arial"/>
                <w:color w:val="27344C"/>
                <w:sz w:val="22"/>
                <w:szCs w:val="22"/>
              </w:rPr>
            </w:pPr>
            <w:r w:rsidRPr="001D2D9D">
              <w:rPr>
                <w:rFonts w:ascii="Montserrat" w:hAnsi="Montserrat" w:cs="Arial"/>
                <w:b/>
                <w:bCs/>
                <w:color w:val="27344C"/>
                <w:sz w:val="22"/>
                <w:szCs w:val="22"/>
              </w:rPr>
              <w:lastRenderedPageBreak/>
              <w:t>Cheltuieli cu active necorporale</w:t>
            </w:r>
            <w:r w:rsidRPr="001D2D9D">
              <w:rPr>
                <w:rFonts w:ascii="Montserrat" w:hAnsi="Montserrat" w:cs="Arial"/>
                <w:color w:val="27344C"/>
                <w:sz w:val="22"/>
                <w:szCs w:val="22"/>
              </w:rPr>
              <w:t xml:space="preserve">/ </w:t>
            </w:r>
          </w:p>
          <w:p w14:paraId="5A4A4E65" w14:textId="28CE4537" w:rsidR="00A737FC" w:rsidRPr="001D2D9D" w:rsidRDefault="00A737FC" w:rsidP="003D7FB0">
            <w:pPr>
              <w:spacing w:beforeLines="60" w:before="144" w:afterLines="60" w:after="144"/>
              <w:ind w:right="26"/>
              <w:rPr>
                <w:rFonts w:ascii="Montserrat" w:hAnsi="Montserrat" w:cs="Arial"/>
                <w:color w:val="27344C"/>
                <w:sz w:val="22"/>
                <w:szCs w:val="22"/>
              </w:rPr>
            </w:pPr>
            <w:r w:rsidRPr="001D2D9D">
              <w:rPr>
                <w:rFonts w:ascii="Montserrat" w:hAnsi="Montserrat" w:cs="Arial"/>
                <w:color w:val="27344C"/>
                <w:sz w:val="22"/>
                <w:szCs w:val="22"/>
              </w:rPr>
              <w:t>4.6 Active necorporale</w:t>
            </w:r>
          </w:p>
        </w:tc>
        <w:tc>
          <w:tcPr>
            <w:tcW w:w="3261" w:type="dxa"/>
            <w:shd w:val="clear" w:color="auto" w:fill="auto"/>
          </w:tcPr>
          <w:p w14:paraId="0CC686E9" w14:textId="14279190" w:rsidR="00A737FC" w:rsidRPr="001D2D9D" w:rsidRDefault="00A737FC" w:rsidP="003D7FB0">
            <w:pPr>
              <w:spacing w:beforeLines="60" w:before="144" w:afterLines="60" w:after="144"/>
              <w:rPr>
                <w:rFonts w:ascii="Montserrat" w:hAnsi="Montserrat" w:cs="Arial"/>
                <w:color w:val="27344C"/>
                <w:sz w:val="22"/>
                <w:szCs w:val="22"/>
              </w:rPr>
            </w:pPr>
          </w:p>
        </w:tc>
        <w:tc>
          <w:tcPr>
            <w:tcW w:w="8221" w:type="dxa"/>
            <w:shd w:val="clear" w:color="auto" w:fill="auto"/>
          </w:tcPr>
          <w:p w14:paraId="0C31F3FF" w14:textId="31431A14" w:rsidR="007D27DD" w:rsidRPr="001D2D9D" w:rsidRDefault="007D27DD" w:rsidP="003D539D">
            <w:pPr>
              <w:spacing w:beforeLines="60" w:before="144" w:afterLines="60" w:after="144"/>
              <w:jc w:val="both"/>
              <w:rPr>
                <w:rFonts w:ascii="Montserrat" w:hAnsi="Montserrat" w:cs="Arial"/>
                <w:color w:val="27344C"/>
                <w:sz w:val="22"/>
                <w:szCs w:val="22"/>
              </w:rPr>
            </w:pPr>
            <w:r w:rsidRPr="001D2D9D">
              <w:rPr>
                <w:rFonts w:ascii="Montserrat" w:hAnsi="Montserrat" w:cs="Arial"/>
                <w:color w:val="27344C"/>
                <w:sz w:val="22"/>
                <w:szCs w:val="22"/>
              </w:rPr>
              <w:t xml:space="preserve">Se cuprind cheltuielile pentru achiziționarea, </w:t>
            </w:r>
            <w:r w:rsidR="003F5DB3" w:rsidRPr="001D2D9D">
              <w:rPr>
                <w:rFonts w:ascii="Montserrat" w:hAnsi="Montserrat" w:cs="Arial"/>
                <w:color w:val="27344C"/>
                <w:sz w:val="22"/>
                <w:szCs w:val="22"/>
              </w:rPr>
              <w:t xml:space="preserve">instalarea, configurarea, implementarea, punerea în funcțiune și integrarea </w:t>
            </w:r>
            <w:r w:rsidRPr="001D2D9D">
              <w:rPr>
                <w:rFonts w:ascii="Montserrat" w:hAnsi="Montserrat" w:cs="Arial"/>
                <w:b/>
                <w:bCs/>
                <w:color w:val="27344C"/>
                <w:sz w:val="22"/>
                <w:szCs w:val="22"/>
              </w:rPr>
              <w:t>programelor/ aplicațiilor software standard</w:t>
            </w:r>
            <w:r w:rsidR="00BB13E8">
              <w:rPr>
                <w:rFonts w:ascii="Montserrat" w:hAnsi="Montserrat" w:cs="Arial"/>
                <w:b/>
                <w:bCs/>
                <w:color w:val="27344C"/>
                <w:sz w:val="22"/>
                <w:szCs w:val="22"/>
              </w:rPr>
              <w:t>,</w:t>
            </w:r>
            <w:r w:rsidRPr="001D2D9D">
              <w:rPr>
                <w:rFonts w:ascii="Montserrat" w:hAnsi="Montserrat" w:cs="Arial"/>
                <w:b/>
                <w:bCs/>
                <w:color w:val="27344C"/>
                <w:sz w:val="22"/>
                <w:szCs w:val="22"/>
              </w:rPr>
              <w:t xml:space="preserve"> </w:t>
            </w:r>
            <w:r w:rsidRPr="001D2D9D">
              <w:rPr>
                <w:rFonts w:ascii="Montserrat" w:hAnsi="Montserrat" w:cs="Arial"/>
                <w:color w:val="27344C"/>
                <w:sz w:val="22"/>
                <w:szCs w:val="22"/>
              </w:rPr>
              <w:t>în scopul realizării următoarelor:</w:t>
            </w:r>
          </w:p>
          <w:p w14:paraId="70D9BA9F" w14:textId="77777777" w:rsidR="003F5DB3" w:rsidRPr="001D2D9D" w:rsidRDefault="003F5DB3" w:rsidP="003D539D">
            <w:pPr>
              <w:pStyle w:val="ListParagraph"/>
              <w:numPr>
                <w:ilvl w:val="0"/>
                <w:numId w:val="36"/>
              </w:numPr>
              <w:spacing w:beforeLines="60" w:before="144" w:afterLines="60" w:after="144"/>
              <w:ind w:left="463"/>
              <w:rPr>
                <w:rFonts w:ascii="Montserrat" w:hAnsi="Montserrat" w:cs="Arial"/>
                <w:color w:val="27344C"/>
                <w:sz w:val="22"/>
                <w:szCs w:val="22"/>
              </w:rPr>
            </w:pPr>
            <w:r w:rsidRPr="001D2D9D">
              <w:rPr>
                <w:rFonts w:ascii="Montserrat" w:hAnsi="Montserrat" w:cs="Arial"/>
                <w:color w:val="27344C"/>
                <w:sz w:val="22"/>
                <w:szCs w:val="22"/>
              </w:rPr>
              <w:t>Soluții de virtualizare servere, stații de lucru și alte dispozitive virtuale</w:t>
            </w:r>
          </w:p>
          <w:p w14:paraId="4E581DD0" w14:textId="634A2B6B" w:rsidR="00CC4CE6" w:rsidRPr="001D2D9D" w:rsidRDefault="00CC4CE6" w:rsidP="003D539D">
            <w:pPr>
              <w:pStyle w:val="ListParagraph"/>
              <w:numPr>
                <w:ilvl w:val="0"/>
                <w:numId w:val="36"/>
              </w:numPr>
              <w:spacing w:beforeLines="60" w:before="144" w:afterLines="60" w:after="144"/>
              <w:ind w:left="463"/>
              <w:rPr>
                <w:rFonts w:ascii="Montserrat" w:hAnsi="Montserrat" w:cs="Arial"/>
                <w:color w:val="27344C"/>
                <w:sz w:val="22"/>
                <w:szCs w:val="22"/>
              </w:rPr>
            </w:pPr>
            <w:r w:rsidRPr="001D2D9D">
              <w:rPr>
                <w:rFonts w:ascii="Montserrat" w:hAnsi="Montserrat" w:cs="Arial"/>
                <w:color w:val="27344C"/>
                <w:sz w:val="22"/>
                <w:szCs w:val="22"/>
              </w:rPr>
              <w:lastRenderedPageBreak/>
              <w:t>Soluții complete de tip VPN client-server</w:t>
            </w:r>
          </w:p>
          <w:p w14:paraId="6BD95D32" w14:textId="37D70142" w:rsidR="003F5DB3" w:rsidRPr="001D2D9D" w:rsidRDefault="003F5DB3" w:rsidP="003D539D">
            <w:pPr>
              <w:pStyle w:val="ListParagraph"/>
              <w:numPr>
                <w:ilvl w:val="0"/>
                <w:numId w:val="36"/>
              </w:numPr>
              <w:spacing w:beforeLines="60" w:before="144" w:afterLines="60" w:after="144"/>
              <w:ind w:left="463"/>
              <w:rPr>
                <w:rFonts w:ascii="Montserrat" w:hAnsi="Montserrat" w:cs="Arial"/>
                <w:color w:val="27344C"/>
                <w:sz w:val="22"/>
                <w:szCs w:val="22"/>
              </w:rPr>
            </w:pPr>
            <w:r w:rsidRPr="001D2D9D">
              <w:rPr>
                <w:rFonts w:ascii="Montserrat" w:hAnsi="Montserrat" w:cs="Arial"/>
                <w:color w:val="27344C"/>
                <w:sz w:val="22"/>
                <w:szCs w:val="22"/>
              </w:rPr>
              <w:t>Soluții de baze de date</w:t>
            </w:r>
          </w:p>
          <w:p w14:paraId="0CD93589" w14:textId="77777777" w:rsidR="003F5DB3" w:rsidRPr="001D2D9D" w:rsidRDefault="003F5DB3" w:rsidP="003D539D">
            <w:pPr>
              <w:pStyle w:val="ListParagraph"/>
              <w:numPr>
                <w:ilvl w:val="0"/>
                <w:numId w:val="36"/>
              </w:numPr>
              <w:spacing w:beforeLines="60" w:before="144" w:afterLines="60" w:after="144"/>
              <w:ind w:left="463"/>
              <w:rPr>
                <w:rFonts w:ascii="Montserrat" w:hAnsi="Montserrat" w:cs="Arial"/>
                <w:color w:val="27344C"/>
                <w:sz w:val="22"/>
                <w:szCs w:val="22"/>
              </w:rPr>
            </w:pPr>
            <w:r w:rsidRPr="001D2D9D">
              <w:rPr>
                <w:rFonts w:ascii="Montserrat" w:hAnsi="Montserrat" w:cs="Arial"/>
                <w:color w:val="27344C"/>
                <w:sz w:val="22"/>
                <w:szCs w:val="22"/>
              </w:rPr>
              <w:t xml:space="preserve">Soluții de tip RPA (Robotic </w:t>
            </w:r>
            <w:proofErr w:type="spellStart"/>
            <w:r w:rsidRPr="001D2D9D">
              <w:rPr>
                <w:rFonts w:ascii="Montserrat" w:hAnsi="Montserrat" w:cs="Arial"/>
                <w:color w:val="27344C"/>
                <w:sz w:val="22"/>
                <w:szCs w:val="22"/>
              </w:rPr>
              <w:t>Process</w:t>
            </w:r>
            <w:proofErr w:type="spellEnd"/>
            <w:r w:rsidRPr="001D2D9D">
              <w:rPr>
                <w:rFonts w:ascii="Montserrat" w:hAnsi="Montserrat" w:cs="Arial"/>
                <w:color w:val="27344C"/>
                <w:sz w:val="22"/>
                <w:szCs w:val="22"/>
              </w:rPr>
              <w:t xml:space="preserve"> </w:t>
            </w:r>
            <w:proofErr w:type="spellStart"/>
            <w:r w:rsidRPr="001D2D9D">
              <w:rPr>
                <w:rFonts w:ascii="Montserrat" w:hAnsi="Montserrat" w:cs="Arial"/>
                <w:color w:val="27344C"/>
                <w:sz w:val="22"/>
                <w:szCs w:val="22"/>
              </w:rPr>
              <w:t>Automation</w:t>
            </w:r>
            <w:proofErr w:type="spellEnd"/>
            <w:r w:rsidRPr="001D2D9D">
              <w:rPr>
                <w:rFonts w:ascii="Montserrat" w:hAnsi="Montserrat" w:cs="Arial"/>
                <w:color w:val="27344C"/>
                <w:sz w:val="22"/>
                <w:szCs w:val="22"/>
              </w:rPr>
              <w:t xml:space="preserve">), ERP (Enterprise </w:t>
            </w:r>
            <w:proofErr w:type="spellStart"/>
            <w:r w:rsidRPr="001D2D9D">
              <w:rPr>
                <w:rFonts w:ascii="Montserrat" w:hAnsi="Montserrat" w:cs="Arial"/>
                <w:color w:val="27344C"/>
                <w:sz w:val="22"/>
                <w:szCs w:val="22"/>
              </w:rPr>
              <w:t>Resource</w:t>
            </w:r>
            <w:proofErr w:type="spellEnd"/>
            <w:r w:rsidRPr="001D2D9D">
              <w:rPr>
                <w:rFonts w:ascii="Montserrat" w:hAnsi="Montserrat" w:cs="Arial"/>
                <w:color w:val="27344C"/>
                <w:sz w:val="22"/>
                <w:szCs w:val="22"/>
              </w:rPr>
              <w:t xml:space="preserve"> </w:t>
            </w:r>
            <w:proofErr w:type="spellStart"/>
            <w:r w:rsidRPr="001D2D9D">
              <w:rPr>
                <w:rFonts w:ascii="Montserrat" w:hAnsi="Montserrat" w:cs="Arial"/>
                <w:color w:val="27344C"/>
                <w:sz w:val="22"/>
                <w:szCs w:val="22"/>
              </w:rPr>
              <w:t>Planning</w:t>
            </w:r>
            <w:proofErr w:type="spellEnd"/>
            <w:r w:rsidRPr="001D2D9D">
              <w:rPr>
                <w:rFonts w:ascii="Montserrat" w:hAnsi="Montserrat" w:cs="Arial"/>
                <w:color w:val="27344C"/>
                <w:sz w:val="22"/>
                <w:szCs w:val="22"/>
              </w:rPr>
              <w:t>), CRM (</w:t>
            </w:r>
            <w:proofErr w:type="spellStart"/>
            <w:r w:rsidRPr="001D2D9D">
              <w:rPr>
                <w:rFonts w:ascii="Montserrat" w:hAnsi="Montserrat" w:cs="Arial"/>
                <w:color w:val="27344C"/>
                <w:sz w:val="22"/>
                <w:szCs w:val="22"/>
              </w:rPr>
              <w:t>Customer</w:t>
            </w:r>
            <w:proofErr w:type="spellEnd"/>
            <w:r w:rsidRPr="001D2D9D">
              <w:rPr>
                <w:rFonts w:ascii="Montserrat" w:hAnsi="Montserrat" w:cs="Arial"/>
                <w:color w:val="27344C"/>
                <w:sz w:val="22"/>
                <w:szCs w:val="22"/>
              </w:rPr>
              <w:t xml:space="preserve"> </w:t>
            </w:r>
            <w:proofErr w:type="spellStart"/>
            <w:r w:rsidRPr="001D2D9D">
              <w:rPr>
                <w:rFonts w:ascii="Montserrat" w:hAnsi="Montserrat" w:cs="Arial"/>
                <w:color w:val="27344C"/>
                <w:sz w:val="22"/>
                <w:szCs w:val="22"/>
              </w:rPr>
              <w:t>Relationship</w:t>
            </w:r>
            <w:proofErr w:type="spellEnd"/>
            <w:r w:rsidRPr="001D2D9D">
              <w:rPr>
                <w:rFonts w:ascii="Montserrat" w:hAnsi="Montserrat" w:cs="Arial"/>
                <w:color w:val="27344C"/>
                <w:sz w:val="22"/>
                <w:szCs w:val="22"/>
              </w:rPr>
              <w:t xml:space="preserve"> Management), WMS (</w:t>
            </w:r>
            <w:proofErr w:type="spellStart"/>
            <w:r w:rsidRPr="001D2D9D">
              <w:rPr>
                <w:rFonts w:ascii="Montserrat" w:hAnsi="Montserrat" w:cs="Arial"/>
                <w:color w:val="27344C"/>
                <w:sz w:val="22"/>
                <w:szCs w:val="22"/>
              </w:rPr>
              <w:t>Warehouse</w:t>
            </w:r>
            <w:proofErr w:type="spellEnd"/>
            <w:r w:rsidRPr="001D2D9D">
              <w:rPr>
                <w:rFonts w:ascii="Montserrat" w:hAnsi="Montserrat" w:cs="Arial"/>
                <w:color w:val="27344C"/>
                <w:sz w:val="22"/>
                <w:szCs w:val="22"/>
              </w:rPr>
              <w:t xml:space="preserve"> Management </w:t>
            </w:r>
            <w:proofErr w:type="spellStart"/>
            <w:r w:rsidRPr="001D2D9D">
              <w:rPr>
                <w:rFonts w:ascii="Montserrat" w:hAnsi="Montserrat" w:cs="Arial"/>
                <w:color w:val="27344C"/>
                <w:sz w:val="22"/>
                <w:szCs w:val="22"/>
              </w:rPr>
              <w:t>System</w:t>
            </w:r>
            <w:proofErr w:type="spellEnd"/>
            <w:r w:rsidRPr="001D2D9D">
              <w:rPr>
                <w:rFonts w:ascii="Montserrat" w:hAnsi="Montserrat" w:cs="Arial"/>
                <w:color w:val="27344C"/>
                <w:sz w:val="22"/>
                <w:szCs w:val="22"/>
              </w:rPr>
              <w:t xml:space="preserve">), TMS (Transport Management </w:t>
            </w:r>
            <w:proofErr w:type="spellStart"/>
            <w:r w:rsidRPr="001D2D9D">
              <w:rPr>
                <w:rFonts w:ascii="Montserrat" w:hAnsi="Montserrat" w:cs="Arial"/>
                <w:color w:val="27344C"/>
                <w:sz w:val="22"/>
                <w:szCs w:val="22"/>
              </w:rPr>
              <w:t>System</w:t>
            </w:r>
            <w:proofErr w:type="spellEnd"/>
            <w:r w:rsidRPr="001D2D9D">
              <w:rPr>
                <w:rFonts w:ascii="Montserrat" w:hAnsi="Montserrat" w:cs="Arial"/>
                <w:color w:val="27344C"/>
                <w:sz w:val="22"/>
                <w:szCs w:val="22"/>
              </w:rPr>
              <w:t>)</w:t>
            </w:r>
          </w:p>
          <w:p w14:paraId="03E791AE" w14:textId="77777777" w:rsidR="003F5DB3" w:rsidRPr="001D2D9D" w:rsidRDefault="003F5DB3" w:rsidP="003D539D">
            <w:pPr>
              <w:pStyle w:val="ListParagraph"/>
              <w:numPr>
                <w:ilvl w:val="0"/>
                <w:numId w:val="36"/>
              </w:numPr>
              <w:spacing w:beforeLines="60" w:before="144" w:afterLines="60" w:after="144"/>
              <w:ind w:left="463"/>
              <w:rPr>
                <w:rFonts w:ascii="Montserrat" w:hAnsi="Montserrat" w:cs="Arial"/>
                <w:color w:val="27344C"/>
                <w:sz w:val="22"/>
                <w:szCs w:val="22"/>
              </w:rPr>
            </w:pPr>
            <w:r w:rsidRPr="001D2D9D">
              <w:rPr>
                <w:rFonts w:ascii="Montserrat" w:hAnsi="Montserrat" w:cs="Arial"/>
                <w:color w:val="27344C"/>
                <w:sz w:val="22"/>
                <w:szCs w:val="22"/>
              </w:rPr>
              <w:t xml:space="preserve">Soluții/ platforme de tip E-Commerce, B2B (business </w:t>
            </w:r>
            <w:proofErr w:type="spellStart"/>
            <w:r w:rsidRPr="001D2D9D">
              <w:rPr>
                <w:rFonts w:ascii="Montserrat" w:hAnsi="Montserrat" w:cs="Arial"/>
                <w:color w:val="27344C"/>
                <w:sz w:val="22"/>
                <w:szCs w:val="22"/>
              </w:rPr>
              <w:t>to</w:t>
            </w:r>
            <w:proofErr w:type="spellEnd"/>
            <w:r w:rsidRPr="001D2D9D">
              <w:rPr>
                <w:rFonts w:ascii="Montserrat" w:hAnsi="Montserrat" w:cs="Arial"/>
                <w:color w:val="27344C"/>
                <w:sz w:val="22"/>
                <w:szCs w:val="22"/>
              </w:rPr>
              <w:t xml:space="preserve"> business), B2C (business </w:t>
            </w:r>
            <w:proofErr w:type="spellStart"/>
            <w:r w:rsidRPr="001D2D9D">
              <w:rPr>
                <w:rFonts w:ascii="Montserrat" w:hAnsi="Montserrat" w:cs="Arial"/>
                <w:color w:val="27344C"/>
                <w:sz w:val="22"/>
                <w:szCs w:val="22"/>
              </w:rPr>
              <w:t>to</w:t>
            </w:r>
            <w:proofErr w:type="spellEnd"/>
            <w:r w:rsidRPr="001D2D9D">
              <w:rPr>
                <w:rFonts w:ascii="Montserrat" w:hAnsi="Montserrat" w:cs="Arial"/>
                <w:color w:val="27344C"/>
                <w:sz w:val="22"/>
                <w:szCs w:val="22"/>
              </w:rPr>
              <w:t xml:space="preserve"> </w:t>
            </w:r>
            <w:proofErr w:type="spellStart"/>
            <w:r w:rsidRPr="001D2D9D">
              <w:rPr>
                <w:rFonts w:ascii="Montserrat" w:hAnsi="Montserrat" w:cs="Arial"/>
                <w:color w:val="27344C"/>
                <w:sz w:val="22"/>
                <w:szCs w:val="22"/>
              </w:rPr>
              <w:t>customer</w:t>
            </w:r>
            <w:proofErr w:type="spellEnd"/>
            <w:r w:rsidRPr="001D2D9D">
              <w:rPr>
                <w:rFonts w:ascii="Montserrat" w:hAnsi="Montserrat" w:cs="Arial"/>
                <w:color w:val="27344C"/>
                <w:sz w:val="22"/>
                <w:szCs w:val="22"/>
              </w:rPr>
              <w:t xml:space="preserve">) </w:t>
            </w:r>
          </w:p>
          <w:p w14:paraId="65CC6992" w14:textId="77777777" w:rsidR="003F5DB3" w:rsidRPr="001D2D9D" w:rsidRDefault="003F5DB3" w:rsidP="003D539D">
            <w:pPr>
              <w:pStyle w:val="ListParagraph"/>
              <w:numPr>
                <w:ilvl w:val="0"/>
                <w:numId w:val="36"/>
              </w:numPr>
              <w:spacing w:beforeLines="60" w:before="144" w:afterLines="60" w:after="144"/>
              <w:ind w:left="463"/>
              <w:rPr>
                <w:rFonts w:ascii="Montserrat" w:hAnsi="Montserrat" w:cs="Arial"/>
                <w:color w:val="27344C"/>
                <w:sz w:val="22"/>
                <w:szCs w:val="22"/>
              </w:rPr>
            </w:pPr>
            <w:r w:rsidRPr="001D2D9D">
              <w:rPr>
                <w:rFonts w:ascii="Montserrat" w:hAnsi="Montserrat" w:cs="Arial"/>
                <w:color w:val="27344C"/>
                <w:sz w:val="22"/>
                <w:szCs w:val="22"/>
              </w:rPr>
              <w:t xml:space="preserve">Soluții pentru procese de business, </w:t>
            </w:r>
            <w:proofErr w:type="spellStart"/>
            <w:r w:rsidRPr="001D2D9D">
              <w:rPr>
                <w:rFonts w:ascii="Montserrat" w:hAnsi="Montserrat" w:cs="Arial"/>
                <w:color w:val="27344C"/>
                <w:sz w:val="22"/>
                <w:szCs w:val="22"/>
              </w:rPr>
              <w:t>consumer</w:t>
            </w:r>
            <w:proofErr w:type="spellEnd"/>
            <w:r w:rsidRPr="001D2D9D">
              <w:rPr>
                <w:rFonts w:ascii="Montserrat" w:hAnsi="Montserrat" w:cs="Arial"/>
                <w:color w:val="27344C"/>
                <w:sz w:val="22"/>
                <w:szCs w:val="22"/>
              </w:rPr>
              <w:t xml:space="preserve"> </w:t>
            </w:r>
            <w:proofErr w:type="spellStart"/>
            <w:r w:rsidRPr="001D2D9D">
              <w:rPr>
                <w:rFonts w:ascii="Montserrat" w:hAnsi="Montserrat" w:cs="Arial"/>
                <w:color w:val="27344C"/>
                <w:sz w:val="22"/>
                <w:szCs w:val="22"/>
              </w:rPr>
              <w:t>to</w:t>
            </w:r>
            <w:proofErr w:type="spellEnd"/>
            <w:r w:rsidRPr="001D2D9D">
              <w:rPr>
                <w:rFonts w:ascii="Montserrat" w:hAnsi="Montserrat" w:cs="Arial"/>
                <w:color w:val="27344C"/>
                <w:sz w:val="22"/>
                <w:szCs w:val="22"/>
              </w:rPr>
              <w:t xml:space="preserve"> </w:t>
            </w:r>
            <w:proofErr w:type="spellStart"/>
            <w:r w:rsidRPr="001D2D9D">
              <w:rPr>
                <w:rFonts w:ascii="Montserrat" w:hAnsi="Montserrat" w:cs="Arial"/>
                <w:color w:val="27344C"/>
                <w:sz w:val="22"/>
                <w:szCs w:val="22"/>
              </w:rPr>
              <w:t>consumer</w:t>
            </w:r>
            <w:proofErr w:type="spellEnd"/>
          </w:p>
          <w:p w14:paraId="6DFAEA11" w14:textId="77777777" w:rsidR="003F5DB3" w:rsidRPr="00F327B6" w:rsidRDefault="003F5DB3" w:rsidP="003D539D">
            <w:pPr>
              <w:pStyle w:val="ListParagraph"/>
              <w:numPr>
                <w:ilvl w:val="0"/>
                <w:numId w:val="36"/>
              </w:numPr>
              <w:spacing w:beforeLines="60" w:before="144" w:afterLines="60" w:after="144"/>
              <w:ind w:left="463"/>
              <w:rPr>
                <w:rFonts w:ascii="Montserrat" w:hAnsi="Montserrat" w:cs="Arial"/>
                <w:color w:val="27344C"/>
                <w:sz w:val="22"/>
                <w:szCs w:val="22"/>
              </w:rPr>
            </w:pPr>
            <w:r w:rsidRPr="001D2D9D">
              <w:rPr>
                <w:rFonts w:ascii="Montserrat" w:hAnsi="Montserrat" w:cs="Arial"/>
                <w:color w:val="27344C"/>
                <w:sz w:val="22"/>
                <w:szCs w:val="22"/>
              </w:rPr>
              <w:t xml:space="preserve">Soluții de </w:t>
            </w:r>
            <w:r w:rsidRPr="00F327B6">
              <w:rPr>
                <w:rFonts w:ascii="Montserrat" w:hAnsi="Montserrat" w:cs="Arial"/>
                <w:color w:val="27344C"/>
                <w:sz w:val="22"/>
                <w:szCs w:val="22"/>
              </w:rPr>
              <w:t xml:space="preserve">optimizare a proceselor folosind aplicații de tip </w:t>
            </w:r>
            <w:proofErr w:type="spellStart"/>
            <w:r w:rsidRPr="00F327B6">
              <w:rPr>
                <w:rFonts w:ascii="Montserrat" w:hAnsi="Montserrat" w:cs="Arial"/>
                <w:color w:val="27344C"/>
                <w:sz w:val="22"/>
                <w:szCs w:val="22"/>
              </w:rPr>
              <w:t>Low</w:t>
            </w:r>
            <w:proofErr w:type="spellEnd"/>
            <w:r w:rsidRPr="00F327B6">
              <w:rPr>
                <w:rFonts w:ascii="Montserrat" w:hAnsi="Montserrat" w:cs="Arial"/>
                <w:color w:val="27344C"/>
                <w:sz w:val="22"/>
                <w:szCs w:val="22"/>
              </w:rPr>
              <w:t xml:space="preserve"> Code / No Code</w:t>
            </w:r>
          </w:p>
          <w:p w14:paraId="4DF27AD2" w14:textId="14C04446" w:rsidR="003F5DB3" w:rsidRPr="00F327B6" w:rsidRDefault="003F5DB3" w:rsidP="003D539D">
            <w:pPr>
              <w:pStyle w:val="ListParagraph"/>
              <w:numPr>
                <w:ilvl w:val="0"/>
                <w:numId w:val="36"/>
              </w:numPr>
              <w:spacing w:beforeLines="60" w:before="144" w:afterLines="60" w:after="144"/>
              <w:ind w:left="463"/>
              <w:rPr>
                <w:rFonts w:ascii="Montserrat" w:hAnsi="Montserrat" w:cs="Arial"/>
                <w:color w:val="27344C"/>
                <w:sz w:val="22"/>
                <w:szCs w:val="22"/>
              </w:rPr>
            </w:pPr>
            <w:r w:rsidRPr="00F327B6">
              <w:rPr>
                <w:rFonts w:ascii="Montserrat" w:hAnsi="Montserrat" w:cs="Arial"/>
                <w:color w:val="27344C"/>
                <w:sz w:val="22"/>
                <w:szCs w:val="22"/>
              </w:rPr>
              <w:t xml:space="preserve">Soluții care utilizează servicii și platforme de tip </w:t>
            </w:r>
            <w:proofErr w:type="spellStart"/>
            <w:r w:rsidRPr="00F327B6">
              <w:rPr>
                <w:rFonts w:ascii="Montserrat" w:hAnsi="Montserrat" w:cs="Arial"/>
                <w:color w:val="27344C"/>
                <w:sz w:val="22"/>
                <w:szCs w:val="22"/>
              </w:rPr>
              <w:t>Cloud</w:t>
            </w:r>
            <w:proofErr w:type="spellEnd"/>
            <w:r w:rsidR="009A281C" w:rsidRPr="00F327B6">
              <w:rPr>
                <w:rFonts w:ascii="Montserrat" w:hAnsi="Montserrat" w:cs="Arial"/>
                <w:color w:val="27344C"/>
                <w:sz w:val="22"/>
                <w:szCs w:val="22"/>
              </w:rPr>
              <w:t xml:space="preserve">. Sunt eligibile doar soluțiile care utilizează servicii și platforme de tip </w:t>
            </w:r>
            <w:proofErr w:type="spellStart"/>
            <w:r w:rsidR="009A281C" w:rsidRPr="00F327B6">
              <w:rPr>
                <w:rFonts w:ascii="Montserrat" w:hAnsi="Montserrat" w:cs="Arial"/>
                <w:color w:val="27344C"/>
                <w:sz w:val="22"/>
                <w:szCs w:val="22"/>
              </w:rPr>
              <w:t>cloud</w:t>
            </w:r>
            <w:proofErr w:type="spellEnd"/>
            <w:r w:rsidR="009A281C" w:rsidRPr="00F327B6">
              <w:rPr>
                <w:rFonts w:ascii="Montserrat" w:hAnsi="Montserrat" w:cs="Arial"/>
                <w:color w:val="27344C"/>
                <w:sz w:val="22"/>
                <w:szCs w:val="22"/>
              </w:rPr>
              <w:t xml:space="preserve"> privat; prin </w:t>
            </w:r>
            <w:proofErr w:type="spellStart"/>
            <w:r w:rsidR="009A281C" w:rsidRPr="00F327B6">
              <w:rPr>
                <w:rFonts w:ascii="Montserrat" w:hAnsi="Montserrat" w:cs="Arial"/>
                <w:color w:val="27344C"/>
                <w:sz w:val="22"/>
                <w:szCs w:val="22"/>
              </w:rPr>
              <w:t>cloud</w:t>
            </w:r>
            <w:proofErr w:type="spellEnd"/>
            <w:r w:rsidR="009A281C" w:rsidRPr="00F327B6">
              <w:rPr>
                <w:rFonts w:ascii="Montserrat" w:hAnsi="Montserrat" w:cs="Arial"/>
                <w:color w:val="27344C"/>
                <w:sz w:val="22"/>
                <w:szCs w:val="22"/>
              </w:rPr>
              <w:t xml:space="preserve"> privat se înțeleg soluțiile software care rulează pe echipamentele solicitantului înregistrate în contabilitatea acestuia ca mijloace fixe corporale deținute la momentul depunerii cererii de finanțare sau achiziționate prin proiectul depus</w:t>
            </w:r>
          </w:p>
          <w:p w14:paraId="6A5EB2A9" w14:textId="77777777" w:rsidR="003F5DB3" w:rsidRPr="00F327B6" w:rsidRDefault="003F5DB3" w:rsidP="003D539D">
            <w:pPr>
              <w:pStyle w:val="ListParagraph"/>
              <w:numPr>
                <w:ilvl w:val="0"/>
                <w:numId w:val="36"/>
              </w:numPr>
              <w:spacing w:beforeLines="60" w:before="144" w:afterLines="60" w:after="144"/>
              <w:ind w:left="463"/>
              <w:rPr>
                <w:rFonts w:ascii="Montserrat" w:hAnsi="Montserrat" w:cs="Arial"/>
                <w:color w:val="27344C"/>
                <w:sz w:val="22"/>
                <w:szCs w:val="22"/>
              </w:rPr>
            </w:pPr>
            <w:r w:rsidRPr="00F327B6">
              <w:rPr>
                <w:rFonts w:ascii="Montserrat" w:hAnsi="Montserrat" w:cs="Arial"/>
                <w:color w:val="27344C"/>
                <w:sz w:val="22"/>
                <w:szCs w:val="22"/>
              </w:rPr>
              <w:t xml:space="preserve">Soluții pentru implementarea, în fluxurile tehnologice, a tehnologiilor specifice de utilizare a inteligenței artificiale, </w:t>
            </w:r>
            <w:proofErr w:type="spellStart"/>
            <w:r w:rsidRPr="00F327B6">
              <w:rPr>
                <w:rFonts w:ascii="Montserrat" w:hAnsi="Montserrat" w:cs="Arial"/>
                <w:color w:val="27344C"/>
                <w:sz w:val="22"/>
                <w:szCs w:val="22"/>
              </w:rPr>
              <w:t>machine</w:t>
            </w:r>
            <w:proofErr w:type="spellEnd"/>
            <w:r w:rsidRPr="00F327B6">
              <w:rPr>
                <w:rFonts w:ascii="Montserrat" w:hAnsi="Montserrat" w:cs="Arial"/>
                <w:color w:val="27344C"/>
                <w:sz w:val="22"/>
                <w:szCs w:val="22"/>
              </w:rPr>
              <w:t xml:space="preserve"> </w:t>
            </w:r>
            <w:proofErr w:type="spellStart"/>
            <w:r w:rsidRPr="00F327B6">
              <w:rPr>
                <w:rFonts w:ascii="Montserrat" w:hAnsi="Montserrat" w:cs="Arial"/>
                <w:color w:val="27344C"/>
                <w:sz w:val="22"/>
                <w:szCs w:val="22"/>
              </w:rPr>
              <w:t>learning</w:t>
            </w:r>
            <w:proofErr w:type="spellEnd"/>
            <w:r w:rsidRPr="00F327B6">
              <w:rPr>
                <w:rFonts w:ascii="Montserrat" w:hAnsi="Montserrat" w:cs="Arial"/>
                <w:color w:val="27344C"/>
                <w:sz w:val="22"/>
                <w:szCs w:val="22"/>
              </w:rPr>
              <w:t xml:space="preserve">, </w:t>
            </w:r>
            <w:proofErr w:type="spellStart"/>
            <w:r w:rsidRPr="00F327B6">
              <w:rPr>
                <w:rFonts w:ascii="Montserrat" w:hAnsi="Montserrat" w:cs="Arial"/>
                <w:color w:val="27344C"/>
                <w:sz w:val="22"/>
                <w:szCs w:val="22"/>
              </w:rPr>
              <w:t>IoT</w:t>
            </w:r>
            <w:proofErr w:type="spellEnd"/>
            <w:r w:rsidRPr="00F327B6">
              <w:rPr>
                <w:rFonts w:ascii="Montserrat" w:hAnsi="Montserrat" w:cs="Arial"/>
                <w:color w:val="27344C"/>
                <w:sz w:val="22"/>
                <w:szCs w:val="22"/>
              </w:rPr>
              <w:t xml:space="preserve"> (Internet of </w:t>
            </w:r>
            <w:proofErr w:type="spellStart"/>
            <w:r w:rsidRPr="00F327B6">
              <w:rPr>
                <w:rFonts w:ascii="Montserrat" w:hAnsi="Montserrat" w:cs="Arial"/>
                <w:color w:val="27344C"/>
                <w:sz w:val="22"/>
                <w:szCs w:val="22"/>
              </w:rPr>
              <w:t>Things</w:t>
            </w:r>
            <w:proofErr w:type="spellEnd"/>
            <w:r w:rsidRPr="00F327B6">
              <w:rPr>
                <w:rFonts w:ascii="Montserrat" w:hAnsi="Montserrat" w:cs="Arial"/>
                <w:color w:val="27344C"/>
                <w:sz w:val="22"/>
                <w:szCs w:val="22"/>
              </w:rPr>
              <w:t xml:space="preserve">), robotizării, învățării automate, realității augmentate </w:t>
            </w:r>
          </w:p>
          <w:p w14:paraId="4DF8FE92" w14:textId="77777777" w:rsidR="003F5DB3" w:rsidRPr="001D2D9D" w:rsidRDefault="003F5DB3" w:rsidP="003D539D">
            <w:pPr>
              <w:pStyle w:val="ListParagraph"/>
              <w:numPr>
                <w:ilvl w:val="0"/>
                <w:numId w:val="36"/>
              </w:numPr>
              <w:spacing w:beforeLines="60" w:before="144" w:afterLines="60" w:after="144"/>
              <w:ind w:left="463"/>
              <w:rPr>
                <w:rFonts w:ascii="Montserrat" w:hAnsi="Montserrat" w:cs="Arial"/>
                <w:color w:val="27344C"/>
                <w:sz w:val="22"/>
                <w:szCs w:val="22"/>
              </w:rPr>
            </w:pPr>
            <w:r w:rsidRPr="00F327B6">
              <w:rPr>
                <w:rFonts w:ascii="Montserrat" w:hAnsi="Montserrat" w:cs="Arial"/>
                <w:color w:val="27344C"/>
                <w:sz w:val="22"/>
                <w:szCs w:val="22"/>
              </w:rPr>
              <w:t>Soluții pentru implementarea tehnologiilor</w:t>
            </w:r>
            <w:r w:rsidRPr="001D2D9D">
              <w:rPr>
                <w:rFonts w:ascii="Montserrat" w:hAnsi="Montserrat" w:cs="Arial"/>
                <w:color w:val="27344C"/>
                <w:sz w:val="22"/>
                <w:szCs w:val="22"/>
              </w:rPr>
              <w:t xml:space="preserve"> </w:t>
            </w:r>
            <w:proofErr w:type="spellStart"/>
            <w:r w:rsidRPr="001D2D9D">
              <w:rPr>
                <w:rFonts w:ascii="Montserrat" w:hAnsi="Montserrat" w:cs="Arial"/>
                <w:color w:val="27344C"/>
                <w:sz w:val="22"/>
                <w:szCs w:val="22"/>
              </w:rPr>
              <w:t>Blockchain</w:t>
            </w:r>
            <w:proofErr w:type="spellEnd"/>
            <w:r w:rsidRPr="001D2D9D">
              <w:rPr>
                <w:rFonts w:ascii="Montserrat" w:hAnsi="Montserrat" w:cs="Arial"/>
                <w:color w:val="27344C"/>
                <w:sz w:val="22"/>
                <w:szCs w:val="22"/>
              </w:rPr>
              <w:t>, big data</w:t>
            </w:r>
          </w:p>
          <w:p w14:paraId="644B0692" w14:textId="2636F187" w:rsidR="003F5DB3" w:rsidRPr="00F327B6" w:rsidRDefault="003F5DB3" w:rsidP="003D539D">
            <w:pPr>
              <w:pStyle w:val="ListParagraph"/>
              <w:numPr>
                <w:ilvl w:val="0"/>
                <w:numId w:val="36"/>
              </w:numPr>
              <w:spacing w:beforeLines="60" w:before="144" w:afterLines="60" w:after="144"/>
              <w:ind w:left="463"/>
              <w:rPr>
                <w:rFonts w:ascii="Montserrat" w:hAnsi="Montserrat" w:cs="Arial"/>
                <w:color w:val="27344C"/>
                <w:sz w:val="22"/>
                <w:szCs w:val="22"/>
              </w:rPr>
            </w:pPr>
            <w:r w:rsidRPr="001D2D9D">
              <w:rPr>
                <w:rFonts w:ascii="Montserrat" w:hAnsi="Montserrat" w:cs="Arial"/>
                <w:color w:val="27344C"/>
                <w:sz w:val="22"/>
                <w:szCs w:val="22"/>
              </w:rPr>
              <w:lastRenderedPageBreak/>
              <w:t xml:space="preserve">Website de prezentare a companiei, website cu funcționalități </w:t>
            </w:r>
            <w:r w:rsidRPr="00F327B6">
              <w:rPr>
                <w:rFonts w:ascii="Montserrat" w:hAnsi="Montserrat" w:cs="Arial"/>
                <w:color w:val="27344C"/>
                <w:sz w:val="22"/>
                <w:szCs w:val="22"/>
              </w:rPr>
              <w:t>complexe</w:t>
            </w:r>
            <w:r w:rsidR="009A281C" w:rsidRPr="00F327B6">
              <w:rPr>
                <w:rFonts w:ascii="Montserrat" w:hAnsi="Montserrat" w:cs="Arial"/>
                <w:color w:val="27344C"/>
                <w:sz w:val="22"/>
                <w:szCs w:val="22"/>
              </w:rPr>
              <w:t>. Nu sunt eligibile cheltuielile de găzduire la terți.</w:t>
            </w:r>
          </w:p>
          <w:p w14:paraId="2D47FF95" w14:textId="77777777" w:rsidR="003F5DB3" w:rsidRPr="00F327B6" w:rsidRDefault="003F5DB3" w:rsidP="003D539D">
            <w:pPr>
              <w:pStyle w:val="ListParagraph"/>
              <w:numPr>
                <w:ilvl w:val="0"/>
                <w:numId w:val="36"/>
              </w:numPr>
              <w:spacing w:beforeLines="60" w:before="144" w:afterLines="60" w:after="144"/>
              <w:ind w:left="463"/>
              <w:rPr>
                <w:rFonts w:ascii="Montserrat" w:hAnsi="Montserrat" w:cs="Arial"/>
                <w:color w:val="27344C"/>
                <w:sz w:val="22"/>
                <w:szCs w:val="22"/>
              </w:rPr>
            </w:pPr>
            <w:r w:rsidRPr="00F327B6">
              <w:rPr>
                <w:rFonts w:ascii="Montserrat" w:hAnsi="Montserrat" w:cs="Arial"/>
                <w:color w:val="27344C"/>
                <w:sz w:val="22"/>
                <w:szCs w:val="22"/>
              </w:rPr>
              <w:t>Soluții de consolidare a securității cibernetice aplicabile pentru software/ găzduire/rețele</w:t>
            </w:r>
          </w:p>
          <w:p w14:paraId="7FC542E3" w14:textId="122C3183" w:rsidR="003D7FB0" w:rsidRPr="00F327B6" w:rsidRDefault="003F5DB3" w:rsidP="003D539D">
            <w:pPr>
              <w:pStyle w:val="ListParagraph"/>
              <w:numPr>
                <w:ilvl w:val="0"/>
                <w:numId w:val="36"/>
              </w:numPr>
              <w:spacing w:beforeLines="60" w:before="144" w:afterLines="60" w:after="144"/>
              <w:ind w:left="463"/>
              <w:rPr>
                <w:rFonts w:ascii="Montserrat" w:hAnsi="Montserrat" w:cs="Arial"/>
                <w:color w:val="27344C"/>
                <w:sz w:val="22"/>
                <w:szCs w:val="22"/>
              </w:rPr>
            </w:pPr>
            <w:r w:rsidRPr="00F327B6">
              <w:rPr>
                <w:rFonts w:ascii="Montserrat" w:hAnsi="Montserrat" w:cs="Arial"/>
                <w:color w:val="27344C"/>
                <w:sz w:val="22"/>
                <w:szCs w:val="22"/>
              </w:rPr>
              <w:t>Adaptarea fluxurilor tehnologice, a echipamentelor și tehnologiilor, inclusiv a produselor/serviciilor oferite, pentru facilitarea utilizării de către persoane cu dizabilități</w:t>
            </w:r>
          </w:p>
          <w:p w14:paraId="45D4C287" w14:textId="639CA965" w:rsidR="00BB13E8" w:rsidRPr="00F327B6" w:rsidRDefault="00BB13E8" w:rsidP="003D539D">
            <w:pPr>
              <w:spacing w:beforeLines="60" w:before="144" w:afterLines="60" w:after="144"/>
              <w:jc w:val="both"/>
              <w:rPr>
                <w:rFonts w:ascii="Montserrat" w:hAnsi="Montserrat" w:cs="Arial"/>
                <w:b/>
                <w:bCs/>
                <w:color w:val="27344C"/>
                <w:sz w:val="22"/>
                <w:szCs w:val="22"/>
              </w:rPr>
            </w:pPr>
            <w:r w:rsidRPr="00F327B6">
              <w:rPr>
                <w:rFonts w:ascii="Montserrat" w:hAnsi="Montserrat" w:cs="Arial"/>
                <w:color w:val="27344C"/>
                <w:sz w:val="22"/>
                <w:szCs w:val="22"/>
              </w:rPr>
              <w:t xml:space="preserve">Se cuprind </w:t>
            </w:r>
            <w:r w:rsidR="00995D32" w:rsidRPr="00F327B6">
              <w:rPr>
                <w:rFonts w:ascii="Montserrat" w:hAnsi="Montserrat" w:cs="Arial"/>
                <w:color w:val="27344C"/>
                <w:sz w:val="22"/>
                <w:szCs w:val="22"/>
              </w:rPr>
              <w:t xml:space="preserve">și </w:t>
            </w:r>
            <w:r w:rsidRPr="00F327B6">
              <w:rPr>
                <w:rFonts w:ascii="Montserrat" w:hAnsi="Montserrat" w:cs="Arial"/>
                <w:color w:val="27344C"/>
                <w:sz w:val="22"/>
                <w:szCs w:val="22"/>
              </w:rPr>
              <w:t xml:space="preserve">cheltuieli pentru achiziționarea, instalarea, configurarea, implementarea, punerea în funcțiune și integrarea </w:t>
            </w:r>
            <w:r w:rsidRPr="00F327B6">
              <w:rPr>
                <w:rFonts w:ascii="Montserrat" w:hAnsi="Montserrat" w:cs="Arial"/>
                <w:b/>
                <w:bCs/>
                <w:color w:val="27344C"/>
                <w:sz w:val="22"/>
                <w:szCs w:val="22"/>
              </w:rPr>
              <w:t>programelor/ aplicațiilor software standard specifice procesului de producție/ prestare servicii.</w:t>
            </w:r>
          </w:p>
          <w:p w14:paraId="7B3E59DE" w14:textId="13686EE0" w:rsidR="00BB13E8" w:rsidRPr="00F327B6" w:rsidRDefault="00995D32" w:rsidP="003D539D">
            <w:pPr>
              <w:spacing w:beforeLines="60" w:before="144" w:afterLines="60" w:after="144"/>
              <w:jc w:val="both"/>
              <w:rPr>
                <w:rFonts w:ascii="Montserrat" w:hAnsi="Montserrat" w:cs="Arial"/>
                <w:color w:val="27344C"/>
                <w:sz w:val="22"/>
                <w:szCs w:val="22"/>
              </w:rPr>
            </w:pPr>
            <w:r w:rsidRPr="00F327B6">
              <w:rPr>
                <w:rFonts w:ascii="Montserrat" w:hAnsi="Montserrat" w:cs="Arial"/>
                <w:color w:val="27344C"/>
                <w:sz w:val="22"/>
                <w:szCs w:val="22"/>
              </w:rPr>
              <w:t>Pentru toate soluțiile prevăzute la literele a)-m) de mai sus, nu sunt eligibile cheltuielile cu subscripții anuale/multianuale.</w:t>
            </w:r>
          </w:p>
          <w:p w14:paraId="069C779D" w14:textId="644BECBE" w:rsidR="00995D32" w:rsidRPr="00F327B6" w:rsidRDefault="00995D32" w:rsidP="003D539D">
            <w:pPr>
              <w:spacing w:beforeLines="60" w:before="144" w:afterLines="60" w:after="144"/>
              <w:jc w:val="both"/>
              <w:rPr>
                <w:rFonts w:ascii="Montserrat" w:hAnsi="Montserrat" w:cs="Arial"/>
                <w:color w:val="27344C"/>
                <w:sz w:val="22"/>
                <w:szCs w:val="22"/>
              </w:rPr>
            </w:pPr>
            <w:r w:rsidRPr="00F327B6">
              <w:rPr>
                <w:rFonts w:ascii="Montserrat" w:hAnsi="Montserrat" w:cs="Arial"/>
                <w:color w:val="27344C"/>
                <w:sz w:val="22"/>
                <w:szCs w:val="22"/>
              </w:rPr>
              <w:t xml:space="preserve">Pentru activitățile prevăzute la literele a), b), c), d), e), f), g), h), i), j) de mai sus, sunt eligibile doar soluțiile </w:t>
            </w:r>
            <w:r w:rsidR="009A281C" w:rsidRPr="00F327B6">
              <w:rPr>
                <w:rFonts w:ascii="Montserrat" w:hAnsi="Montserrat" w:cs="Arial"/>
                <w:color w:val="27344C"/>
                <w:sz w:val="22"/>
                <w:szCs w:val="22"/>
              </w:rPr>
              <w:t xml:space="preserve">deja dezvoltate și care sunt configurate pentru a fi implementate și a rula exclusiv pe infrastructura </w:t>
            </w:r>
            <w:r w:rsidRPr="00F327B6">
              <w:rPr>
                <w:rFonts w:ascii="Montserrat" w:hAnsi="Montserrat" w:cs="Arial"/>
                <w:color w:val="27344C"/>
                <w:sz w:val="22"/>
                <w:szCs w:val="22"/>
              </w:rPr>
              <w:t>solicitantului, deținută la momentul depunerii cererii de finanțare sau achiziționată prin proiectul depus,  înregistrată ca activ corporal în contabilitatea acestuia.</w:t>
            </w:r>
          </w:p>
          <w:p w14:paraId="0DA6A0BD" w14:textId="6BA65C1F" w:rsidR="00995D32" w:rsidRPr="00F327B6" w:rsidRDefault="009A281C" w:rsidP="003D539D">
            <w:pPr>
              <w:spacing w:beforeLines="60" w:before="144" w:afterLines="60" w:after="144"/>
              <w:jc w:val="both"/>
              <w:rPr>
                <w:rFonts w:ascii="Montserrat" w:hAnsi="Montserrat" w:cs="Arial"/>
                <w:color w:val="27344C"/>
                <w:sz w:val="22"/>
                <w:szCs w:val="22"/>
              </w:rPr>
            </w:pPr>
            <w:r w:rsidRPr="00F327B6">
              <w:rPr>
                <w:rFonts w:ascii="Montserrat" w:hAnsi="Montserrat" w:cs="Arial"/>
                <w:color w:val="27344C"/>
                <w:sz w:val="22"/>
                <w:szCs w:val="22"/>
              </w:rPr>
              <w:t xml:space="preserve">În cazul activităților prevăzute la literele a) și h) de mai sus, pentru spațiul de stocare, mașini sau alte dispozitive virtuale, nu sunt eligibile cheltuielile cu subscripții </w:t>
            </w:r>
            <w:r w:rsidR="003D539D">
              <w:rPr>
                <w:rFonts w:ascii="Montserrat" w:hAnsi="Montserrat" w:cs="Arial"/>
                <w:color w:val="27344C"/>
                <w:sz w:val="22"/>
                <w:szCs w:val="22"/>
              </w:rPr>
              <w:t>anuale/</w:t>
            </w:r>
            <w:r w:rsidRPr="00F327B6">
              <w:rPr>
                <w:rFonts w:ascii="Montserrat" w:hAnsi="Montserrat" w:cs="Arial"/>
                <w:color w:val="27344C"/>
                <w:sz w:val="22"/>
                <w:szCs w:val="22"/>
              </w:rPr>
              <w:t>multianuale sau închirierea de la terți.</w:t>
            </w:r>
          </w:p>
          <w:p w14:paraId="5759376E" w14:textId="73740AF1" w:rsidR="00BB13E8" w:rsidRPr="00877131" w:rsidRDefault="00BB13E8" w:rsidP="003D539D">
            <w:pPr>
              <w:spacing w:beforeLines="60" w:before="144" w:afterLines="60" w:after="144"/>
              <w:jc w:val="both"/>
              <w:rPr>
                <w:rFonts w:ascii="Montserrat" w:hAnsi="Montserrat" w:cs="Arial"/>
                <w:color w:val="27344C"/>
                <w:sz w:val="22"/>
                <w:szCs w:val="22"/>
              </w:rPr>
            </w:pPr>
            <w:r w:rsidRPr="00F327B6">
              <w:rPr>
                <w:rFonts w:ascii="Montserrat" w:hAnsi="Montserrat" w:cs="Arial"/>
                <w:color w:val="27344C"/>
                <w:sz w:val="22"/>
                <w:szCs w:val="22"/>
              </w:rPr>
              <w:t>Pentru achiziționarea programelor/aplicațiilor software standard, sunt</w:t>
            </w:r>
            <w:r w:rsidRPr="00877131">
              <w:rPr>
                <w:rFonts w:ascii="Montserrat" w:hAnsi="Montserrat" w:cs="Arial"/>
                <w:color w:val="27344C"/>
                <w:sz w:val="22"/>
                <w:szCs w:val="22"/>
              </w:rPr>
              <w:t xml:space="preserve"> eligibile costurile cu achiziția programelor/aplicațiilor software standard (off-</w:t>
            </w:r>
            <w:proofErr w:type="spellStart"/>
            <w:r w:rsidRPr="00877131">
              <w:rPr>
                <w:rFonts w:ascii="Montserrat" w:hAnsi="Montserrat" w:cs="Arial"/>
                <w:color w:val="27344C"/>
                <w:sz w:val="22"/>
                <w:szCs w:val="22"/>
              </w:rPr>
              <w:t>the</w:t>
            </w:r>
            <w:proofErr w:type="spellEnd"/>
            <w:r w:rsidRPr="00877131">
              <w:rPr>
                <w:rFonts w:ascii="Montserrat" w:hAnsi="Montserrat" w:cs="Arial"/>
                <w:color w:val="27344C"/>
                <w:sz w:val="22"/>
                <w:szCs w:val="22"/>
              </w:rPr>
              <w:t>-</w:t>
            </w:r>
            <w:proofErr w:type="spellStart"/>
            <w:r w:rsidRPr="00877131">
              <w:rPr>
                <w:rFonts w:ascii="Montserrat" w:hAnsi="Montserrat" w:cs="Arial"/>
                <w:color w:val="27344C"/>
                <w:sz w:val="22"/>
                <w:szCs w:val="22"/>
              </w:rPr>
              <w:t>shelf</w:t>
            </w:r>
            <w:proofErr w:type="spellEnd"/>
            <w:r w:rsidRPr="00877131">
              <w:rPr>
                <w:rFonts w:ascii="Montserrat" w:hAnsi="Montserrat" w:cs="Arial"/>
                <w:color w:val="27344C"/>
                <w:sz w:val="22"/>
                <w:szCs w:val="22"/>
              </w:rPr>
              <w:t xml:space="preserve">) sub formă de licențe perpetue. Programele/aplicațiile </w:t>
            </w:r>
            <w:r w:rsidRPr="00877131">
              <w:rPr>
                <w:rFonts w:ascii="Montserrat" w:hAnsi="Montserrat" w:cs="Arial"/>
                <w:color w:val="27344C"/>
                <w:sz w:val="22"/>
                <w:szCs w:val="22"/>
              </w:rPr>
              <w:lastRenderedPageBreak/>
              <w:t>software standard trebuie să fie funcționale și disponibile pe piață, încă de la momentul la care se emite/obține oferta de preț.</w:t>
            </w:r>
          </w:p>
          <w:p w14:paraId="214176A5" w14:textId="0E20E90D" w:rsidR="00BB13E8" w:rsidRPr="00877131" w:rsidRDefault="00BB13E8" w:rsidP="003D539D">
            <w:pPr>
              <w:spacing w:beforeLines="60" w:before="144" w:afterLines="60" w:after="144"/>
              <w:jc w:val="both"/>
              <w:rPr>
                <w:rFonts w:ascii="Montserrat" w:hAnsi="Montserrat" w:cs="Arial"/>
                <w:color w:val="27344C"/>
                <w:sz w:val="22"/>
                <w:szCs w:val="22"/>
              </w:rPr>
            </w:pPr>
            <w:r w:rsidRPr="00877131">
              <w:rPr>
                <w:rFonts w:ascii="Montserrat" w:hAnsi="Montserrat" w:cs="Arial"/>
                <w:color w:val="27344C"/>
                <w:sz w:val="22"/>
                <w:szCs w:val="22"/>
              </w:rPr>
              <w:t xml:space="preserve">Nu sunt eligibile cheltuielile cu achiziționarea programelor/aplicațiilor software personalizate. Soluțiile dezvoltate exclusiv pentru </w:t>
            </w:r>
            <w:r w:rsidR="00995D32" w:rsidRPr="00877131">
              <w:rPr>
                <w:rFonts w:ascii="Montserrat" w:hAnsi="Montserrat" w:cs="Arial"/>
                <w:color w:val="27344C"/>
                <w:sz w:val="22"/>
                <w:szCs w:val="22"/>
              </w:rPr>
              <w:t xml:space="preserve">proiectul propus spre finanțare sunt </w:t>
            </w:r>
            <w:r w:rsidRPr="00877131">
              <w:rPr>
                <w:rFonts w:ascii="Montserrat" w:hAnsi="Montserrat" w:cs="Arial"/>
                <w:color w:val="27344C"/>
                <w:sz w:val="22"/>
                <w:szCs w:val="22"/>
              </w:rPr>
              <w:t>neeligibile.</w:t>
            </w:r>
          </w:p>
          <w:p w14:paraId="79346850" w14:textId="0AE31427" w:rsidR="00BB13E8" w:rsidRPr="00877131" w:rsidRDefault="00BB13E8" w:rsidP="003D539D">
            <w:pPr>
              <w:spacing w:beforeLines="60" w:before="144" w:afterLines="60" w:after="144"/>
              <w:jc w:val="both"/>
              <w:rPr>
                <w:rFonts w:ascii="Montserrat" w:hAnsi="Montserrat" w:cs="Arial"/>
                <w:color w:val="27344C"/>
                <w:sz w:val="22"/>
                <w:szCs w:val="22"/>
              </w:rPr>
            </w:pPr>
            <w:r w:rsidRPr="00877131">
              <w:rPr>
                <w:rFonts w:ascii="Montserrat" w:hAnsi="Montserrat" w:cs="Arial"/>
                <w:color w:val="27344C"/>
                <w:sz w:val="22"/>
                <w:szCs w:val="22"/>
              </w:rPr>
              <w:t>Aplicațiile/ programele/ soluțiile software achiziționate trebuie să fie dezvoltate și susținute de o companie cu o experiență de minimum 2 ani în furnizarea produselor software pe piață, demonstrată din surse publice verificabile și care să asigure garanție minimum 1 an și mentenanță minimum pe perioada de durabilitate a proiectului, pentru produsul furnizat.</w:t>
            </w:r>
          </w:p>
          <w:p w14:paraId="094D222C" w14:textId="77777777" w:rsidR="00BB13E8" w:rsidRPr="00877131" w:rsidRDefault="00BB13E8" w:rsidP="003D539D">
            <w:pPr>
              <w:spacing w:beforeLines="60" w:before="144" w:afterLines="60" w:after="144"/>
              <w:jc w:val="both"/>
              <w:rPr>
                <w:rFonts w:ascii="Montserrat" w:hAnsi="Montserrat" w:cs="Arial"/>
                <w:color w:val="27344C"/>
                <w:sz w:val="22"/>
                <w:szCs w:val="22"/>
              </w:rPr>
            </w:pPr>
            <w:r w:rsidRPr="00877131">
              <w:rPr>
                <w:rFonts w:ascii="Montserrat" w:hAnsi="Montserrat" w:cs="Arial"/>
                <w:color w:val="27344C"/>
                <w:sz w:val="22"/>
                <w:szCs w:val="22"/>
              </w:rPr>
              <w:t>Activele necorporale (programele/aplicațiile software) achiziționate prin proiect trebuie să îndeplinească următoarele condiții:</w:t>
            </w:r>
          </w:p>
          <w:p w14:paraId="6F24974C" w14:textId="77777777" w:rsidR="00BB13E8" w:rsidRPr="00877131" w:rsidRDefault="00BB13E8" w:rsidP="003D539D">
            <w:pPr>
              <w:spacing w:beforeLines="60" w:before="144" w:afterLines="60" w:after="144"/>
              <w:jc w:val="both"/>
              <w:rPr>
                <w:rFonts w:ascii="Montserrat" w:hAnsi="Montserrat" w:cs="Arial"/>
                <w:color w:val="27344C"/>
                <w:sz w:val="22"/>
                <w:szCs w:val="22"/>
              </w:rPr>
            </w:pPr>
            <w:r w:rsidRPr="00877131">
              <w:rPr>
                <w:rFonts w:ascii="Montserrat" w:hAnsi="Montserrat" w:cs="Arial"/>
                <w:color w:val="27344C"/>
                <w:sz w:val="22"/>
                <w:szCs w:val="22"/>
              </w:rPr>
              <w:t>- trebuie să fie utilizate exclusiv în cadrul întreprinderii care beneficiază de ajutor;</w:t>
            </w:r>
          </w:p>
          <w:p w14:paraId="69CD29FB" w14:textId="77777777" w:rsidR="00BB13E8" w:rsidRPr="00877131" w:rsidRDefault="00BB13E8" w:rsidP="003D539D">
            <w:pPr>
              <w:spacing w:beforeLines="60" w:before="144" w:afterLines="60" w:after="144"/>
              <w:jc w:val="both"/>
              <w:rPr>
                <w:rFonts w:ascii="Montserrat" w:hAnsi="Montserrat" w:cs="Arial"/>
                <w:color w:val="27344C"/>
                <w:sz w:val="22"/>
                <w:szCs w:val="22"/>
              </w:rPr>
            </w:pPr>
            <w:r w:rsidRPr="00877131">
              <w:rPr>
                <w:rFonts w:ascii="Montserrat" w:hAnsi="Montserrat" w:cs="Arial"/>
                <w:color w:val="27344C"/>
                <w:sz w:val="22"/>
                <w:szCs w:val="22"/>
              </w:rPr>
              <w:t>- trebuie să fie amortizabile;</w:t>
            </w:r>
          </w:p>
          <w:p w14:paraId="7ED06742" w14:textId="77777777" w:rsidR="00BB13E8" w:rsidRPr="00877131" w:rsidRDefault="00BB13E8" w:rsidP="003D539D">
            <w:pPr>
              <w:spacing w:beforeLines="60" w:before="144" w:afterLines="60" w:after="144"/>
              <w:jc w:val="both"/>
              <w:rPr>
                <w:rFonts w:ascii="Montserrat" w:hAnsi="Montserrat" w:cs="Arial"/>
                <w:color w:val="27344C"/>
                <w:sz w:val="22"/>
                <w:szCs w:val="22"/>
              </w:rPr>
            </w:pPr>
            <w:r w:rsidRPr="00877131">
              <w:rPr>
                <w:rFonts w:ascii="Montserrat" w:hAnsi="Montserrat" w:cs="Arial"/>
                <w:color w:val="27344C"/>
                <w:sz w:val="22"/>
                <w:szCs w:val="22"/>
              </w:rPr>
              <w:t>- trebuie să fie achiziționate în condițiile pieței de la terți care nu au legături cu cumpărătorul;</w:t>
            </w:r>
          </w:p>
          <w:p w14:paraId="55F63E79" w14:textId="1C165075" w:rsidR="00BB13E8" w:rsidRPr="00877131" w:rsidRDefault="00BB13E8" w:rsidP="003D539D">
            <w:pPr>
              <w:spacing w:beforeLines="60" w:before="144" w:afterLines="60" w:after="144"/>
              <w:jc w:val="both"/>
              <w:rPr>
                <w:rFonts w:ascii="Montserrat" w:hAnsi="Montserrat" w:cs="Arial"/>
                <w:color w:val="27344C"/>
                <w:sz w:val="22"/>
                <w:szCs w:val="22"/>
              </w:rPr>
            </w:pPr>
            <w:r w:rsidRPr="00877131">
              <w:rPr>
                <w:rFonts w:ascii="Montserrat" w:hAnsi="Montserrat" w:cs="Arial"/>
                <w:color w:val="27344C"/>
                <w:sz w:val="22"/>
                <w:szCs w:val="22"/>
              </w:rPr>
              <w:t>- trebuie să fie incluse în activele întreprinderii care beneficiază de ajutor și trebuie să rămână asociate proiectului pentru care s-a acordat ajutorul pe o perioadă de minimum cinci ani.</w:t>
            </w:r>
          </w:p>
          <w:p w14:paraId="3C1FC8A4" w14:textId="77777777" w:rsidR="00BB13E8" w:rsidRPr="00877131" w:rsidRDefault="00BB13E8" w:rsidP="003D539D">
            <w:pPr>
              <w:spacing w:beforeLines="60" w:before="144" w:afterLines="60" w:after="144"/>
              <w:jc w:val="both"/>
              <w:rPr>
                <w:rFonts w:ascii="Montserrat" w:hAnsi="Montserrat" w:cs="Arial"/>
                <w:color w:val="27344C"/>
                <w:sz w:val="22"/>
                <w:szCs w:val="22"/>
              </w:rPr>
            </w:pPr>
            <w:r w:rsidRPr="00877131">
              <w:rPr>
                <w:rFonts w:ascii="Montserrat" w:hAnsi="Montserrat" w:cs="Arial"/>
                <w:color w:val="27344C"/>
                <w:sz w:val="22"/>
                <w:szCs w:val="22"/>
              </w:rPr>
              <w:t xml:space="preserve">În perioada de implementare se pot deconta doar cheltuielile aferente activelor necorporale aflate în patrimoniul solicitantului de finanțare, pe bază de documente justificative din contabilitate, ca de exemplu: fișa de </w:t>
            </w:r>
            <w:r w:rsidRPr="00877131">
              <w:rPr>
                <w:rFonts w:ascii="Montserrat" w:hAnsi="Montserrat" w:cs="Arial"/>
                <w:color w:val="27344C"/>
                <w:sz w:val="22"/>
                <w:szCs w:val="22"/>
              </w:rPr>
              <w:lastRenderedPageBreak/>
              <w:t>cont, balanță analitică etc., înregistrate în conturile aferente activelor necorporale conform legislației aplicabile în vigoare - Clasa 2 din Planul de conturi.</w:t>
            </w:r>
          </w:p>
          <w:p w14:paraId="3732521E" w14:textId="088FCAE1" w:rsidR="009F651D" w:rsidRPr="001D2D9D" w:rsidRDefault="009F651D" w:rsidP="003D539D">
            <w:pPr>
              <w:spacing w:beforeLines="60" w:before="144" w:afterLines="60" w:after="144"/>
              <w:jc w:val="both"/>
              <w:rPr>
                <w:rFonts w:ascii="Montserrat" w:hAnsi="Montserrat" w:cs="Arial"/>
                <w:color w:val="27344C"/>
                <w:sz w:val="22"/>
                <w:szCs w:val="22"/>
              </w:rPr>
            </w:pPr>
            <w:r w:rsidRPr="00877131">
              <w:rPr>
                <w:rFonts w:ascii="Montserrat" w:hAnsi="Montserrat" w:cs="Arial"/>
                <w:color w:val="27344C"/>
                <w:sz w:val="22"/>
                <w:szCs w:val="22"/>
              </w:rPr>
              <w:t xml:space="preserve">Nu se vor deconta abonamentele, </w:t>
            </w:r>
            <w:r w:rsidR="00502727" w:rsidRPr="00877131">
              <w:rPr>
                <w:rFonts w:ascii="Montserrat" w:hAnsi="Montserrat" w:cs="Arial"/>
                <w:color w:val="27344C"/>
                <w:sz w:val="22"/>
                <w:szCs w:val="22"/>
              </w:rPr>
              <w:t>sub</w:t>
            </w:r>
            <w:r w:rsidRPr="00877131">
              <w:rPr>
                <w:rFonts w:ascii="Montserrat" w:hAnsi="Montserrat" w:cs="Arial"/>
                <w:color w:val="27344C"/>
                <w:sz w:val="22"/>
                <w:szCs w:val="22"/>
              </w:rPr>
              <w:t>scripțiile anuale/multianuale înregistrate în conturi de cheltuieli – Clasa 6 din Planul de conturi.</w:t>
            </w:r>
          </w:p>
        </w:tc>
      </w:tr>
      <w:tr w:rsidR="003D7FB0" w:rsidRPr="001D2D9D" w14:paraId="5BC6953F" w14:textId="77777777" w:rsidTr="003D7FB0">
        <w:tc>
          <w:tcPr>
            <w:tcW w:w="2830" w:type="dxa"/>
            <w:shd w:val="clear" w:color="auto" w:fill="auto"/>
          </w:tcPr>
          <w:p w14:paraId="20B8EA6A" w14:textId="77777777" w:rsidR="00A737FC" w:rsidRPr="001D2D9D" w:rsidRDefault="00A737FC" w:rsidP="003D7FB0">
            <w:pPr>
              <w:spacing w:beforeLines="60" w:before="144" w:afterLines="60" w:after="144"/>
              <w:rPr>
                <w:rFonts w:ascii="Montserrat" w:hAnsi="Montserrat" w:cs="Arial"/>
                <w:color w:val="27344C"/>
                <w:sz w:val="22"/>
                <w:szCs w:val="22"/>
              </w:rPr>
            </w:pPr>
            <w:r w:rsidRPr="001D2D9D">
              <w:rPr>
                <w:rFonts w:ascii="Montserrat" w:hAnsi="Montserrat" w:cs="Arial"/>
                <w:b/>
                <w:bCs/>
                <w:color w:val="27344C"/>
                <w:sz w:val="22"/>
                <w:szCs w:val="22"/>
              </w:rPr>
              <w:lastRenderedPageBreak/>
              <w:t>Servicii</w:t>
            </w:r>
            <w:r w:rsidRPr="001D2D9D">
              <w:rPr>
                <w:rFonts w:ascii="Montserrat" w:hAnsi="Montserrat" w:cs="Arial"/>
                <w:color w:val="27344C"/>
                <w:sz w:val="22"/>
                <w:szCs w:val="22"/>
              </w:rPr>
              <w:t xml:space="preserve">/ </w:t>
            </w:r>
          </w:p>
          <w:p w14:paraId="35840759" w14:textId="47D525BC" w:rsidR="00A737FC" w:rsidRPr="001D2D9D" w:rsidRDefault="00125FBA" w:rsidP="003D7FB0">
            <w:pPr>
              <w:spacing w:beforeLines="60" w:before="144" w:afterLines="60" w:after="144"/>
              <w:rPr>
                <w:rFonts w:ascii="Montserrat" w:hAnsi="Montserrat" w:cs="Arial"/>
                <w:color w:val="27344C"/>
                <w:sz w:val="22"/>
                <w:szCs w:val="22"/>
              </w:rPr>
            </w:pPr>
            <w:r w:rsidRPr="001D2D9D">
              <w:rPr>
                <w:rFonts w:ascii="Montserrat" w:hAnsi="Montserrat" w:cs="Arial"/>
                <w:color w:val="27344C"/>
                <w:sz w:val="22"/>
                <w:szCs w:val="22"/>
              </w:rPr>
              <w:t>Cheltuieli cu servicii de consultanta in domeniul digitaliz</w:t>
            </w:r>
            <w:r w:rsidR="00B34782" w:rsidRPr="001D2D9D">
              <w:rPr>
                <w:rFonts w:ascii="Montserrat" w:hAnsi="Montserrat" w:cs="Arial"/>
                <w:color w:val="27344C"/>
                <w:sz w:val="22"/>
                <w:szCs w:val="22"/>
              </w:rPr>
              <w:t>ă</w:t>
            </w:r>
            <w:r w:rsidRPr="001D2D9D">
              <w:rPr>
                <w:rFonts w:ascii="Montserrat" w:hAnsi="Montserrat" w:cs="Arial"/>
                <w:color w:val="27344C"/>
                <w:sz w:val="22"/>
                <w:szCs w:val="22"/>
              </w:rPr>
              <w:t>rii/TIC</w:t>
            </w:r>
          </w:p>
        </w:tc>
        <w:tc>
          <w:tcPr>
            <w:tcW w:w="3261" w:type="dxa"/>
            <w:shd w:val="clear" w:color="auto" w:fill="auto"/>
          </w:tcPr>
          <w:p w14:paraId="62F4F798" w14:textId="0D2E6E44" w:rsidR="00A737FC" w:rsidRPr="003D7FB0" w:rsidRDefault="00CA5EF2" w:rsidP="003D7FB0">
            <w:pPr>
              <w:spacing w:beforeLines="60" w:before="144" w:afterLines="60" w:after="144"/>
              <w:ind w:left="175"/>
              <w:rPr>
                <w:rFonts w:ascii="Montserrat" w:hAnsi="Montserrat" w:cs="Arial"/>
                <w:color w:val="27344C"/>
                <w:sz w:val="22"/>
                <w:szCs w:val="22"/>
              </w:rPr>
            </w:pPr>
            <w:r w:rsidRPr="003D7FB0">
              <w:rPr>
                <w:rFonts w:ascii="Montserrat" w:hAnsi="Montserrat" w:cs="Arial"/>
                <w:b/>
                <w:bCs/>
                <w:color w:val="27344C"/>
                <w:sz w:val="22"/>
                <w:szCs w:val="22"/>
              </w:rPr>
              <w:t xml:space="preserve">5% </w:t>
            </w:r>
            <w:r w:rsidRPr="003D7FB0">
              <w:rPr>
                <w:rFonts w:ascii="Montserrat" w:hAnsi="Montserrat" w:cs="Arial"/>
                <w:color w:val="27344C"/>
                <w:sz w:val="22"/>
                <w:szCs w:val="22"/>
              </w:rPr>
              <w:t>din valoarea eligibilă a proiectului</w:t>
            </w:r>
            <w:r w:rsidR="007F4173" w:rsidRPr="003D7FB0">
              <w:rPr>
                <w:rFonts w:ascii="Montserrat" w:hAnsi="Montserrat" w:cs="Arial"/>
                <w:color w:val="27344C"/>
                <w:sz w:val="22"/>
                <w:szCs w:val="22"/>
              </w:rPr>
              <w:t xml:space="preserve">, pentru </w:t>
            </w:r>
            <w:r w:rsidR="00E37CF4" w:rsidRPr="003D7FB0">
              <w:rPr>
                <w:rFonts w:ascii="Montserrat" w:hAnsi="Montserrat" w:cs="Arial"/>
                <w:color w:val="27344C"/>
                <w:sz w:val="22"/>
                <w:szCs w:val="22"/>
              </w:rPr>
              <w:t>cheltuielile de la</w:t>
            </w:r>
            <w:r w:rsidR="00672655" w:rsidRPr="003D7FB0">
              <w:rPr>
                <w:rFonts w:ascii="Montserrat" w:hAnsi="Montserrat" w:cs="Arial"/>
                <w:color w:val="27344C"/>
                <w:sz w:val="22"/>
                <w:szCs w:val="22"/>
              </w:rPr>
              <w:t xml:space="preserve"> lit. a)</w:t>
            </w:r>
          </w:p>
          <w:p w14:paraId="4461425D" w14:textId="1C66F068" w:rsidR="007F4173" w:rsidRPr="003D7FB0" w:rsidRDefault="007F4173" w:rsidP="003D7FB0">
            <w:pPr>
              <w:spacing w:beforeLines="60" w:before="144" w:afterLines="60" w:after="144"/>
              <w:ind w:left="175"/>
              <w:rPr>
                <w:rFonts w:ascii="Montserrat" w:hAnsi="Montserrat" w:cs="Arial"/>
                <w:color w:val="27344C"/>
                <w:sz w:val="22"/>
                <w:szCs w:val="22"/>
              </w:rPr>
            </w:pPr>
            <w:r w:rsidRPr="003D7FB0">
              <w:rPr>
                <w:rFonts w:ascii="Montserrat" w:hAnsi="Montserrat" w:cs="Arial"/>
                <w:b/>
                <w:bCs/>
                <w:color w:val="27344C"/>
                <w:sz w:val="22"/>
                <w:szCs w:val="22"/>
              </w:rPr>
              <w:t>3%</w:t>
            </w:r>
            <w:r w:rsidRPr="003D7FB0">
              <w:rPr>
                <w:rFonts w:ascii="Montserrat" w:hAnsi="Montserrat" w:cs="Arial"/>
                <w:color w:val="27344C"/>
                <w:sz w:val="22"/>
                <w:szCs w:val="22"/>
              </w:rPr>
              <w:t xml:space="preserve"> din valoarea eligibilă a proiectului, </w:t>
            </w:r>
            <w:r w:rsidR="00E37CF4" w:rsidRPr="003D7FB0">
              <w:rPr>
                <w:rFonts w:ascii="Montserrat" w:hAnsi="Montserrat" w:cs="Arial"/>
                <w:color w:val="27344C"/>
                <w:sz w:val="22"/>
                <w:szCs w:val="22"/>
              </w:rPr>
              <w:t>pentru cheltuielile de la lit. b)</w:t>
            </w:r>
          </w:p>
          <w:p w14:paraId="0BDF0BEE" w14:textId="03AE5CCC" w:rsidR="007F4173" w:rsidRPr="003D7FB0" w:rsidRDefault="007F4173" w:rsidP="003D7FB0">
            <w:pPr>
              <w:spacing w:beforeLines="60" w:before="144" w:afterLines="60" w:after="144"/>
              <w:ind w:left="175"/>
              <w:rPr>
                <w:rFonts w:ascii="Montserrat" w:hAnsi="Montserrat" w:cs="Arial"/>
                <w:color w:val="27344C"/>
                <w:sz w:val="22"/>
                <w:szCs w:val="22"/>
              </w:rPr>
            </w:pPr>
            <w:r w:rsidRPr="003D7FB0">
              <w:rPr>
                <w:rFonts w:ascii="Montserrat" w:hAnsi="Montserrat" w:cs="Arial"/>
                <w:b/>
                <w:bCs/>
                <w:color w:val="27344C"/>
                <w:sz w:val="22"/>
                <w:szCs w:val="22"/>
              </w:rPr>
              <w:t>3%</w:t>
            </w:r>
            <w:r w:rsidRPr="003D7FB0">
              <w:rPr>
                <w:rFonts w:ascii="Montserrat" w:hAnsi="Montserrat" w:cs="Arial"/>
                <w:color w:val="27344C"/>
                <w:sz w:val="22"/>
                <w:szCs w:val="22"/>
              </w:rPr>
              <w:t xml:space="preserve"> din valoarea eligibilă a proiectului, </w:t>
            </w:r>
            <w:r w:rsidR="00E37CF4" w:rsidRPr="003D7FB0">
              <w:rPr>
                <w:rFonts w:ascii="Montserrat" w:hAnsi="Montserrat" w:cs="Arial"/>
                <w:color w:val="27344C"/>
                <w:sz w:val="22"/>
                <w:szCs w:val="22"/>
              </w:rPr>
              <w:t>pentru cheltuielile de la lit. c)</w:t>
            </w:r>
          </w:p>
        </w:tc>
        <w:tc>
          <w:tcPr>
            <w:tcW w:w="8221" w:type="dxa"/>
            <w:shd w:val="clear" w:color="auto" w:fill="auto"/>
          </w:tcPr>
          <w:p w14:paraId="08348624" w14:textId="6A7FAB43" w:rsidR="007F4173" w:rsidRPr="001D2D9D" w:rsidRDefault="00125FBA" w:rsidP="003D7FB0">
            <w:pPr>
              <w:spacing w:beforeLines="60" w:before="144" w:afterLines="60" w:after="144"/>
              <w:jc w:val="both"/>
              <w:rPr>
                <w:rFonts w:ascii="Montserrat" w:hAnsi="Montserrat" w:cs="Arial"/>
                <w:color w:val="27344C"/>
                <w:sz w:val="22"/>
                <w:szCs w:val="22"/>
              </w:rPr>
            </w:pPr>
            <w:r w:rsidRPr="001D2D9D">
              <w:rPr>
                <w:rFonts w:ascii="Montserrat" w:hAnsi="Montserrat" w:cs="Arial"/>
                <w:color w:val="27344C"/>
                <w:sz w:val="22"/>
                <w:szCs w:val="22"/>
              </w:rPr>
              <w:t xml:space="preserve">Se cuprind </w:t>
            </w:r>
            <w:r w:rsidR="007F4173" w:rsidRPr="001D2D9D">
              <w:rPr>
                <w:rFonts w:ascii="Montserrat" w:hAnsi="Montserrat" w:cs="Arial"/>
                <w:color w:val="27344C"/>
                <w:sz w:val="22"/>
                <w:szCs w:val="22"/>
              </w:rPr>
              <w:t>cheltuielile pentru:</w:t>
            </w:r>
          </w:p>
          <w:p w14:paraId="503B3615" w14:textId="4FA42BC2" w:rsidR="007F4173" w:rsidRPr="001D2D9D" w:rsidRDefault="00125FBA" w:rsidP="003D7FB0">
            <w:pPr>
              <w:pStyle w:val="ListParagraph"/>
              <w:numPr>
                <w:ilvl w:val="0"/>
                <w:numId w:val="33"/>
              </w:numPr>
              <w:spacing w:beforeLines="60" w:before="144" w:afterLines="60" w:after="144"/>
              <w:ind w:left="465"/>
              <w:rPr>
                <w:rFonts w:ascii="Montserrat" w:hAnsi="Montserrat" w:cs="Calibri"/>
                <w:color w:val="27344C"/>
                <w:sz w:val="22"/>
                <w:szCs w:val="22"/>
              </w:rPr>
            </w:pPr>
            <w:r w:rsidRPr="001D2D9D">
              <w:rPr>
                <w:rFonts w:ascii="Montserrat" w:hAnsi="Montserrat" w:cs="Arial"/>
                <w:color w:val="27344C"/>
                <w:sz w:val="22"/>
                <w:szCs w:val="22"/>
              </w:rPr>
              <w:t xml:space="preserve">achiziționarea serviciilor specializate de consultanță în domeniul digitalizării în scopul </w:t>
            </w:r>
            <w:r w:rsidR="007F4173" w:rsidRPr="001D2D9D">
              <w:rPr>
                <w:rFonts w:ascii="Montserrat" w:hAnsi="Montserrat" w:cs="Arial"/>
                <w:color w:val="27344C"/>
                <w:sz w:val="22"/>
                <w:szCs w:val="22"/>
              </w:rPr>
              <w:t>implementării soluțiilor de digitalizare</w:t>
            </w:r>
          </w:p>
          <w:p w14:paraId="2F97DC11" w14:textId="7799C48B" w:rsidR="00A737FC" w:rsidRPr="001D2D9D" w:rsidRDefault="007F4173" w:rsidP="003D7FB0">
            <w:pPr>
              <w:pStyle w:val="ListParagraph"/>
              <w:numPr>
                <w:ilvl w:val="0"/>
                <w:numId w:val="33"/>
              </w:numPr>
              <w:spacing w:beforeLines="60" w:before="144" w:afterLines="60" w:after="144"/>
              <w:ind w:left="465"/>
              <w:rPr>
                <w:rFonts w:ascii="Montserrat" w:hAnsi="Montserrat" w:cs="Calibri"/>
                <w:color w:val="27344C"/>
                <w:sz w:val="22"/>
                <w:szCs w:val="22"/>
              </w:rPr>
            </w:pPr>
            <w:r w:rsidRPr="001D2D9D">
              <w:rPr>
                <w:rFonts w:ascii="Montserrat" w:hAnsi="Montserrat" w:cs="Calibri"/>
                <w:color w:val="27344C"/>
                <w:sz w:val="22"/>
                <w:szCs w:val="22"/>
              </w:rPr>
              <w:t xml:space="preserve">achiziționarea serviciilor de consultanță/analiză pentru </w:t>
            </w:r>
            <w:r w:rsidR="00E37CF4" w:rsidRPr="001D2D9D">
              <w:rPr>
                <w:rFonts w:ascii="Montserrat" w:hAnsi="Montserrat" w:cs="Calibri"/>
                <w:color w:val="27344C"/>
                <w:sz w:val="22"/>
                <w:szCs w:val="22"/>
              </w:rPr>
              <w:t>identificarea soluțiilor tehnice de digitalizare a solicitantului (i.e. realizarea Studiului de fezabilitate digitală)</w:t>
            </w:r>
          </w:p>
          <w:p w14:paraId="1AAC6AE4" w14:textId="52F19583" w:rsidR="00E37CF4" w:rsidRPr="001D2D9D" w:rsidRDefault="00E37CF4" w:rsidP="003D7FB0">
            <w:pPr>
              <w:pStyle w:val="ListParagraph"/>
              <w:spacing w:beforeLines="60" w:before="144" w:afterLines="60" w:after="144"/>
              <w:ind w:left="465"/>
              <w:rPr>
                <w:rFonts w:ascii="Montserrat" w:hAnsi="Montserrat" w:cs="Calibri"/>
                <w:color w:val="27344C"/>
                <w:sz w:val="22"/>
                <w:szCs w:val="22"/>
              </w:rPr>
            </w:pPr>
            <w:r w:rsidRPr="001D2D9D">
              <w:rPr>
                <w:rFonts w:ascii="Montserrat" w:hAnsi="Montserrat" w:cs="Calibri"/>
                <w:color w:val="27344C"/>
                <w:sz w:val="22"/>
                <w:szCs w:val="22"/>
              </w:rPr>
              <w:t>Dacă studiul de fezabilitate digitală a fost realizat de un Hub de Inovare Digitală European (EDIH) din România, cheltuiala aferentă nu este eligibilă în cadrul acestui apel de proiecte.</w:t>
            </w:r>
          </w:p>
          <w:p w14:paraId="3DFA83F0" w14:textId="77777777" w:rsidR="007F4173" w:rsidRPr="001D2D9D" w:rsidRDefault="007F4173" w:rsidP="003D7FB0">
            <w:pPr>
              <w:pStyle w:val="ListParagraph"/>
              <w:numPr>
                <w:ilvl w:val="0"/>
                <w:numId w:val="33"/>
              </w:numPr>
              <w:spacing w:beforeLines="60" w:before="144" w:afterLines="60" w:after="144"/>
              <w:ind w:left="465"/>
              <w:rPr>
                <w:rFonts w:ascii="Montserrat" w:hAnsi="Montserrat" w:cs="Calibri"/>
                <w:color w:val="27344C"/>
                <w:sz w:val="22"/>
                <w:szCs w:val="22"/>
              </w:rPr>
            </w:pPr>
            <w:r w:rsidRPr="001D2D9D">
              <w:rPr>
                <w:rFonts w:ascii="Montserrat" w:hAnsi="Montserrat" w:cs="Calibri"/>
                <w:color w:val="27344C"/>
                <w:sz w:val="22"/>
                <w:szCs w:val="22"/>
              </w:rPr>
              <w:t>achiziționarea serviciilor de audit tehnic IT</w:t>
            </w:r>
          </w:p>
          <w:p w14:paraId="3580F130" w14:textId="77777777" w:rsidR="00E37CF4" w:rsidRPr="002B3F46" w:rsidRDefault="00E37CF4" w:rsidP="003D7FB0">
            <w:pPr>
              <w:pStyle w:val="ListParagraph"/>
              <w:spacing w:beforeLines="60" w:before="144" w:afterLines="60" w:after="144"/>
              <w:ind w:left="465"/>
              <w:rPr>
                <w:rFonts w:ascii="Montserrat" w:hAnsi="Montserrat" w:cs="Calibri"/>
                <w:color w:val="27344C"/>
                <w:sz w:val="22"/>
                <w:szCs w:val="22"/>
              </w:rPr>
            </w:pPr>
            <w:r w:rsidRPr="001D2D9D">
              <w:rPr>
                <w:rFonts w:ascii="Montserrat" w:hAnsi="Montserrat" w:cs="Calibri"/>
                <w:color w:val="27344C"/>
                <w:sz w:val="22"/>
                <w:szCs w:val="22"/>
              </w:rPr>
              <w:t xml:space="preserve">Dacă auditul tehnic IT (inițial și/sau final) a fost realizat de un Hub de Inovare Digitală European (EDIH) din România, cheltuiala aferentă nu este </w:t>
            </w:r>
            <w:r w:rsidRPr="002B3F46">
              <w:rPr>
                <w:rFonts w:ascii="Montserrat" w:hAnsi="Montserrat" w:cs="Calibri"/>
                <w:color w:val="27344C"/>
                <w:sz w:val="22"/>
                <w:szCs w:val="22"/>
              </w:rPr>
              <w:t>eligibilă în cadrul acestui apel de proiecte.</w:t>
            </w:r>
          </w:p>
          <w:p w14:paraId="11BB58A2" w14:textId="777B03C4" w:rsidR="001A1819" w:rsidRPr="002B3F46" w:rsidRDefault="00877131" w:rsidP="001A1819">
            <w:pPr>
              <w:spacing w:beforeLines="60" w:before="144" w:afterLines="60" w:after="144"/>
              <w:jc w:val="both"/>
              <w:rPr>
                <w:rFonts w:ascii="Montserrat" w:hAnsi="Montserrat" w:cs="Arial"/>
                <w:color w:val="27344C"/>
                <w:sz w:val="22"/>
                <w:szCs w:val="22"/>
              </w:rPr>
            </w:pPr>
            <w:r>
              <w:rPr>
                <w:rFonts w:ascii="Montserrat" w:hAnsi="Montserrat" w:cs="Arial"/>
                <w:color w:val="27344C"/>
                <w:sz w:val="22"/>
                <w:szCs w:val="22"/>
              </w:rPr>
              <w:t>Î</w:t>
            </w:r>
            <w:r w:rsidRPr="00877131">
              <w:rPr>
                <w:rFonts w:ascii="Montserrat" w:hAnsi="Montserrat" w:cs="Arial"/>
                <w:color w:val="27344C"/>
                <w:sz w:val="22"/>
                <w:szCs w:val="22"/>
              </w:rPr>
              <w:t xml:space="preserve">n funcție de posibilitățile tehnice, </w:t>
            </w:r>
            <w:r>
              <w:rPr>
                <w:rFonts w:ascii="Montserrat" w:hAnsi="Montserrat" w:cs="Arial"/>
                <w:color w:val="27344C"/>
                <w:sz w:val="22"/>
                <w:szCs w:val="22"/>
              </w:rPr>
              <w:t>s</w:t>
            </w:r>
            <w:r w:rsidR="001A1819" w:rsidRPr="002B3F46">
              <w:rPr>
                <w:rFonts w:ascii="Montserrat" w:hAnsi="Montserrat" w:cs="Arial"/>
                <w:color w:val="27344C"/>
                <w:sz w:val="22"/>
                <w:szCs w:val="22"/>
              </w:rPr>
              <w:t>erviciile de tip TIC achiziționate și/sau furnizate prin proiect trebuie să respecte cerințele de adaptare a mediului informațional și comunicațional la nevoile persoanelor cu diferite dizabilități – fizice, senzoriale, psihice etc.</w:t>
            </w:r>
          </w:p>
          <w:p w14:paraId="06D95CB7" w14:textId="074393CA" w:rsidR="008C4FB8" w:rsidRPr="001A1819" w:rsidRDefault="00ED47DF" w:rsidP="001A1819">
            <w:pPr>
              <w:spacing w:beforeLines="60" w:before="144" w:afterLines="60" w:after="144"/>
              <w:jc w:val="both"/>
              <w:rPr>
                <w:rFonts w:ascii="Montserrat" w:hAnsi="Montserrat" w:cs="Calibri"/>
                <w:color w:val="27344C"/>
                <w:sz w:val="22"/>
                <w:szCs w:val="22"/>
              </w:rPr>
            </w:pPr>
            <w:r w:rsidRPr="002B3F46">
              <w:rPr>
                <w:rFonts w:ascii="Montserrat" w:hAnsi="Montserrat" w:cs="Arial"/>
                <w:color w:val="27344C"/>
                <w:sz w:val="22"/>
                <w:szCs w:val="22"/>
              </w:rPr>
              <w:lastRenderedPageBreak/>
              <w:t>S</w:t>
            </w:r>
            <w:r w:rsidR="008C4FB8" w:rsidRPr="002B3F46">
              <w:rPr>
                <w:rFonts w:ascii="Montserrat" w:hAnsi="Montserrat" w:cs="Arial"/>
                <w:color w:val="27344C"/>
                <w:sz w:val="22"/>
                <w:szCs w:val="22"/>
              </w:rPr>
              <w:t>unt eligibile inclusiv cheltuielile efectuate între 01.01.2021 și data depunerii proiectului</w:t>
            </w:r>
            <w:r w:rsidR="00D10022">
              <w:rPr>
                <w:rFonts w:ascii="Montserrat" w:hAnsi="Montserrat" w:cs="Arial"/>
                <w:color w:val="27344C"/>
                <w:sz w:val="22"/>
                <w:szCs w:val="22"/>
              </w:rPr>
              <w:t>, după caz.</w:t>
            </w:r>
          </w:p>
        </w:tc>
      </w:tr>
      <w:tr w:rsidR="001D2D9D" w:rsidRPr="001D2D9D" w14:paraId="4C6A05CA" w14:textId="77777777" w:rsidTr="003D7FB0">
        <w:trPr>
          <w:trHeight w:val="961"/>
        </w:trPr>
        <w:tc>
          <w:tcPr>
            <w:tcW w:w="2830" w:type="dxa"/>
            <w:shd w:val="clear" w:color="auto" w:fill="auto"/>
          </w:tcPr>
          <w:p w14:paraId="04493A51" w14:textId="1D46E9DE" w:rsidR="001D2D9D" w:rsidRPr="001D2D9D" w:rsidRDefault="001D2D9D" w:rsidP="003D7FB0">
            <w:pPr>
              <w:pStyle w:val="ListParagraph"/>
              <w:spacing w:beforeLines="60" w:before="144" w:afterLines="60" w:after="144"/>
              <w:ind w:left="35" w:right="26"/>
              <w:jc w:val="left"/>
              <w:rPr>
                <w:rFonts w:ascii="Montserrat" w:hAnsi="Montserrat" w:cs="Arial"/>
                <w:color w:val="27344C"/>
                <w:sz w:val="22"/>
                <w:szCs w:val="22"/>
                <w:lang w:eastAsia="en-US"/>
              </w:rPr>
            </w:pPr>
            <w:r w:rsidRPr="001D2D9D">
              <w:rPr>
                <w:rFonts w:ascii="Montserrat" w:hAnsi="Montserrat" w:cs="Arial"/>
                <w:b/>
                <w:bCs/>
                <w:color w:val="27344C"/>
                <w:sz w:val="22"/>
                <w:szCs w:val="22"/>
              </w:rPr>
              <w:lastRenderedPageBreak/>
              <w:t xml:space="preserve">Cheltuieli sub formă de rate forfetare/ </w:t>
            </w:r>
            <w:r w:rsidRPr="001D2D9D">
              <w:rPr>
                <w:rFonts w:ascii="Montserrat" w:hAnsi="Montserrat" w:cs="Arial"/>
                <w:color w:val="27344C"/>
                <w:sz w:val="22"/>
                <w:szCs w:val="22"/>
              </w:rPr>
              <w:t>Cheltuieli indirecte conform art. 54 lit. a RDC 1060/2021</w:t>
            </w:r>
          </w:p>
        </w:tc>
        <w:tc>
          <w:tcPr>
            <w:tcW w:w="3261" w:type="dxa"/>
            <w:shd w:val="clear" w:color="auto" w:fill="auto"/>
          </w:tcPr>
          <w:p w14:paraId="569A33F8" w14:textId="1CFFE945" w:rsidR="001D2D9D" w:rsidRPr="001D2D9D" w:rsidRDefault="001D2D9D" w:rsidP="003D7FB0">
            <w:pPr>
              <w:spacing w:beforeLines="60" w:before="144" w:afterLines="60" w:after="144"/>
              <w:rPr>
                <w:rFonts w:ascii="Montserrat" w:hAnsi="Montserrat" w:cs="Arial"/>
                <w:color w:val="27344C"/>
                <w:sz w:val="22"/>
                <w:szCs w:val="22"/>
              </w:rPr>
            </w:pPr>
            <w:r w:rsidRPr="003D7FB0">
              <w:rPr>
                <w:rFonts w:ascii="Montserrat" w:hAnsi="Montserrat" w:cs="Arial"/>
                <w:b/>
                <w:bCs/>
                <w:color w:val="27344C"/>
                <w:sz w:val="22"/>
                <w:szCs w:val="22"/>
              </w:rPr>
              <w:t>7%</w:t>
            </w:r>
            <w:r w:rsidRPr="001D2D9D">
              <w:rPr>
                <w:rFonts w:ascii="Montserrat" w:hAnsi="Montserrat" w:cs="Arial"/>
                <w:color w:val="27344C"/>
                <w:sz w:val="22"/>
                <w:szCs w:val="22"/>
              </w:rPr>
              <w:t xml:space="preserve"> </w:t>
            </w:r>
            <w:r w:rsidRPr="003D7FB0">
              <w:rPr>
                <w:rFonts w:ascii="Montserrat" w:hAnsi="Montserrat" w:cs="Arial"/>
                <w:color w:val="27344C"/>
                <w:sz w:val="22"/>
                <w:szCs w:val="22"/>
              </w:rPr>
              <w:t>din valoarea eligibilă a costurilor directe definite</w:t>
            </w:r>
            <w:r w:rsidRPr="001D2D9D">
              <w:rPr>
                <w:rFonts w:ascii="Montserrat" w:hAnsi="Montserrat" w:cs="Arial"/>
                <w:color w:val="27344C"/>
                <w:sz w:val="22"/>
                <w:szCs w:val="22"/>
              </w:rPr>
              <w:t xml:space="preserve"> în conformitate cu prevederile capitolului 5.3.4. Opțiuni de costuri simplificate. Costuri directe și costuri indirecte</w:t>
            </w:r>
          </w:p>
        </w:tc>
        <w:tc>
          <w:tcPr>
            <w:tcW w:w="8221" w:type="dxa"/>
            <w:shd w:val="clear" w:color="auto" w:fill="auto"/>
          </w:tcPr>
          <w:p w14:paraId="2D221F0A" w14:textId="77777777" w:rsidR="001D2D9D" w:rsidRPr="001D2D9D" w:rsidRDefault="001D2D9D" w:rsidP="009102A7">
            <w:pPr>
              <w:spacing w:beforeLines="60" w:before="144" w:afterLines="60" w:after="144"/>
              <w:jc w:val="both"/>
              <w:rPr>
                <w:rFonts w:ascii="Montserrat" w:hAnsi="Montserrat" w:cs="Arial"/>
                <w:color w:val="27344C"/>
                <w:sz w:val="22"/>
                <w:szCs w:val="22"/>
              </w:rPr>
            </w:pPr>
            <w:r w:rsidRPr="001D2D9D">
              <w:rPr>
                <w:rFonts w:ascii="Montserrat" w:hAnsi="Montserrat" w:cs="Arial"/>
                <w:color w:val="27344C"/>
                <w:sz w:val="22"/>
                <w:szCs w:val="22"/>
              </w:rPr>
              <w:t>Se cuprind cheltuielile pentru:</w:t>
            </w:r>
          </w:p>
          <w:p w14:paraId="729870EF" w14:textId="735D6E40" w:rsidR="001D2D9D" w:rsidRPr="001D2D9D" w:rsidRDefault="001D2D9D" w:rsidP="009102A7">
            <w:pPr>
              <w:pStyle w:val="ListParagraph"/>
              <w:numPr>
                <w:ilvl w:val="0"/>
                <w:numId w:val="35"/>
              </w:numPr>
              <w:spacing w:beforeLines="60" w:before="144" w:afterLines="60" w:after="144"/>
              <w:ind w:left="465"/>
              <w:rPr>
                <w:rFonts w:ascii="Montserrat" w:hAnsi="Montserrat" w:cs="Arial"/>
                <w:color w:val="27344C"/>
                <w:sz w:val="22"/>
                <w:szCs w:val="22"/>
              </w:rPr>
            </w:pPr>
            <w:r w:rsidRPr="001D2D9D">
              <w:rPr>
                <w:rFonts w:ascii="Montserrat" w:hAnsi="Montserrat" w:cs="Arial"/>
                <w:color w:val="27344C"/>
                <w:sz w:val="22"/>
                <w:szCs w:val="22"/>
              </w:rPr>
              <w:t>Cheltuieli cu achiziționarea de servicii specifice de instruire și adaptare a personalului în contextul digitalizării</w:t>
            </w:r>
            <w:r w:rsidR="001601BE">
              <w:rPr>
                <w:rFonts w:ascii="Montserrat" w:hAnsi="Montserrat" w:cs="Arial"/>
                <w:color w:val="27344C"/>
                <w:sz w:val="22"/>
                <w:szCs w:val="22"/>
              </w:rPr>
              <w:t>;</w:t>
            </w:r>
          </w:p>
          <w:p w14:paraId="4C165EFC" w14:textId="76A7DE31" w:rsidR="001D2D9D" w:rsidRPr="001601BE" w:rsidRDefault="001D2D9D" w:rsidP="009102A7">
            <w:pPr>
              <w:pStyle w:val="ListParagraph"/>
              <w:numPr>
                <w:ilvl w:val="0"/>
                <w:numId w:val="35"/>
              </w:numPr>
              <w:spacing w:beforeLines="60" w:before="144" w:afterLines="60" w:after="144"/>
              <w:ind w:left="465"/>
              <w:rPr>
                <w:rFonts w:ascii="Montserrat" w:hAnsi="Montserrat" w:cs="Arial"/>
                <w:color w:val="27344C"/>
                <w:sz w:val="22"/>
                <w:szCs w:val="22"/>
              </w:rPr>
            </w:pPr>
            <w:r w:rsidRPr="001D2D9D">
              <w:rPr>
                <w:rFonts w:ascii="Montserrat" w:hAnsi="Montserrat" w:cs="Arial"/>
                <w:color w:val="27344C"/>
                <w:sz w:val="22"/>
                <w:szCs w:val="22"/>
              </w:rPr>
              <w:t xml:space="preserve">Cheltuieli cu achiziționarea serviciilor de </w:t>
            </w:r>
            <w:proofErr w:type="spellStart"/>
            <w:r w:rsidRPr="001D2D9D">
              <w:rPr>
                <w:rFonts w:ascii="Montserrat" w:hAnsi="Montserrat" w:cs="Arial"/>
                <w:color w:val="27344C"/>
                <w:sz w:val="22"/>
                <w:szCs w:val="22"/>
              </w:rPr>
              <w:t>consultanţă</w:t>
            </w:r>
            <w:proofErr w:type="spellEnd"/>
            <w:r w:rsidRPr="001D2D9D">
              <w:rPr>
                <w:rFonts w:ascii="Montserrat" w:hAnsi="Montserrat" w:cs="Arial"/>
                <w:color w:val="27344C"/>
                <w:sz w:val="22"/>
                <w:szCs w:val="22"/>
              </w:rPr>
              <w:t xml:space="preserve"> pentru elaborarea cererii de finanțare</w:t>
            </w:r>
            <w:r w:rsidR="001601BE">
              <w:rPr>
                <w:rFonts w:ascii="Montserrat" w:hAnsi="Montserrat" w:cs="Arial"/>
                <w:color w:val="27344C"/>
                <w:sz w:val="22"/>
                <w:szCs w:val="22"/>
              </w:rPr>
              <w:t>;</w:t>
            </w:r>
          </w:p>
          <w:p w14:paraId="1146BC6C" w14:textId="2103E85A" w:rsidR="001D2D9D" w:rsidRPr="001D2D9D" w:rsidRDefault="001D2D9D" w:rsidP="009102A7">
            <w:pPr>
              <w:pStyle w:val="ListParagraph"/>
              <w:numPr>
                <w:ilvl w:val="0"/>
                <w:numId w:val="35"/>
              </w:numPr>
              <w:spacing w:beforeLines="60" w:before="144" w:afterLines="60" w:after="144"/>
              <w:ind w:left="465"/>
              <w:rPr>
                <w:rFonts w:ascii="Montserrat" w:hAnsi="Montserrat" w:cs="Arial"/>
                <w:color w:val="27344C"/>
                <w:sz w:val="22"/>
                <w:szCs w:val="22"/>
              </w:rPr>
            </w:pPr>
            <w:r w:rsidRPr="001D2D9D">
              <w:rPr>
                <w:rFonts w:ascii="Montserrat" w:hAnsi="Montserrat" w:cs="Arial"/>
                <w:color w:val="27344C"/>
                <w:sz w:val="22"/>
                <w:szCs w:val="22"/>
              </w:rPr>
              <w:t xml:space="preserve">Cheltuieli cu achiziționarea serviciilor de </w:t>
            </w:r>
            <w:proofErr w:type="spellStart"/>
            <w:r w:rsidRPr="001D2D9D">
              <w:rPr>
                <w:rFonts w:ascii="Montserrat" w:hAnsi="Montserrat" w:cs="Arial"/>
                <w:color w:val="27344C"/>
                <w:sz w:val="22"/>
                <w:szCs w:val="22"/>
              </w:rPr>
              <w:t>consultanţă</w:t>
            </w:r>
            <w:proofErr w:type="spellEnd"/>
            <w:r w:rsidRPr="001D2D9D">
              <w:rPr>
                <w:rFonts w:ascii="Montserrat" w:hAnsi="Montserrat" w:cs="Arial"/>
                <w:color w:val="27344C"/>
                <w:sz w:val="22"/>
                <w:szCs w:val="22"/>
              </w:rPr>
              <w:t xml:space="preserve"> pentru managementul execuției investiției, inclusiv </w:t>
            </w:r>
            <w:proofErr w:type="spellStart"/>
            <w:r w:rsidRPr="001D2D9D">
              <w:rPr>
                <w:rFonts w:ascii="Montserrat" w:hAnsi="Montserrat" w:cs="Arial"/>
                <w:color w:val="27344C"/>
                <w:sz w:val="22"/>
                <w:szCs w:val="22"/>
              </w:rPr>
              <w:t>asistenţă</w:t>
            </w:r>
            <w:proofErr w:type="spellEnd"/>
            <w:r w:rsidRPr="001D2D9D">
              <w:rPr>
                <w:rFonts w:ascii="Montserrat" w:hAnsi="Montserrat" w:cs="Arial"/>
                <w:color w:val="27344C"/>
                <w:sz w:val="22"/>
                <w:szCs w:val="22"/>
              </w:rPr>
              <w:t xml:space="preserve"> juridică în scopul elaborării </w:t>
            </w:r>
            <w:proofErr w:type="spellStart"/>
            <w:r w:rsidRPr="001D2D9D">
              <w:rPr>
                <w:rFonts w:ascii="Montserrat" w:hAnsi="Montserrat" w:cs="Arial"/>
                <w:color w:val="27344C"/>
                <w:sz w:val="22"/>
                <w:szCs w:val="22"/>
              </w:rPr>
              <w:t>documentaţiei</w:t>
            </w:r>
            <w:proofErr w:type="spellEnd"/>
            <w:r w:rsidRPr="001D2D9D">
              <w:rPr>
                <w:rFonts w:ascii="Montserrat" w:hAnsi="Montserrat" w:cs="Arial"/>
                <w:color w:val="27344C"/>
                <w:sz w:val="22"/>
                <w:szCs w:val="22"/>
              </w:rPr>
              <w:t xml:space="preserve"> de atribuire </w:t>
            </w:r>
            <w:proofErr w:type="spellStart"/>
            <w:r w:rsidRPr="001D2D9D">
              <w:rPr>
                <w:rFonts w:ascii="Montserrat" w:hAnsi="Montserrat" w:cs="Arial"/>
                <w:color w:val="27344C"/>
                <w:sz w:val="22"/>
                <w:szCs w:val="22"/>
              </w:rPr>
              <w:t>şi</w:t>
            </w:r>
            <w:proofErr w:type="spellEnd"/>
            <w:r w:rsidRPr="001D2D9D">
              <w:rPr>
                <w:rFonts w:ascii="Montserrat" w:hAnsi="Montserrat" w:cs="Arial"/>
                <w:color w:val="27344C"/>
                <w:sz w:val="22"/>
                <w:szCs w:val="22"/>
              </w:rPr>
              <w:t xml:space="preserve">/sau aplicării procedurilor de atribuire a contractelor de </w:t>
            </w:r>
            <w:proofErr w:type="spellStart"/>
            <w:r w:rsidRPr="001D2D9D">
              <w:rPr>
                <w:rFonts w:ascii="Montserrat" w:hAnsi="Montserrat" w:cs="Arial"/>
                <w:color w:val="27344C"/>
                <w:sz w:val="22"/>
                <w:szCs w:val="22"/>
              </w:rPr>
              <w:t>achiziţie</w:t>
            </w:r>
            <w:proofErr w:type="spellEnd"/>
            <w:r w:rsidRPr="001D2D9D">
              <w:rPr>
                <w:rFonts w:ascii="Montserrat" w:hAnsi="Montserrat" w:cs="Arial"/>
                <w:color w:val="27344C"/>
                <w:sz w:val="22"/>
                <w:szCs w:val="22"/>
              </w:rPr>
              <w:t>, dacă este cazul</w:t>
            </w:r>
            <w:r w:rsidR="001601BE">
              <w:rPr>
                <w:rFonts w:ascii="Montserrat" w:hAnsi="Montserrat" w:cs="Arial"/>
                <w:color w:val="27344C"/>
                <w:sz w:val="22"/>
                <w:szCs w:val="22"/>
              </w:rPr>
              <w:t>;</w:t>
            </w:r>
          </w:p>
          <w:p w14:paraId="4AEC94C6" w14:textId="014D373F" w:rsidR="001D2D9D" w:rsidRPr="001D2D9D" w:rsidRDefault="001D2D9D" w:rsidP="009102A7">
            <w:pPr>
              <w:pStyle w:val="ListParagraph"/>
              <w:numPr>
                <w:ilvl w:val="0"/>
                <w:numId w:val="35"/>
              </w:numPr>
              <w:spacing w:beforeLines="60" w:before="144" w:afterLines="60" w:after="144"/>
              <w:ind w:left="465"/>
              <w:rPr>
                <w:rFonts w:ascii="Montserrat" w:hAnsi="Montserrat" w:cs="Arial"/>
                <w:color w:val="27344C"/>
                <w:sz w:val="22"/>
                <w:szCs w:val="22"/>
              </w:rPr>
            </w:pPr>
            <w:r w:rsidRPr="001D2D9D">
              <w:rPr>
                <w:rFonts w:ascii="Montserrat" w:hAnsi="Montserrat" w:cs="Arial"/>
                <w:color w:val="27344C"/>
                <w:sz w:val="22"/>
                <w:szCs w:val="22"/>
              </w:rPr>
              <w:t>Cheltuieli cu achiziționarea serviciilor de audit financiar extern</w:t>
            </w:r>
            <w:r w:rsidR="001601BE">
              <w:rPr>
                <w:rFonts w:ascii="Montserrat" w:hAnsi="Montserrat" w:cs="Arial"/>
                <w:color w:val="27344C"/>
                <w:sz w:val="22"/>
                <w:szCs w:val="22"/>
              </w:rPr>
              <w:t>;</w:t>
            </w:r>
          </w:p>
          <w:p w14:paraId="4F0CE604" w14:textId="50DB1B51" w:rsidR="001D2D9D" w:rsidRDefault="001D2D9D" w:rsidP="009102A7">
            <w:pPr>
              <w:pStyle w:val="ListParagraph"/>
              <w:numPr>
                <w:ilvl w:val="0"/>
                <w:numId w:val="35"/>
              </w:numPr>
              <w:spacing w:beforeLines="60" w:before="144" w:afterLines="60" w:after="144"/>
              <w:ind w:left="465"/>
              <w:rPr>
                <w:rFonts w:ascii="Montserrat" w:hAnsi="Montserrat" w:cs="Arial"/>
                <w:color w:val="27344C"/>
                <w:sz w:val="22"/>
                <w:szCs w:val="22"/>
              </w:rPr>
            </w:pPr>
            <w:r w:rsidRPr="001D2D9D">
              <w:rPr>
                <w:rFonts w:ascii="Montserrat" w:hAnsi="Montserrat" w:cs="Arial"/>
                <w:color w:val="27344C"/>
                <w:sz w:val="22"/>
                <w:szCs w:val="22"/>
              </w:rPr>
              <w:t xml:space="preserve">Cheltuieli de informare și publicitate, pentru realizarea activităților de comunicare și vizibilitate menționate la  capitolul 3.21 Informarea și vizibilitatea sprijinului din fonduri din GSF și detaliate în Manualul de identitate vizuală </w:t>
            </w:r>
            <w:r w:rsidR="009102A7">
              <w:rPr>
                <w:rFonts w:ascii="Montserrat" w:hAnsi="Montserrat" w:cs="Arial"/>
                <w:color w:val="27344C"/>
                <w:sz w:val="22"/>
                <w:szCs w:val="22"/>
              </w:rPr>
              <w:t xml:space="preserve">și comunicare </w:t>
            </w:r>
            <w:r w:rsidRPr="001D2D9D">
              <w:rPr>
                <w:rFonts w:ascii="Montserrat" w:hAnsi="Montserrat" w:cs="Arial"/>
                <w:color w:val="27344C"/>
                <w:sz w:val="22"/>
                <w:szCs w:val="22"/>
              </w:rPr>
              <w:t>pentru beneficiari,</w:t>
            </w:r>
            <w:r w:rsidRPr="001D2D9D">
              <w:rPr>
                <w:rFonts w:ascii="Montserrat" w:hAnsi="Montserrat" w:cs="Arial"/>
                <w:b/>
                <w:bCs/>
                <w:color w:val="27344C"/>
                <w:sz w:val="22"/>
                <w:szCs w:val="22"/>
              </w:rPr>
              <w:t xml:space="preserve"> </w:t>
            </w:r>
            <w:r w:rsidRPr="001D2D9D">
              <w:rPr>
                <w:rFonts w:ascii="Montserrat" w:hAnsi="Montserrat" w:cs="Arial"/>
                <w:color w:val="27344C"/>
                <w:sz w:val="22"/>
                <w:szCs w:val="22"/>
              </w:rPr>
              <w:t xml:space="preserve">obligatorii în conformitate cu prevederile contractului de </w:t>
            </w:r>
            <w:proofErr w:type="spellStart"/>
            <w:r w:rsidRPr="001D2D9D">
              <w:rPr>
                <w:rFonts w:ascii="Montserrat" w:hAnsi="Montserrat" w:cs="Arial"/>
                <w:color w:val="27344C"/>
                <w:sz w:val="22"/>
                <w:szCs w:val="22"/>
              </w:rPr>
              <w:t>finanţare</w:t>
            </w:r>
            <w:proofErr w:type="spellEnd"/>
            <w:r w:rsidRPr="001D2D9D">
              <w:rPr>
                <w:rFonts w:ascii="Montserrat" w:hAnsi="Montserrat" w:cs="Arial"/>
                <w:color w:val="27344C"/>
                <w:sz w:val="22"/>
                <w:szCs w:val="22"/>
              </w:rPr>
              <w:t>.</w:t>
            </w:r>
          </w:p>
          <w:p w14:paraId="74C88A2E" w14:textId="0CD5F2E1" w:rsidR="001D2D9D" w:rsidRPr="001D2D9D" w:rsidRDefault="001601BE" w:rsidP="009102A7">
            <w:pPr>
              <w:spacing w:beforeLines="60" w:before="144" w:afterLines="60" w:after="144"/>
              <w:jc w:val="both"/>
              <w:rPr>
                <w:rFonts w:ascii="Montserrat" w:hAnsi="Montserrat" w:cs="Arial"/>
                <w:color w:val="27344C"/>
                <w:sz w:val="22"/>
                <w:szCs w:val="22"/>
              </w:rPr>
            </w:pPr>
            <w:r>
              <w:rPr>
                <w:rFonts w:ascii="Montserrat" w:hAnsi="Montserrat" w:cs="Arial"/>
                <w:color w:val="27344C"/>
                <w:sz w:val="22"/>
                <w:szCs w:val="22"/>
              </w:rPr>
              <w:t>În cazul cheltuielilor de la lit. b) și c) s</w:t>
            </w:r>
            <w:r w:rsidRPr="001601BE">
              <w:rPr>
                <w:rFonts w:ascii="Montserrat" w:hAnsi="Montserrat" w:cs="Arial"/>
                <w:color w:val="27344C"/>
                <w:sz w:val="22"/>
                <w:szCs w:val="22"/>
              </w:rPr>
              <w:t>unt eligibile inclusiv cheltuielile efectuate între 01.01.2021 și data depunerii proiectului</w:t>
            </w:r>
            <w:r>
              <w:rPr>
                <w:rFonts w:ascii="Montserrat" w:hAnsi="Montserrat" w:cs="Arial"/>
                <w:color w:val="27344C"/>
                <w:sz w:val="22"/>
                <w:szCs w:val="22"/>
              </w:rPr>
              <w:t>.</w:t>
            </w:r>
          </w:p>
        </w:tc>
      </w:tr>
    </w:tbl>
    <w:p w14:paraId="7E02C6F2" w14:textId="77777777" w:rsidR="005E7C8C" w:rsidRPr="001D2D9D" w:rsidRDefault="005E7C8C" w:rsidP="003D7FB0">
      <w:pPr>
        <w:spacing w:beforeLines="60" w:before="144" w:afterLines="60" w:after="144"/>
        <w:jc w:val="both"/>
        <w:rPr>
          <w:rFonts w:ascii="Montserrat" w:hAnsi="Montserrat" w:cs="Arial"/>
          <w:i/>
          <w:iCs/>
          <w:color w:val="27344C"/>
          <w:sz w:val="22"/>
          <w:szCs w:val="22"/>
        </w:rPr>
      </w:pPr>
    </w:p>
    <w:sectPr w:rsidR="005E7C8C" w:rsidRPr="001D2D9D" w:rsidSect="003D7FB0">
      <w:headerReference w:type="default" r:id="rId8"/>
      <w:footerReference w:type="even" r:id="rId9"/>
      <w:footerReference w:type="default" r:id="rId10"/>
      <w:pgSz w:w="16838" w:h="11906" w:orient="landscape"/>
      <w:pgMar w:top="916" w:right="1557" w:bottom="2114" w:left="1247" w:header="222" w:footer="15"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B361F5" w14:textId="77777777" w:rsidR="00725CC3" w:rsidRDefault="00725CC3">
      <w:r>
        <w:separator/>
      </w:r>
    </w:p>
  </w:endnote>
  <w:endnote w:type="continuationSeparator" w:id="0">
    <w:p w14:paraId="50AFA3E9" w14:textId="77777777" w:rsidR="00725CC3" w:rsidRDefault="00725C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ontserrat">
    <w:panose1 w:val="020B0604020202020204"/>
    <w:charset w:val="4D"/>
    <w:family w:val="auto"/>
    <w:pitch w:val="variable"/>
    <w:sig w:usb0="A00002FF" w:usb1="4000207B" w:usb2="00000000" w:usb3="00000000" w:csb0="00000197"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Bold">
    <w:altName w:val="Arial"/>
    <w:panose1 w:val="020B0604020202020204"/>
    <w:charset w:val="00"/>
    <w:family w:val="swiss"/>
    <w:notTrueType/>
    <w:pitch w:val="default"/>
    <w:sig w:usb0="00000007" w:usb1="00000000" w:usb2="00000000" w:usb3="00000000" w:csb0="00000003" w:csb1="00000000"/>
  </w:font>
  <w:font w:name="Comic Sans MS">
    <w:panose1 w:val="030F0702030302020204"/>
    <w:charset w:val="00"/>
    <w:family w:val="script"/>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Times New Roman"/>
    <w:panose1 w:val="020B0604020202020204"/>
    <w:charset w:val="00"/>
    <w:family w:val="roman"/>
    <w:notTrueType/>
    <w:pitch w:val="default"/>
    <w:sig w:usb0="00000001" w:usb1="00000000" w:usb2="00000000" w:usb3="00000000" w:csb0="00000003" w:csb1="00000000"/>
  </w:font>
  <w:font w:name="Trajan Pro">
    <w:altName w:val="Georgia"/>
    <w:panose1 w:val="020B0604020202020204"/>
    <w:charset w:val="00"/>
    <w:family w:val="roman"/>
    <w:notTrueType/>
    <w:pitch w:val="variable"/>
    <w:sig w:usb0="00000001" w:usb1="5000204B" w:usb2="00000000" w:usb3="00000000" w:csb0="0000009B"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10843821"/>
      <w:docPartObj>
        <w:docPartGallery w:val="Page Numbers (Bottom of Page)"/>
        <w:docPartUnique/>
      </w:docPartObj>
    </w:sdtPr>
    <w:sdtContent>
      <w:p w14:paraId="7DC01E42" w14:textId="59F86268" w:rsidR="00783B3B" w:rsidRDefault="00783B3B" w:rsidP="00893D1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noProof/>
          </w:rPr>
          <w:t>9</w:t>
        </w:r>
        <w:r>
          <w:rPr>
            <w:rStyle w:val="PageNumber"/>
          </w:rPr>
          <w:fldChar w:fldCharType="end"/>
        </w:r>
      </w:p>
    </w:sdtContent>
  </w:sdt>
  <w:p w14:paraId="0B7AB6B6" w14:textId="77777777" w:rsidR="00783B3B" w:rsidRDefault="00783B3B" w:rsidP="00405E4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50"/>
      <w:gridCol w:w="2650"/>
      <w:gridCol w:w="1560"/>
    </w:tblGrid>
    <w:tr w:rsidR="001D2D9D" w14:paraId="1E2A1E26" w14:textId="77777777" w:rsidTr="001D2D9D">
      <w:trPr>
        <w:trHeight w:val="284"/>
        <w:jc w:val="center"/>
      </w:trPr>
      <w:tc>
        <w:tcPr>
          <w:tcW w:w="8500" w:type="dxa"/>
          <w:gridSpan w:val="2"/>
          <w:tcMar>
            <w:left w:w="0" w:type="dxa"/>
            <w:right w:w="0" w:type="dxa"/>
          </w:tcMar>
        </w:tcPr>
        <w:p w14:paraId="1D75B763" w14:textId="77777777" w:rsidR="001D2D9D" w:rsidRPr="00864451" w:rsidRDefault="001D2D9D" w:rsidP="001D2D9D">
          <w:pPr>
            <w:pStyle w:val="Footer"/>
            <w:spacing w:before="0" w:after="0"/>
          </w:pPr>
          <w:r>
            <w:rPr>
              <w:noProof/>
            </w:rPr>
            <w:drawing>
              <wp:anchor distT="0" distB="0" distL="114300" distR="114300" simplePos="0" relativeHeight="251692032" behindDoc="0" locked="0" layoutInCell="1" allowOverlap="1" wp14:anchorId="764B17C7" wp14:editId="39DC21E2">
                <wp:simplePos x="0" y="0"/>
                <wp:positionH relativeFrom="column">
                  <wp:posOffset>0</wp:posOffset>
                </wp:positionH>
                <wp:positionV relativeFrom="page">
                  <wp:posOffset>54610</wp:posOffset>
                </wp:positionV>
                <wp:extent cx="5435600" cy="39370"/>
                <wp:effectExtent l="0" t="0" r="0" b="0"/>
                <wp:wrapTopAndBottom/>
                <wp:docPr id="164825424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35600" cy="393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560" w:type="dxa"/>
          <w:vMerge w:val="restart"/>
          <w:tcMar>
            <w:left w:w="0" w:type="dxa"/>
            <w:right w:w="0" w:type="dxa"/>
          </w:tcMar>
        </w:tcPr>
        <w:p w14:paraId="48090C4F" w14:textId="77777777" w:rsidR="001D2D9D" w:rsidRDefault="001D2D9D" w:rsidP="001D2D9D">
          <w:pPr>
            <w:pStyle w:val="Footer"/>
            <w:spacing w:before="0" w:after="0"/>
            <w:contextualSpacing/>
            <w:jc w:val="right"/>
            <w:rPr>
              <w:lang w:val="en-US"/>
            </w:rPr>
          </w:pPr>
          <w:r>
            <w:rPr>
              <w:noProof/>
            </w:rPr>
            <w:drawing>
              <wp:inline distT="0" distB="0" distL="0" distR="0" wp14:anchorId="4D0CA6DB" wp14:editId="7969EB88">
                <wp:extent cx="795020" cy="795020"/>
                <wp:effectExtent l="0" t="0" r="0" b="0"/>
                <wp:docPr id="682547422" name="Picture 8" descr="A qr code on a black background&#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A qr code on a black background&#10;&#10;Description automatically generated"/>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95020" cy="795020"/>
                        </a:xfrm>
                        <a:prstGeom prst="rect">
                          <a:avLst/>
                        </a:prstGeom>
                        <a:noFill/>
                        <a:ln>
                          <a:noFill/>
                        </a:ln>
                      </pic:spPr>
                    </pic:pic>
                  </a:graphicData>
                </a:graphic>
              </wp:inline>
            </w:drawing>
          </w:r>
        </w:p>
      </w:tc>
    </w:tr>
    <w:tr w:rsidR="001D2D9D" w14:paraId="1B96E9F3" w14:textId="77777777" w:rsidTr="001D2D9D">
      <w:trPr>
        <w:trHeight w:val="112"/>
        <w:jc w:val="center"/>
      </w:trPr>
      <w:tc>
        <w:tcPr>
          <w:tcW w:w="8500" w:type="dxa"/>
          <w:gridSpan w:val="2"/>
          <w:tcMar>
            <w:left w:w="0" w:type="dxa"/>
            <w:right w:w="0" w:type="dxa"/>
          </w:tcMar>
          <w:vAlign w:val="center"/>
        </w:tcPr>
        <w:p w14:paraId="50D35D6A" w14:textId="77777777" w:rsidR="001D2D9D" w:rsidRPr="003D7FB0" w:rsidRDefault="00000000" w:rsidP="001D2D9D">
          <w:pPr>
            <w:pStyle w:val="Footer"/>
            <w:spacing w:before="0" w:after="0"/>
            <w:jc w:val="right"/>
            <w:rPr>
              <w:rFonts w:ascii="Montserrat" w:hAnsi="Montserrat"/>
              <w:noProof/>
              <w:sz w:val="20"/>
              <w:szCs w:val="20"/>
            </w:rPr>
          </w:pPr>
          <w:sdt>
            <w:sdtPr>
              <w:rPr>
                <w:rStyle w:val="PageNumber"/>
                <w:rFonts w:ascii="Montserrat" w:hAnsi="Montserrat"/>
                <w:sz w:val="20"/>
                <w:szCs w:val="20"/>
              </w:rPr>
              <w:id w:val="-1626302957"/>
              <w:docPartObj>
                <w:docPartGallery w:val="Page Numbers (Bottom of Page)"/>
                <w:docPartUnique/>
              </w:docPartObj>
            </w:sdtPr>
            <w:sdtContent>
              <w:r w:rsidR="001D2D9D" w:rsidRPr="003D7FB0">
                <w:rPr>
                  <w:rStyle w:val="PageNumber"/>
                  <w:rFonts w:ascii="Montserrat" w:hAnsi="Montserrat"/>
                  <w:sz w:val="20"/>
                  <w:szCs w:val="20"/>
                </w:rPr>
                <w:fldChar w:fldCharType="begin"/>
              </w:r>
              <w:r w:rsidR="001D2D9D" w:rsidRPr="003D7FB0">
                <w:rPr>
                  <w:rStyle w:val="PageNumber"/>
                  <w:rFonts w:ascii="Montserrat" w:hAnsi="Montserrat"/>
                  <w:sz w:val="20"/>
                  <w:szCs w:val="20"/>
                </w:rPr>
                <w:instrText xml:space="preserve"> PAGE </w:instrText>
              </w:r>
              <w:r w:rsidR="001D2D9D" w:rsidRPr="003D7FB0">
                <w:rPr>
                  <w:rStyle w:val="PageNumber"/>
                  <w:rFonts w:ascii="Montserrat" w:hAnsi="Montserrat"/>
                  <w:sz w:val="20"/>
                  <w:szCs w:val="20"/>
                </w:rPr>
                <w:fldChar w:fldCharType="separate"/>
              </w:r>
              <w:r w:rsidR="001D2D9D" w:rsidRPr="003D7FB0">
                <w:rPr>
                  <w:rStyle w:val="PageNumber"/>
                  <w:rFonts w:ascii="Montserrat" w:hAnsi="Montserrat"/>
                  <w:sz w:val="20"/>
                  <w:szCs w:val="20"/>
                </w:rPr>
                <w:t>1</w:t>
              </w:r>
              <w:r w:rsidR="001D2D9D" w:rsidRPr="003D7FB0">
                <w:rPr>
                  <w:rStyle w:val="PageNumber"/>
                  <w:rFonts w:ascii="Montserrat" w:hAnsi="Montserrat"/>
                  <w:sz w:val="20"/>
                  <w:szCs w:val="20"/>
                </w:rPr>
                <w:fldChar w:fldCharType="end"/>
              </w:r>
            </w:sdtContent>
          </w:sdt>
        </w:p>
      </w:tc>
      <w:tc>
        <w:tcPr>
          <w:tcW w:w="1560" w:type="dxa"/>
          <w:vMerge/>
          <w:tcMar>
            <w:left w:w="0" w:type="dxa"/>
            <w:right w:w="0" w:type="dxa"/>
          </w:tcMar>
        </w:tcPr>
        <w:p w14:paraId="57B37B88" w14:textId="77777777" w:rsidR="001D2D9D" w:rsidRDefault="001D2D9D" w:rsidP="001D2D9D">
          <w:pPr>
            <w:pStyle w:val="Footer"/>
            <w:spacing w:before="0" w:after="0"/>
            <w:contextualSpacing/>
            <w:jc w:val="right"/>
            <w:rPr>
              <w:noProof/>
            </w:rPr>
          </w:pPr>
        </w:p>
      </w:tc>
    </w:tr>
    <w:tr w:rsidR="001D2D9D" w14:paraId="505209B4" w14:textId="77777777" w:rsidTr="001D2D9D">
      <w:trPr>
        <w:trHeight w:val="469"/>
        <w:jc w:val="center"/>
      </w:trPr>
      <w:tc>
        <w:tcPr>
          <w:tcW w:w="5850" w:type="dxa"/>
          <w:tcMar>
            <w:left w:w="0" w:type="dxa"/>
            <w:right w:w="0" w:type="dxa"/>
          </w:tcMar>
          <w:vAlign w:val="center"/>
        </w:tcPr>
        <w:p w14:paraId="0799C514" w14:textId="77777777" w:rsidR="001D2D9D" w:rsidRDefault="001D2D9D" w:rsidP="001D2D9D">
          <w:pPr>
            <w:pStyle w:val="Footer"/>
            <w:spacing w:before="0" w:after="0"/>
            <w:rPr>
              <w:rStyle w:val="PageNumber"/>
            </w:rPr>
          </w:pPr>
          <w:r>
            <w:rPr>
              <w:noProof/>
            </w:rPr>
            <w:drawing>
              <wp:inline distT="0" distB="0" distL="0" distR="0" wp14:anchorId="6F7DC7A6" wp14:editId="47612643">
                <wp:extent cx="2554605" cy="236855"/>
                <wp:effectExtent l="0" t="0" r="0" b="4445"/>
                <wp:docPr id="1049019088"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54605" cy="236855"/>
                        </a:xfrm>
                        <a:prstGeom prst="rect">
                          <a:avLst/>
                        </a:prstGeom>
                        <a:noFill/>
                        <a:ln>
                          <a:noFill/>
                        </a:ln>
                      </pic:spPr>
                    </pic:pic>
                  </a:graphicData>
                </a:graphic>
              </wp:inline>
            </w:drawing>
          </w:r>
          <w:r>
            <w:rPr>
              <w:rStyle w:val="PageNumber"/>
            </w:rPr>
            <w:t xml:space="preserve"> </w:t>
          </w:r>
        </w:p>
        <w:p w14:paraId="312A53C7" w14:textId="77777777" w:rsidR="001D2D9D" w:rsidRDefault="001D2D9D" w:rsidP="001D2D9D">
          <w:pPr>
            <w:pStyle w:val="Footer"/>
            <w:spacing w:before="0" w:after="0"/>
            <w:contextualSpacing/>
            <w:rPr>
              <w:lang w:val="en-US"/>
            </w:rPr>
          </w:pPr>
        </w:p>
      </w:tc>
      <w:tc>
        <w:tcPr>
          <w:tcW w:w="2650" w:type="dxa"/>
          <w:tcMar>
            <w:left w:w="0" w:type="dxa"/>
            <w:right w:w="0" w:type="dxa"/>
          </w:tcMar>
          <w:vAlign w:val="center"/>
        </w:tcPr>
        <w:p w14:paraId="3FDCC605" w14:textId="77777777" w:rsidR="001D2D9D" w:rsidRDefault="001D2D9D" w:rsidP="001D2D9D">
          <w:pPr>
            <w:pStyle w:val="Footer"/>
            <w:spacing w:before="0" w:after="0"/>
            <w:contextualSpacing/>
            <w:jc w:val="right"/>
            <w:rPr>
              <w:lang w:val="en-US"/>
            </w:rPr>
          </w:pPr>
          <w:r>
            <w:rPr>
              <w:noProof/>
            </w:rPr>
            <mc:AlternateContent>
              <mc:Choice Requires="wps">
                <w:drawing>
                  <wp:inline distT="0" distB="0" distL="0" distR="0" wp14:anchorId="7505B506" wp14:editId="76FE9B77">
                    <wp:extent cx="1023620" cy="416560"/>
                    <wp:effectExtent l="0" t="0" r="5080" b="2540"/>
                    <wp:docPr id="188721090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3620" cy="416560"/>
                            </a:xfrm>
                            <a:prstGeom prst="rect">
                              <a:avLst/>
                            </a:prstGeom>
                            <a:noFill/>
                            <a:ln w="6350">
                              <a:noFill/>
                            </a:ln>
                          </wps:spPr>
                          <wps:txbx>
                            <w:txbxContent>
                              <w:p w14:paraId="02D76CCD" w14:textId="77777777" w:rsidR="001D2D9D" w:rsidRPr="003D7FB0" w:rsidRDefault="001D2D9D" w:rsidP="001D2D9D">
                                <w:pPr>
                                  <w:spacing w:line="276" w:lineRule="auto"/>
                                  <w:jc w:val="right"/>
                                  <w:rPr>
                                    <w:rFonts w:ascii="Montserrat" w:hAnsi="Montserrat"/>
                                    <w:sz w:val="16"/>
                                    <w:szCs w:val="16"/>
                                  </w:rPr>
                                </w:pPr>
                                <w:r w:rsidRPr="003D7FB0">
                                  <w:rPr>
                                    <w:rFonts w:ascii="Montserrat" w:hAnsi="Montserrat"/>
                                    <w:b/>
                                    <w:bCs/>
                                    <w:sz w:val="16"/>
                                    <w:szCs w:val="16"/>
                                  </w:rPr>
                                  <w:t>Dezvoltăm în Vest</w:t>
                                </w:r>
                                <w:r w:rsidRPr="003D7FB0">
                                  <w:rPr>
                                    <w:rFonts w:ascii="Montserrat" w:hAnsi="Montserrat"/>
                                    <w:sz w:val="16"/>
                                    <w:szCs w:val="16"/>
                                  </w:rPr>
                                  <w:t xml:space="preserve"> </w:t>
                                </w:r>
                                <w:r w:rsidRPr="003D7FB0">
                                  <w:rPr>
                                    <w:rFonts w:ascii="Montserrat" w:hAnsi="Montserrat"/>
                                    <w:sz w:val="16"/>
                                    <w:szCs w:val="16"/>
                                  </w:rPr>
                                  <w:br/>
                                </w:r>
                                <w:r w:rsidRPr="003D7FB0">
                                  <w:rPr>
                                    <w:rFonts w:ascii="Montserrat" w:hAnsi="Montserrat"/>
                                    <w:b/>
                                    <w:bCs/>
                                    <w:sz w:val="16"/>
                                    <w:szCs w:val="16"/>
                                  </w:rPr>
                                  <w:t>www.vest.ro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type w14:anchorId="7505B506" id="_x0000_t202" coordsize="21600,21600" o:spt="202" path="m,l,21600r21600,l21600,xe">
                    <v:stroke joinstyle="miter"/>
                    <v:path gradientshapeok="t" o:connecttype="rect"/>
                  </v:shapetype>
                  <v:shape id="Text Box 1" o:spid="_x0000_s1026" type="#_x0000_t202" style="width:80.6pt;height:3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" filled="f" stroked="f" strokeweight=".5pt">
                    <v:textbox inset="0,0,0,0">
                      <w:txbxContent>
                        <w:p w14:paraId="02D76CCD" w14:textId="77777777" w:rsidR="001D2D9D" w:rsidRPr="003D7FB0" w:rsidRDefault="001D2D9D" w:rsidP="001D2D9D">
                          <w:pPr>
                            <w:spacing w:line="276" w:lineRule="auto"/>
                            <w:jc w:val="right"/>
                            <w:rPr>
                              <w:rFonts w:ascii="Montserrat" w:hAnsi="Montserrat"/>
                              <w:sz w:val="16"/>
                              <w:szCs w:val="16"/>
                            </w:rPr>
                          </w:pPr>
                          <w:r w:rsidRPr="003D7FB0">
                            <w:rPr>
                              <w:rFonts w:ascii="Montserrat" w:hAnsi="Montserrat"/>
                              <w:b/>
                              <w:bCs/>
                              <w:sz w:val="16"/>
                              <w:szCs w:val="16"/>
                            </w:rPr>
                            <w:t>Dezvoltăm în Vest</w:t>
                          </w:r>
                          <w:r w:rsidRPr="003D7FB0">
                            <w:rPr>
                              <w:rFonts w:ascii="Montserrat" w:hAnsi="Montserrat"/>
                              <w:sz w:val="16"/>
                              <w:szCs w:val="16"/>
                            </w:rPr>
                            <w:t xml:space="preserve"> </w:t>
                          </w:r>
                          <w:r w:rsidRPr="003D7FB0">
                            <w:rPr>
                              <w:rFonts w:ascii="Montserrat" w:hAnsi="Montserrat"/>
                              <w:sz w:val="16"/>
                              <w:szCs w:val="16"/>
                            </w:rPr>
                            <w:br/>
                          </w:r>
                          <w:r w:rsidRPr="003D7FB0">
                            <w:rPr>
                              <w:rFonts w:ascii="Montserrat" w:hAnsi="Montserrat"/>
                              <w:b/>
                              <w:bCs/>
                              <w:sz w:val="16"/>
                              <w:szCs w:val="16"/>
                            </w:rPr>
                            <w:t>www.vest.ro</w:t>
                          </w:r>
                        </w:p>
                      </w:txbxContent>
                    </v:textbox>
                    <w10:anchorlock/>
                  </v:shape>
                </w:pict>
              </mc:Fallback>
            </mc:AlternateContent>
          </w:r>
        </w:p>
      </w:tc>
      <w:tc>
        <w:tcPr>
          <w:tcW w:w="1560" w:type="dxa"/>
          <w:vMerge/>
          <w:tcMar>
            <w:left w:w="0" w:type="dxa"/>
            <w:right w:w="0" w:type="dxa"/>
          </w:tcMar>
        </w:tcPr>
        <w:p w14:paraId="13A587A9" w14:textId="77777777" w:rsidR="001D2D9D" w:rsidRDefault="001D2D9D" w:rsidP="001D2D9D">
          <w:pPr>
            <w:pStyle w:val="Footer"/>
            <w:spacing w:before="0" w:after="0"/>
            <w:contextualSpacing/>
            <w:rPr>
              <w:lang w:val="en-US"/>
            </w:rPr>
          </w:pPr>
        </w:p>
      </w:tc>
    </w:tr>
  </w:tbl>
  <w:p w14:paraId="40038044" w14:textId="77777777" w:rsidR="00395DF9" w:rsidRDefault="00395DF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56D24" w14:textId="77777777" w:rsidR="00725CC3" w:rsidRDefault="00725CC3">
      <w:r>
        <w:separator/>
      </w:r>
    </w:p>
  </w:footnote>
  <w:footnote w:type="continuationSeparator" w:id="0">
    <w:p w14:paraId="03AB56EA" w14:textId="77777777" w:rsidR="00725CC3" w:rsidRDefault="00725CC3">
      <w:r>
        <w:continuationSeparator/>
      </w:r>
    </w:p>
  </w:footnote>
  <w:footnote w:id="1">
    <w:p w14:paraId="519A5BBA" w14:textId="77777777" w:rsidR="005305E8" w:rsidRPr="005305E8" w:rsidRDefault="005305E8" w:rsidP="005305E8">
      <w:pPr>
        <w:pStyle w:val="FootnoteText"/>
        <w:rPr>
          <w:rFonts w:ascii="Montserrat" w:hAnsi="Montserrat"/>
          <w:color w:val="27344C"/>
          <w:szCs w:val="16"/>
        </w:rPr>
      </w:pPr>
      <w:r w:rsidRPr="005305E8">
        <w:rPr>
          <w:rStyle w:val="FootnoteReference"/>
          <w:rFonts w:ascii="Montserrat" w:hAnsi="Montserrat"/>
          <w:color w:val="27344C"/>
          <w:szCs w:val="16"/>
        </w:rPr>
        <w:footnoteRef/>
      </w:r>
      <w:r w:rsidRPr="005305E8">
        <w:rPr>
          <w:rFonts w:ascii="Montserrat" w:hAnsi="Montserrat"/>
          <w:color w:val="27344C"/>
          <w:szCs w:val="16"/>
        </w:rPr>
        <w:t xml:space="preserve"> https://www.energystar.gov/partner-resources/utilities-eeps/es-quals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5045F" w14:textId="6164BFD9" w:rsidR="00395DF9" w:rsidRDefault="009132FF" w:rsidP="00395DF9">
    <w:pPr>
      <w:pStyle w:val="Header"/>
    </w:pPr>
    <w:r>
      <w:rPr>
        <w:noProof/>
      </w:rPr>
      <w:drawing>
        <wp:anchor distT="0" distB="0" distL="114300" distR="114300" simplePos="0" relativeHeight="251689984" behindDoc="1" locked="0" layoutInCell="1" allowOverlap="1" wp14:anchorId="7120C5F0" wp14:editId="37273326">
          <wp:simplePos x="0" y="0"/>
          <wp:positionH relativeFrom="margin">
            <wp:align>center</wp:align>
          </wp:positionH>
          <wp:positionV relativeFrom="paragraph">
            <wp:posOffset>-635</wp:posOffset>
          </wp:positionV>
          <wp:extent cx="6260756" cy="364251"/>
          <wp:effectExtent l="0" t="0" r="0" b="4445"/>
          <wp:wrapNone/>
          <wp:docPr id="1711823779"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823779" name="Graphic 171182377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260756" cy="364251"/>
                  </a:xfrm>
                  <a:prstGeom prst="rect">
                    <a:avLst/>
                  </a:prstGeom>
                </pic:spPr>
              </pic:pic>
            </a:graphicData>
          </a:graphic>
          <wp14:sizeRelH relativeFrom="page">
            <wp14:pctWidth>0</wp14:pctWidth>
          </wp14:sizeRelH>
          <wp14:sizeRelV relativeFrom="page">
            <wp14:pctHeight>0</wp14:pctHeight>
          </wp14:sizeRelV>
        </wp:anchor>
      </w:drawing>
    </w:r>
  </w:p>
  <w:p w14:paraId="2E092B57" w14:textId="12E3FE07" w:rsidR="00783B3B" w:rsidRDefault="00783B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564E1C7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78786751" o:spid="_x0000_i1025" type="#_x0000_t75" style="width:54.85pt;height:48.2pt;visibility:visible;mso-wrap-style:square">
            <v:imagedata r:id="rId1" o:title=""/>
          </v:shape>
        </w:pict>
      </mc:Choice>
      <mc:Fallback>
        <w:drawing>
          <wp:inline distT="0" distB="0" distL="0" distR="0" wp14:anchorId="63F29598" wp14:editId="6C61D10B">
            <wp:extent cx="696595" cy="612140"/>
            <wp:effectExtent l="0" t="0" r="0" b="0"/>
            <wp:docPr id="1478786751" name="Picture 1478786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6595" cy="612140"/>
                    </a:xfrm>
                    <a:prstGeom prst="rect">
                      <a:avLst/>
                    </a:prstGeom>
                    <a:noFill/>
                    <a:ln>
                      <a:noFill/>
                    </a:ln>
                  </pic:spPr>
                </pic:pic>
              </a:graphicData>
            </a:graphic>
          </wp:inline>
        </w:drawing>
      </mc:Fallback>
    </mc:AlternateContent>
  </w:numPicBullet>
  <w:numPicBullet w:numPicBulletId="1">
    <mc:AlternateContent>
      <mc:Choice Requires="v">
        <w:pict>
          <v:shape w14:anchorId="4845F3E5" id="Picture 722217908" o:spid="_x0000_i1025" type="#_x0000_t75" style="width:95.8pt;height:89.15pt;visibility:visible;mso-wrap-style:square">
            <v:imagedata r:id="rId3" o:title=""/>
          </v:shape>
        </w:pict>
      </mc:Choice>
      <mc:Fallback>
        <w:drawing>
          <wp:inline distT="0" distB="0" distL="0" distR="0" wp14:anchorId="7F9D7141" wp14:editId="560EB7C8">
            <wp:extent cx="1216660" cy="1132205"/>
            <wp:effectExtent l="0" t="0" r="0" b="0"/>
            <wp:docPr id="722217908" name="Picture 722217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16660" cy="1132205"/>
                    </a:xfrm>
                    <a:prstGeom prst="rect">
                      <a:avLst/>
                    </a:prstGeom>
                    <a:noFill/>
                    <a:ln>
                      <a:noFill/>
                    </a:ln>
                  </pic:spPr>
                </pic:pic>
              </a:graphicData>
            </a:graphic>
          </wp:inline>
        </w:drawing>
      </mc:Fallback>
    </mc:AlternateContent>
  </w:numPicBullet>
  <w:numPicBullet w:numPicBulletId="2">
    <mc:AlternateContent>
      <mc:Choice Requires="v">
        <w:pict>
          <v:shape w14:anchorId="731D6FB2" id="Picture 1071941222" o:spid="_x0000_i1025" type="#_x0000_t75" style="width:95.8pt;height:89.15pt;visibility:visible;mso-wrap-style:square">
            <v:imagedata r:id="rId5" o:title=""/>
          </v:shape>
        </w:pict>
      </mc:Choice>
      <mc:Fallback>
        <w:drawing>
          <wp:inline distT="0" distB="0" distL="0" distR="0" wp14:anchorId="0DAD6686" wp14:editId="5042E79D">
            <wp:extent cx="1216660" cy="1132205"/>
            <wp:effectExtent l="0" t="0" r="0" b="0"/>
            <wp:docPr id="1071941222" name="Picture 1071941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16660" cy="1132205"/>
                    </a:xfrm>
                    <a:prstGeom prst="rect">
                      <a:avLst/>
                    </a:prstGeom>
                    <a:noFill/>
                    <a:ln>
                      <a:noFill/>
                    </a:ln>
                  </pic:spPr>
                </pic:pic>
              </a:graphicData>
            </a:graphic>
          </wp:inline>
        </w:drawing>
      </mc:Fallback>
    </mc:AlternateContent>
  </w:numPicBullet>
  <w:abstractNum w:abstractNumId="0" w15:restartNumberingAfterBreak="0">
    <w:nsid w:val="FFFFFF7E"/>
    <w:multiLevelType w:val="singleLevel"/>
    <w:tmpl w:val="53184E3A"/>
    <w:lvl w:ilvl="0">
      <w:start w:val="1"/>
      <w:numFmt w:val="decimal"/>
      <w:pStyle w:val="ListNumber3"/>
      <w:lvlText w:val="%1."/>
      <w:lvlJc w:val="left"/>
      <w:pPr>
        <w:tabs>
          <w:tab w:val="num" w:pos="1080"/>
        </w:tabs>
        <w:ind w:left="1080" w:hanging="360"/>
      </w:pPr>
    </w:lvl>
  </w:abstractNum>
  <w:abstractNum w:abstractNumId="1" w15:restartNumberingAfterBreak="0">
    <w:nsid w:val="FFFFFF89"/>
    <w:multiLevelType w:val="singleLevel"/>
    <w:tmpl w:val="9B94E594"/>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0005A"/>
    <w:multiLevelType w:val="multilevel"/>
    <w:tmpl w:val="0000005A"/>
    <w:name w:val="WW8Num9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decimal"/>
      <w:lvlText w:val="III.%1.%2.%3.%4.%5)"/>
      <w:lvlJc w:val="left"/>
      <w:pPr>
        <w:tabs>
          <w:tab w:val="num" w:pos="288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32A1A04"/>
    <w:multiLevelType w:val="hybridMultilevel"/>
    <w:tmpl w:val="9EB073C6"/>
    <w:lvl w:ilvl="0" w:tplc="3CC6D0DA">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7879E9"/>
    <w:multiLevelType w:val="multilevel"/>
    <w:tmpl w:val="B9081294"/>
    <w:styleLink w:val="CurrentList1"/>
    <w:lvl w:ilvl="0">
      <w:start w:val="1"/>
      <w:numFmt w:val="upperRoman"/>
      <w:lvlText w:val="%1."/>
      <w:lvlJc w:val="righ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69B1E04"/>
    <w:multiLevelType w:val="hybridMultilevel"/>
    <w:tmpl w:val="90CE9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7172A0E"/>
    <w:multiLevelType w:val="multilevel"/>
    <w:tmpl w:val="294A7E94"/>
    <w:lvl w:ilvl="0">
      <w:start w:val="1"/>
      <w:numFmt w:val="decimal"/>
      <w:pStyle w:val="Head1-Art"/>
      <w:lvlText w:val="ARTICOLUL %1 - "/>
      <w:lvlJc w:val="left"/>
      <w:pPr>
        <w:tabs>
          <w:tab w:val="num" w:pos="1440"/>
        </w:tabs>
        <w:ind w:left="360" w:hanging="360"/>
      </w:pPr>
      <w:rPr>
        <w:rFonts w:hint="default"/>
      </w:rPr>
    </w:lvl>
    <w:lvl w:ilvl="1">
      <w:start w:val="1"/>
      <w:numFmt w:val="decimal"/>
      <w:pStyle w:val="Head2-Alin"/>
      <w:lvlText w:val="(%2)"/>
      <w:lvlJc w:val="left"/>
      <w:pPr>
        <w:tabs>
          <w:tab w:val="num" w:pos="900"/>
        </w:tabs>
        <w:ind w:left="900" w:hanging="360"/>
      </w:pPr>
      <w:rPr>
        <w:rFonts w:hint="default"/>
      </w:rPr>
    </w:lvl>
    <w:lvl w:ilvl="2">
      <w:start w:val="1"/>
      <w:numFmt w:val="lowerLetter"/>
      <w:pStyle w:val="Head3-Bullet"/>
      <w:lvlText w:val="%3."/>
      <w:lvlJc w:val="left"/>
      <w:pPr>
        <w:tabs>
          <w:tab w:val="num" w:pos="1080"/>
        </w:tabs>
        <w:ind w:left="1080" w:hanging="360"/>
      </w:pPr>
      <w:rPr>
        <w:rFonts w:hint="default"/>
      </w:rPr>
    </w:lvl>
    <w:lvl w:ilvl="3">
      <w:start w:val="1"/>
      <w:numFmt w:val="upperLetter"/>
      <w:lvlRestart w:val="1"/>
      <w:pStyle w:val="Head4-Subsect"/>
      <w:lvlText w:val="%4."/>
      <w:lvlJc w:val="left"/>
      <w:pPr>
        <w:tabs>
          <w:tab w:val="num" w:pos="360"/>
        </w:tabs>
        <w:ind w:left="0" w:firstLine="0"/>
      </w:pPr>
      <w:rPr>
        <w:rFonts w:hint="default"/>
      </w:rPr>
    </w:lvl>
    <w:lvl w:ilvl="4">
      <w:start w:val="1"/>
      <w:numFmt w:val="none"/>
      <w:pStyle w:val="Head5-Subsect"/>
      <w:lvlText w:val=""/>
      <w:lvlJc w:val="left"/>
      <w:pPr>
        <w:tabs>
          <w:tab w:val="num" w:pos="360"/>
        </w:tabs>
        <w:ind w:left="0" w:firstLine="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09C62D8F"/>
    <w:multiLevelType w:val="hybridMultilevel"/>
    <w:tmpl w:val="D2E051C4"/>
    <w:lvl w:ilvl="0" w:tplc="470C1856">
      <w:start w:val="1"/>
      <w:numFmt w:val="bullet"/>
      <w:pStyle w:val="bullet"/>
      <w:lvlText w:val=""/>
      <w:lvlJc w:val="left"/>
      <w:pPr>
        <w:tabs>
          <w:tab w:val="num" w:pos="2160"/>
        </w:tabs>
        <w:ind w:left="2160" w:hanging="360"/>
      </w:pPr>
      <w:rPr>
        <w:rFonts w:ascii="Wingdings" w:hAnsi="Wingdings" w:hint="default"/>
        <w:color w:val="80808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F072966"/>
    <w:multiLevelType w:val="hybridMultilevel"/>
    <w:tmpl w:val="AB7C3D82"/>
    <w:lvl w:ilvl="0" w:tplc="FFFFFFFF">
      <w:start w:val="1"/>
      <w:numFmt w:val="lowerLetter"/>
      <w:lvlText w:val="%1)"/>
      <w:lvlJc w:val="left"/>
      <w:pPr>
        <w:ind w:left="1353" w:hanging="360"/>
      </w:pPr>
      <w:rPr>
        <w:rFonts w:hint="default"/>
        <w:b w:val="0"/>
        <w:bCs w:val="0"/>
        <w:color w:val="27344C"/>
      </w:rPr>
    </w:lvl>
    <w:lvl w:ilvl="1" w:tplc="FFFFFFFF" w:tentative="1">
      <w:start w:val="1"/>
      <w:numFmt w:val="bullet"/>
      <w:lvlText w:val="o"/>
      <w:lvlJc w:val="left"/>
      <w:pPr>
        <w:ind w:left="2073" w:hanging="360"/>
      </w:pPr>
      <w:rPr>
        <w:rFonts w:ascii="Courier New" w:hAnsi="Courier New" w:cs="Courier New" w:hint="default"/>
      </w:rPr>
    </w:lvl>
    <w:lvl w:ilvl="2" w:tplc="FFFFFFFF" w:tentative="1">
      <w:start w:val="1"/>
      <w:numFmt w:val="bullet"/>
      <w:lvlText w:val=""/>
      <w:lvlJc w:val="left"/>
      <w:pPr>
        <w:ind w:left="2793" w:hanging="360"/>
      </w:pPr>
      <w:rPr>
        <w:rFonts w:ascii="Wingdings" w:hAnsi="Wingdings" w:hint="default"/>
      </w:rPr>
    </w:lvl>
    <w:lvl w:ilvl="3" w:tplc="FFFFFFFF" w:tentative="1">
      <w:start w:val="1"/>
      <w:numFmt w:val="bullet"/>
      <w:lvlText w:val=""/>
      <w:lvlJc w:val="left"/>
      <w:pPr>
        <w:ind w:left="3513" w:hanging="360"/>
      </w:pPr>
      <w:rPr>
        <w:rFonts w:ascii="Symbol" w:hAnsi="Symbol" w:hint="default"/>
      </w:rPr>
    </w:lvl>
    <w:lvl w:ilvl="4" w:tplc="FFFFFFFF" w:tentative="1">
      <w:start w:val="1"/>
      <w:numFmt w:val="bullet"/>
      <w:lvlText w:val="o"/>
      <w:lvlJc w:val="left"/>
      <w:pPr>
        <w:ind w:left="4233" w:hanging="360"/>
      </w:pPr>
      <w:rPr>
        <w:rFonts w:ascii="Courier New" w:hAnsi="Courier New" w:cs="Courier New" w:hint="default"/>
      </w:rPr>
    </w:lvl>
    <w:lvl w:ilvl="5" w:tplc="FFFFFFFF" w:tentative="1">
      <w:start w:val="1"/>
      <w:numFmt w:val="bullet"/>
      <w:lvlText w:val=""/>
      <w:lvlJc w:val="left"/>
      <w:pPr>
        <w:ind w:left="4953" w:hanging="360"/>
      </w:pPr>
      <w:rPr>
        <w:rFonts w:ascii="Wingdings" w:hAnsi="Wingdings" w:hint="default"/>
      </w:rPr>
    </w:lvl>
    <w:lvl w:ilvl="6" w:tplc="FFFFFFFF" w:tentative="1">
      <w:start w:val="1"/>
      <w:numFmt w:val="bullet"/>
      <w:lvlText w:val=""/>
      <w:lvlJc w:val="left"/>
      <w:pPr>
        <w:ind w:left="5673" w:hanging="360"/>
      </w:pPr>
      <w:rPr>
        <w:rFonts w:ascii="Symbol" w:hAnsi="Symbol" w:hint="default"/>
      </w:rPr>
    </w:lvl>
    <w:lvl w:ilvl="7" w:tplc="FFFFFFFF" w:tentative="1">
      <w:start w:val="1"/>
      <w:numFmt w:val="bullet"/>
      <w:lvlText w:val="o"/>
      <w:lvlJc w:val="left"/>
      <w:pPr>
        <w:ind w:left="6393" w:hanging="360"/>
      </w:pPr>
      <w:rPr>
        <w:rFonts w:ascii="Courier New" w:hAnsi="Courier New" w:cs="Courier New" w:hint="default"/>
      </w:rPr>
    </w:lvl>
    <w:lvl w:ilvl="8" w:tplc="FFFFFFFF" w:tentative="1">
      <w:start w:val="1"/>
      <w:numFmt w:val="bullet"/>
      <w:lvlText w:val=""/>
      <w:lvlJc w:val="left"/>
      <w:pPr>
        <w:ind w:left="7113" w:hanging="360"/>
      </w:pPr>
      <w:rPr>
        <w:rFonts w:ascii="Wingdings" w:hAnsi="Wingdings" w:hint="default"/>
      </w:rPr>
    </w:lvl>
  </w:abstractNum>
  <w:abstractNum w:abstractNumId="9" w15:restartNumberingAfterBreak="0">
    <w:nsid w:val="105A123C"/>
    <w:multiLevelType w:val="hybridMultilevel"/>
    <w:tmpl w:val="A4FAA468"/>
    <w:lvl w:ilvl="0" w:tplc="AC326F2C">
      <w:start w:val="1"/>
      <w:numFmt w:val="bullet"/>
      <w:lvlText w:val=""/>
      <w:lvlPicBulletId w:val="2"/>
      <w:lvlJc w:val="left"/>
      <w:pPr>
        <w:ind w:left="786" w:hanging="360"/>
      </w:pPr>
      <w:rPr>
        <w:rFonts w:ascii="Symbol" w:hAnsi="Symbol" w:hint="default"/>
        <w:color w:val="auto"/>
        <w:sz w:val="32"/>
        <w:szCs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5604E5"/>
    <w:multiLevelType w:val="hybridMultilevel"/>
    <w:tmpl w:val="DB40E9D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9E23275"/>
    <w:multiLevelType w:val="hybridMultilevel"/>
    <w:tmpl w:val="794CD79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AD63DDA"/>
    <w:multiLevelType w:val="hybridMultilevel"/>
    <w:tmpl w:val="C616ACB0"/>
    <w:lvl w:ilvl="0" w:tplc="7EA4E412">
      <w:start w:val="1"/>
      <w:numFmt w:val="lowerLetter"/>
      <w:lvlText w:val="%1)"/>
      <w:lvlJc w:val="left"/>
      <w:pPr>
        <w:ind w:left="720" w:hanging="360"/>
      </w:pPr>
      <w:rPr>
        <w:rFonts w:ascii="Montserrat" w:eastAsia="Times New Roman" w:hAnsi="Montserrat" w:cs="Arial"/>
        <w:color w:val="27344C"/>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BAD7A60"/>
    <w:multiLevelType w:val="multilevel"/>
    <w:tmpl w:val="201A0A18"/>
    <w:lvl w:ilvl="0">
      <w:start w:val="1"/>
      <w:numFmt w:val="decimal"/>
      <w:pStyle w:val="List"/>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1F122E49"/>
    <w:multiLevelType w:val="multilevel"/>
    <w:tmpl w:val="41E2FE38"/>
    <w:styleLink w:val="CurrentList5"/>
    <w:lvl w:ilvl="0">
      <w:start w:val="1"/>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2E44180"/>
    <w:multiLevelType w:val="multilevel"/>
    <w:tmpl w:val="DFC88CEC"/>
    <w:name w:val="NumPar"/>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36056F8"/>
    <w:multiLevelType w:val="multilevel"/>
    <w:tmpl w:val="745EB4BC"/>
    <w:styleLink w:val="CurrentList4"/>
    <w:lvl w:ilvl="0">
      <w:start w:val="1"/>
      <w:numFmt w:val="upperRoman"/>
      <w:lvlText w:val="%1."/>
      <w:lvlJc w:val="right"/>
      <w:pPr>
        <w:ind w:left="720" w:hanging="360"/>
      </w:pPr>
      <w:rPr>
        <w:b/>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25EB62B6"/>
    <w:multiLevelType w:val="multilevel"/>
    <w:tmpl w:val="CB40FFB4"/>
    <w:lvl w:ilvl="0">
      <w:start w:val="1"/>
      <w:numFmt w:val="decimal"/>
      <w:pStyle w:val="ListNumber2"/>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18" w15:restartNumberingAfterBreak="0">
    <w:nsid w:val="34EA2420"/>
    <w:multiLevelType w:val="hybridMultilevel"/>
    <w:tmpl w:val="AED0D11A"/>
    <w:lvl w:ilvl="0" w:tplc="08090017">
      <w:start w:val="1"/>
      <w:numFmt w:val="lowerLetter"/>
      <w:lvlText w:val="%1)"/>
      <w:lvlJc w:val="left"/>
      <w:pPr>
        <w:ind w:left="1353" w:hanging="360"/>
      </w:pPr>
      <w:rPr>
        <w:rFonts w:hint="default"/>
      </w:rPr>
    </w:lvl>
    <w:lvl w:ilvl="1" w:tplc="FFFFFFFF" w:tentative="1">
      <w:start w:val="1"/>
      <w:numFmt w:val="bullet"/>
      <w:lvlText w:val="o"/>
      <w:lvlJc w:val="left"/>
      <w:pPr>
        <w:ind w:left="2073" w:hanging="360"/>
      </w:pPr>
      <w:rPr>
        <w:rFonts w:ascii="Courier New" w:hAnsi="Courier New" w:cs="Courier New" w:hint="default"/>
      </w:rPr>
    </w:lvl>
    <w:lvl w:ilvl="2" w:tplc="FFFFFFFF" w:tentative="1">
      <w:start w:val="1"/>
      <w:numFmt w:val="bullet"/>
      <w:lvlText w:val=""/>
      <w:lvlJc w:val="left"/>
      <w:pPr>
        <w:ind w:left="2793" w:hanging="360"/>
      </w:pPr>
      <w:rPr>
        <w:rFonts w:ascii="Wingdings" w:hAnsi="Wingdings" w:hint="default"/>
      </w:rPr>
    </w:lvl>
    <w:lvl w:ilvl="3" w:tplc="FFFFFFFF" w:tentative="1">
      <w:start w:val="1"/>
      <w:numFmt w:val="bullet"/>
      <w:lvlText w:val=""/>
      <w:lvlJc w:val="left"/>
      <w:pPr>
        <w:ind w:left="3513" w:hanging="360"/>
      </w:pPr>
      <w:rPr>
        <w:rFonts w:ascii="Symbol" w:hAnsi="Symbol" w:hint="default"/>
      </w:rPr>
    </w:lvl>
    <w:lvl w:ilvl="4" w:tplc="FFFFFFFF" w:tentative="1">
      <w:start w:val="1"/>
      <w:numFmt w:val="bullet"/>
      <w:lvlText w:val="o"/>
      <w:lvlJc w:val="left"/>
      <w:pPr>
        <w:ind w:left="4233" w:hanging="360"/>
      </w:pPr>
      <w:rPr>
        <w:rFonts w:ascii="Courier New" w:hAnsi="Courier New" w:cs="Courier New" w:hint="default"/>
      </w:rPr>
    </w:lvl>
    <w:lvl w:ilvl="5" w:tplc="FFFFFFFF" w:tentative="1">
      <w:start w:val="1"/>
      <w:numFmt w:val="bullet"/>
      <w:lvlText w:val=""/>
      <w:lvlJc w:val="left"/>
      <w:pPr>
        <w:ind w:left="4953" w:hanging="360"/>
      </w:pPr>
      <w:rPr>
        <w:rFonts w:ascii="Wingdings" w:hAnsi="Wingdings" w:hint="default"/>
      </w:rPr>
    </w:lvl>
    <w:lvl w:ilvl="6" w:tplc="FFFFFFFF" w:tentative="1">
      <w:start w:val="1"/>
      <w:numFmt w:val="bullet"/>
      <w:lvlText w:val=""/>
      <w:lvlJc w:val="left"/>
      <w:pPr>
        <w:ind w:left="5673" w:hanging="360"/>
      </w:pPr>
      <w:rPr>
        <w:rFonts w:ascii="Symbol" w:hAnsi="Symbol" w:hint="default"/>
      </w:rPr>
    </w:lvl>
    <w:lvl w:ilvl="7" w:tplc="FFFFFFFF" w:tentative="1">
      <w:start w:val="1"/>
      <w:numFmt w:val="bullet"/>
      <w:lvlText w:val="o"/>
      <w:lvlJc w:val="left"/>
      <w:pPr>
        <w:ind w:left="6393" w:hanging="360"/>
      </w:pPr>
      <w:rPr>
        <w:rFonts w:ascii="Courier New" w:hAnsi="Courier New" w:cs="Courier New" w:hint="default"/>
      </w:rPr>
    </w:lvl>
    <w:lvl w:ilvl="8" w:tplc="FFFFFFFF" w:tentative="1">
      <w:start w:val="1"/>
      <w:numFmt w:val="bullet"/>
      <w:lvlText w:val=""/>
      <w:lvlJc w:val="left"/>
      <w:pPr>
        <w:ind w:left="7113" w:hanging="360"/>
      </w:pPr>
      <w:rPr>
        <w:rFonts w:ascii="Wingdings" w:hAnsi="Wingdings" w:hint="default"/>
      </w:rPr>
    </w:lvl>
  </w:abstractNum>
  <w:abstractNum w:abstractNumId="19" w15:restartNumberingAfterBreak="0">
    <w:nsid w:val="37D060E0"/>
    <w:multiLevelType w:val="multilevel"/>
    <w:tmpl w:val="FB7C4AD8"/>
    <w:lvl w:ilvl="0">
      <w:start w:val="1"/>
      <w:numFmt w:val="bullet"/>
      <w:lvlText w:val=""/>
      <w:lvlJc w:val="left"/>
      <w:pPr>
        <w:tabs>
          <w:tab w:val="num" w:pos="360"/>
        </w:tabs>
        <w:ind w:left="360" w:hanging="360"/>
      </w:pPr>
      <w:rPr>
        <w:rFonts w:ascii="Wingdings" w:hAnsi="Wingding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decimal"/>
      <w:pStyle w:val="eval"/>
      <w:lvlText w:val="III.%1.%2.%3.%4.(%5)"/>
      <w:lvlJc w:val="left"/>
      <w:pPr>
        <w:tabs>
          <w:tab w:val="num" w:pos="288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3A3D0900"/>
    <w:multiLevelType w:val="multilevel"/>
    <w:tmpl w:val="736A415C"/>
    <w:lvl w:ilvl="0">
      <w:start w:val="1"/>
      <w:numFmt w:val="decimal"/>
      <w:isLgl/>
      <w:lvlText w:val="Articolul %1"/>
      <w:lvlJc w:val="left"/>
      <w:pPr>
        <w:ind w:left="567" w:hanging="567"/>
      </w:pPr>
      <w:rPr>
        <w:rFonts w:ascii="Calibri" w:hAnsi="Calibri" w:hint="default"/>
        <w:b/>
        <w:i w:val="0"/>
        <w:color w:val="auto"/>
        <w:sz w:val="20"/>
      </w:rPr>
    </w:lvl>
    <w:lvl w:ilvl="1">
      <w:start w:val="1"/>
      <w:numFmt w:val="decimal"/>
      <w:lvlText w:val="(%2)"/>
      <w:lvlJc w:val="left"/>
      <w:pPr>
        <w:ind w:left="1134" w:hanging="567"/>
      </w:pPr>
      <w:rPr>
        <w:rFonts w:ascii="Calibri" w:hAnsi="Calibri" w:hint="default"/>
        <w:sz w:val="20"/>
      </w:rPr>
    </w:lvl>
    <w:lvl w:ilvl="2">
      <w:start w:val="1"/>
      <w:numFmt w:val="lowerLetter"/>
      <w:lvlText w:val="(%3)"/>
      <w:lvlJc w:val="left"/>
      <w:pPr>
        <w:ind w:left="2155" w:hanging="737"/>
      </w:pPr>
      <w:rPr>
        <w:rFonts w:ascii="Calibri" w:hAnsi="Calibri" w:hint="default"/>
        <w:sz w:val="20"/>
      </w:rPr>
    </w:lvl>
    <w:lvl w:ilvl="3">
      <w:start w:val="1"/>
      <w:numFmt w:val="bullet"/>
      <w:lvlText w:val="­"/>
      <w:lvlJc w:val="left"/>
      <w:pPr>
        <w:ind w:left="2722" w:hanging="737"/>
      </w:pPr>
      <w:rPr>
        <w:rFonts w:ascii="Calibri" w:hAnsi="Calibri" w:hint="default"/>
        <w:sz w:val="22"/>
      </w:rPr>
    </w:lvl>
    <w:lvl w:ilvl="4">
      <w:start w:val="1"/>
      <w:numFmt w:val="bullet"/>
      <w:pStyle w:val="Lis-bullet"/>
      <w:lvlText w:val="-"/>
      <w:lvlJc w:val="left"/>
      <w:pPr>
        <w:ind w:left="3289" w:hanging="737"/>
      </w:pPr>
      <w:rPr>
        <w:rFonts w:ascii="Arial" w:eastAsia="Calibri" w:hAnsi="Arial" w:cs="Arial" w:hint="default"/>
      </w:rPr>
    </w:lvl>
    <w:lvl w:ilvl="5">
      <w:start w:val="1"/>
      <w:numFmt w:val="lowerRoman"/>
      <w:lvlText w:val="%6."/>
      <w:lvlJc w:val="right"/>
      <w:pPr>
        <w:ind w:left="3856" w:hanging="737"/>
      </w:pPr>
      <w:rPr>
        <w:rFonts w:hint="default"/>
      </w:rPr>
    </w:lvl>
    <w:lvl w:ilvl="6">
      <w:numFmt w:val="bullet"/>
      <w:lvlText w:val=""/>
      <w:lvlJc w:val="left"/>
      <w:pPr>
        <w:ind w:left="4423" w:hanging="737"/>
      </w:pPr>
      <w:rPr>
        <w:rFonts w:ascii="Symbol" w:hAnsi="Symbol" w:hint="default"/>
        <w:color w:val="auto"/>
      </w:rPr>
    </w:lvl>
    <w:lvl w:ilvl="7">
      <w:start w:val="1"/>
      <w:numFmt w:val="bullet"/>
      <w:lvlText w:val="­"/>
      <w:lvlJc w:val="left"/>
      <w:pPr>
        <w:ind w:left="4990" w:hanging="737"/>
      </w:pPr>
      <w:rPr>
        <w:rFonts w:ascii="Calibri" w:hAnsi="Calibri" w:hint="default"/>
      </w:rPr>
    </w:lvl>
    <w:lvl w:ilvl="8">
      <w:start w:val="1"/>
      <w:numFmt w:val="none"/>
      <w:lvlText w:val=""/>
      <w:lvlJc w:val="right"/>
      <w:pPr>
        <w:ind w:left="5557" w:hanging="737"/>
      </w:pPr>
      <w:rPr>
        <w:rFonts w:hint="default"/>
      </w:rPr>
    </w:lvl>
  </w:abstractNum>
  <w:abstractNum w:abstractNumId="21" w15:restartNumberingAfterBreak="0">
    <w:nsid w:val="3D8A1FA3"/>
    <w:multiLevelType w:val="multilevel"/>
    <w:tmpl w:val="C59ECF40"/>
    <w:styleLink w:val="CurrentList6"/>
    <w:lvl w:ilvl="0">
      <w:start w:val="1"/>
      <w:numFmt w:val="decimal"/>
      <w:lvlText w:val="%1."/>
      <w:lvlJc w:val="left"/>
      <w:pPr>
        <w:ind w:left="360" w:hanging="360"/>
      </w:pPr>
      <w:rPr>
        <w:rFonts w:hint="default"/>
      </w:rPr>
    </w:lvl>
    <w:lvl w:ilvl="1">
      <w:start w:val="3"/>
      <w:numFmt w:val="none"/>
      <w:lvlText w:val="3.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E690B93"/>
    <w:multiLevelType w:val="multilevel"/>
    <w:tmpl w:val="4BE6382C"/>
    <w:styleLink w:val="CurrentList7"/>
    <w:lvl w:ilvl="0">
      <w:start w:val="1"/>
      <w:numFmt w:val="bullet"/>
      <w:lvlText w:val=""/>
      <w:lvlPicBulletId w:val="0"/>
      <w:lvlJc w:val="left"/>
      <w:pPr>
        <w:ind w:left="108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40BB7B0D"/>
    <w:multiLevelType w:val="hybridMultilevel"/>
    <w:tmpl w:val="AB7C3D82"/>
    <w:lvl w:ilvl="0" w:tplc="0FAE01DC">
      <w:start w:val="1"/>
      <w:numFmt w:val="lowerLetter"/>
      <w:lvlText w:val="%1)"/>
      <w:lvlJc w:val="left"/>
      <w:pPr>
        <w:ind w:left="1353" w:hanging="360"/>
      </w:pPr>
      <w:rPr>
        <w:rFonts w:hint="default"/>
        <w:b w:val="0"/>
        <w:bCs w:val="0"/>
        <w:color w:val="27344C"/>
      </w:rPr>
    </w:lvl>
    <w:lvl w:ilvl="1" w:tplc="FFFFFFFF" w:tentative="1">
      <w:start w:val="1"/>
      <w:numFmt w:val="bullet"/>
      <w:lvlText w:val="o"/>
      <w:lvlJc w:val="left"/>
      <w:pPr>
        <w:ind w:left="2073" w:hanging="360"/>
      </w:pPr>
      <w:rPr>
        <w:rFonts w:ascii="Courier New" w:hAnsi="Courier New" w:cs="Courier New" w:hint="default"/>
      </w:rPr>
    </w:lvl>
    <w:lvl w:ilvl="2" w:tplc="FFFFFFFF" w:tentative="1">
      <w:start w:val="1"/>
      <w:numFmt w:val="bullet"/>
      <w:lvlText w:val=""/>
      <w:lvlJc w:val="left"/>
      <w:pPr>
        <w:ind w:left="2793" w:hanging="360"/>
      </w:pPr>
      <w:rPr>
        <w:rFonts w:ascii="Wingdings" w:hAnsi="Wingdings" w:hint="default"/>
      </w:rPr>
    </w:lvl>
    <w:lvl w:ilvl="3" w:tplc="FFFFFFFF" w:tentative="1">
      <w:start w:val="1"/>
      <w:numFmt w:val="bullet"/>
      <w:lvlText w:val=""/>
      <w:lvlJc w:val="left"/>
      <w:pPr>
        <w:ind w:left="3513" w:hanging="360"/>
      </w:pPr>
      <w:rPr>
        <w:rFonts w:ascii="Symbol" w:hAnsi="Symbol" w:hint="default"/>
      </w:rPr>
    </w:lvl>
    <w:lvl w:ilvl="4" w:tplc="FFFFFFFF" w:tentative="1">
      <w:start w:val="1"/>
      <w:numFmt w:val="bullet"/>
      <w:lvlText w:val="o"/>
      <w:lvlJc w:val="left"/>
      <w:pPr>
        <w:ind w:left="4233" w:hanging="360"/>
      </w:pPr>
      <w:rPr>
        <w:rFonts w:ascii="Courier New" w:hAnsi="Courier New" w:cs="Courier New" w:hint="default"/>
      </w:rPr>
    </w:lvl>
    <w:lvl w:ilvl="5" w:tplc="FFFFFFFF" w:tentative="1">
      <w:start w:val="1"/>
      <w:numFmt w:val="bullet"/>
      <w:lvlText w:val=""/>
      <w:lvlJc w:val="left"/>
      <w:pPr>
        <w:ind w:left="4953" w:hanging="360"/>
      </w:pPr>
      <w:rPr>
        <w:rFonts w:ascii="Wingdings" w:hAnsi="Wingdings" w:hint="default"/>
      </w:rPr>
    </w:lvl>
    <w:lvl w:ilvl="6" w:tplc="FFFFFFFF" w:tentative="1">
      <w:start w:val="1"/>
      <w:numFmt w:val="bullet"/>
      <w:lvlText w:val=""/>
      <w:lvlJc w:val="left"/>
      <w:pPr>
        <w:ind w:left="5673" w:hanging="360"/>
      </w:pPr>
      <w:rPr>
        <w:rFonts w:ascii="Symbol" w:hAnsi="Symbol" w:hint="default"/>
      </w:rPr>
    </w:lvl>
    <w:lvl w:ilvl="7" w:tplc="FFFFFFFF" w:tentative="1">
      <w:start w:val="1"/>
      <w:numFmt w:val="bullet"/>
      <w:lvlText w:val="o"/>
      <w:lvlJc w:val="left"/>
      <w:pPr>
        <w:ind w:left="6393" w:hanging="360"/>
      </w:pPr>
      <w:rPr>
        <w:rFonts w:ascii="Courier New" w:hAnsi="Courier New" w:cs="Courier New" w:hint="default"/>
      </w:rPr>
    </w:lvl>
    <w:lvl w:ilvl="8" w:tplc="FFFFFFFF" w:tentative="1">
      <w:start w:val="1"/>
      <w:numFmt w:val="bullet"/>
      <w:lvlText w:val=""/>
      <w:lvlJc w:val="left"/>
      <w:pPr>
        <w:ind w:left="7113" w:hanging="360"/>
      </w:pPr>
      <w:rPr>
        <w:rFonts w:ascii="Wingdings" w:hAnsi="Wingdings" w:hint="default"/>
      </w:rPr>
    </w:lvl>
  </w:abstractNum>
  <w:abstractNum w:abstractNumId="24" w15:restartNumberingAfterBreak="0">
    <w:nsid w:val="42DD4DCF"/>
    <w:multiLevelType w:val="hybridMultilevel"/>
    <w:tmpl w:val="3A5685EE"/>
    <w:lvl w:ilvl="0" w:tplc="C4521552">
      <w:start w:val="1"/>
      <w:numFmt w:val="bullet"/>
      <w:pStyle w:val="bullet1"/>
      <w:lvlText w:val=""/>
      <w:lvlJc w:val="left"/>
      <w:pPr>
        <w:tabs>
          <w:tab w:val="num" w:pos="720"/>
        </w:tabs>
        <w:ind w:left="720" w:hanging="360"/>
      </w:pPr>
      <w:rPr>
        <w:rFonts w:ascii="Wingdings" w:hAnsi="Wingdings" w:hint="default"/>
        <w:color w:val="808080"/>
      </w:rPr>
    </w:lvl>
    <w:lvl w:ilvl="1" w:tplc="04090003">
      <w:start w:val="1"/>
      <w:numFmt w:val="bullet"/>
      <w:lvlText w:val="o"/>
      <w:lvlJc w:val="left"/>
      <w:pPr>
        <w:tabs>
          <w:tab w:val="num" w:pos="1440"/>
        </w:tabs>
        <w:ind w:left="1440" w:hanging="360"/>
      </w:pPr>
      <w:rPr>
        <w:rFonts w:ascii="Courier New" w:hAnsi="Courier New" w:hint="default"/>
      </w:rPr>
    </w:lvl>
    <w:lvl w:ilvl="2" w:tplc="8B162BEC">
      <w:numFmt w:val="bullet"/>
      <w:lvlText w:val="-"/>
      <w:lvlJc w:val="left"/>
      <w:pPr>
        <w:tabs>
          <w:tab w:val="num" w:pos="2160"/>
        </w:tabs>
        <w:ind w:left="2160" w:hanging="360"/>
      </w:pPr>
      <w:rPr>
        <w:rFonts w:ascii="Times New Roman" w:eastAsia="Times New Roman" w:hAnsi="Times New Roman"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7955B32"/>
    <w:multiLevelType w:val="multilevel"/>
    <w:tmpl w:val="C196288E"/>
    <w:styleLink w:val="CurrentList3"/>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7B4055C"/>
    <w:multiLevelType w:val="multilevel"/>
    <w:tmpl w:val="DEE8180C"/>
    <w:styleLink w:val="ART"/>
    <w:lvl w:ilvl="0">
      <w:start w:val="1"/>
      <w:numFmt w:val="decimal"/>
      <w:isLgl/>
      <w:lvlText w:val="Articolul %1"/>
      <w:lvlJc w:val="left"/>
      <w:pPr>
        <w:ind w:left="567" w:hanging="567"/>
      </w:pPr>
      <w:rPr>
        <w:rFonts w:ascii="Calibri" w:hAnsi="Calibri" w:hint="default"/>
        <w:b/>
        <w:i w:val="0"/>
        <w:color w:val="auto"/>
        <w:sz w:val="20"/>
      </w:rPr>
    </w:lvl>
    <w:lvl w:ilvl="1">
      <w:start w:val="1"/>
      <w:numFmt w:val="decimal"/>
      <w:lvlText w:val="(%2)"/>
      <w:lvlJc w:val="left"/>
      <w:pPr>
        <w:ind w:left="1134" w:hanging="567"/>
      </w:pPr>
      <w:rPr>
        <w:rFonts w:ascii="Calibri" w:hAnsi="Calibri" w:hint="default"/>
        <w:sz w:val="20"/>
      </w:rPr>
    </w:lvl>
    <w:lvl w:ilvl="2">
      <w:start w:val="1"/>
      <w:numFmt w:val="lowerLetter"/>
      <w:lvlText w:val="(%3)"/>
      <w:lvlJc w:val="left"/>
      <w:pPr>
        <w:ind w:left="2155" w:hanging="737"/>
      </w:pPr>
      <w:rPr>
        <w:rFonts w:ascii="Calibri" w:hAnsi="Calibri" w:hint="default"/>
        <w:sz w:val="20"/>
      </w:rPr>
    </w:lvl>
    <w:lvl w:ilvl="3">
      <w:start w:val="1"/>
      <w:numFmt w:val="bullet"/>
      <w:lvlText w:val="­"/>
      <w:lvlJc w:val="left"/>
      <w:pPr>
        <w:ind w:left="2722" w:hanging="737"/>
      </w:pPr>
      <w:rPr>
        <w:rFonts w:ascii="Calibri" w:hAnsi="Calibri" w:hint="default"/>
        <w:sz w:val="22"/>
      </w:rPr>
    </w:lvl>
    <w:lvl w:ilvl="4">
      <w:start w:val="1"/>
      <w:numFmt w:val="lowerLetter"/>
      <w:lvlText w:val="%5."/>
      <w:lvlJc w:val="left"/>
      <w:pPr>
        <w:ind w:left="3289" w:hanging="737"/>
      </w:pPr>
      <w:rPr>
        <w:rFonts w:hint="default"/>
      </w:rPr>
    </w:lvl>
    <w:lvl w:ilvl="5">
      <w:start w:val="1"/>
      <w:numFmt w:val="lowerRoman"/>
      <w:lvlText w:val="%6."/>
      <w:lvlJc w:val="right"/>
      <w:pPr>
        <w:ind w:left="3856" w:hanging="737"/>
      </w:pPr>
      <w:rPr>
        <w:rFonts w:hint="default"/>
      </w:rPr>
    </w:lvl>
    <w:lvl w:ilvl="6">
      <w:numFmt w:val="bullet"/>
      <w:lvlText w:val=""/>
      <w:lvlJc w:val="left"/>
      <w:pPr>
        <w:ind w:left="4423" w:hanging="737"/>
      </w:pPr>
      <w:rPr>
        <w:rFonts w:ascii="Symbol" w:hAnsi="Symbol" w:hint="default"/>
        <w:color w:val="auto"/>
      </w:rPr>
    </w:lvl>
    <w:lvl w:ilvl="7">
      <w:start w:val="1"/>
      <w:numFmt w:val="bullet"/>
      <w:lvlText w:val="­"/>
      <w:lvlJc w:val="left"/>
      <w:pPr>
        <w:ind w:left="4990" w:hanging="737"/>
      </w:pPr>
      <w:rPr>
        <w:rFonts w:ascii="Calibri" w:hAnsi="Calibri" w:hint="default"/>
      </w:rPr>
    </w:lvl>
    <w:lvl w:ilvl="8">
      <w:start w:val="1"/>
      <w:numFmt w:val="none"/>
      <w:lvlText w:val=""/>
      <w:lvlJc w:val="right"/>
      <w:pPr>
        <w:ind w:left="5557" w:hanging="737"/>
      </w:pPr>
      <w:rPr>
        <w:rFonts w:hint="default"/>
      </w:rPr>
    </w:lvl>
  </w:abstractNum>
  <w:abstractNum w:abstractNumId="27" w15:restartNumberingAfterBreak="0">
    <w:nsid w:val="52C64B4F"/>
    <w:multiLevelType w:val="hybridMultilevel"/>
    <w:tmpl w:val="AB7C3D82"/>
    <w:lvl w:ilvl="0" w:tplc="FFFFFFFF">
      <w:start w:val="1"/>
      <w:numFmt w:val="lowerLetter"/>
      <w:lvlText w:val="%1)"/>
      <w:lvlJc w:val="left"/>
      <w:pPr>
        <w:ind w:left="1353" w:hanging="360"/>
      </w:pPr>
      <w:rPr>
        <w:rFonts w:hint="default"/>
        <w:b w:val="0"/>
        <w:bCs w:val="0"/>
        <w:color w:val="27344C"/>
      </w:rPr>
    </w:lvl>
    <w:lvl w:ilvl="1" w:tplc="FFFFFFFF" w:tentative="1">
      <w:start w:val="1"/>
      <w:numFmt w:val="bullet"/>
      <w:lvlText w:val="o"/>
      <w:lvlJc w:val="left"/>
      <w:pPr>
        <w:ind w:left="2073" w:hanging="360"/>
      </w:pPr>
      <w:rPr>
        <w:rFonts w:ascii="Courier New" w:hAnsi="Courier New" w:cs="Courier New" w:hint="default"/>
      </w:rPr>
    </w:lvl>
    <w:lvl w:ilvl="2" w:tplc="FFFFFFFF" w:tentative="1">
      <w:start w:val="1"/>
      <w:numFmt w:val="bullet"/>
      <w:lvlText w:val=""/>
      <w:lvlJc w:val="left"/>
      <w:pPr>
        <w:ind w:left="2793" w:hanging="360"/>
      </w:pPr>
      <w:rPr>
        <w:rFonts w:ascii="Wingdings" w:hAnsi="Wingdings" w:hint="default"/>
      </w:rPr>
    </w:lvl>
    <w:lvl w:ilvl="3" w:tplc="FFFFFFFF" w:tentative="1">
      <w:start w:val="1"/>
      <w:numFmt w:val="bullet"/>
      <w:lvlText w:val=""/>
      <w:lvlJc w:val="left"/>
      <w:pPr>
        <w:ind w:left="3513" w:hanging="360"/>
      </w:pPr>
      <w:rPr>
        <w:rFonts w:ascii="Symbol" w:hAnsi="Symbol" w:hint="default"/>
      </w:rPr>
    </w:lvl>
    <w:lvl w:ilvl="4" w:tplc="FFFFFFFF" w:tentative="1">
      <w:start w:val="1"/>
      <w:numFmt w:val="bullet"/>
      <w:lvlText w:val="o"/>
      <w:lvlJc w:val="left"/>
      <w:pPr>
        <w:ind w:left="4233" w:hanging="360"/>
      </w:pPr>
      <w:rPr>
        <w:rFonts w:ascii="Courier New" w:hAnsi="Courier New" w:cs="Courier New" w:hint="default"/>
      </w:rPr>
    </w:lvl>
    <w:lvl w:ilvl="5" w:tplc="FFFFFFFF" w:tentative="1">
      <w:start w:val="1"/>
      <w:numFmt w:val="bullet"/>
      <w:lvlText w:val=""/>
      <w:lvlJc w:val="left"/>
      <w:pPr>
        <w:ind w:left="4953" w:hanging="360"/>
      </w:pPr>
      <w:rPr>
        <w:rFonts w:ascii="Wingdings" w:hAnsi="Wingdings" w:hint="default"/>
      </w:rPr>
    </w:lvl>
    <w:lvl w:ilvl="6" w:tplc="FFFFFFFF" w:tentative="1">
      <w:start w:val="1"/>
      <w:numFmt w:val="bullet"/>
      <w:lvlText w:val=""/>
      <w:lvlJc w:val="left"/>
      <w:pPr>
        <w:ind w:left="5673" w:hanging="360"/>
      </w:pPr>
      <w:rPr>
        <w:rFonts w:ascii="Symbol" w:hAnsi="Symbol" w:hint="default"/>
      </w:rPr>
    </w:lvl>
    <w:lvl w:ilvl="7" w:tplc="FFFFFFFF" w:tentative="1">
      <w:start w:val="1"/>
      <w:numFmt w:val="bullet"/>
      <w:lvlText w:val="o"/>
      <w:lvlJc w:val="left"/>
      <w:pPr>
        <w:ind w:left="6393" w:hanging="360"/>
      </w:pPr>
      <w:rPr>
        <w:rFonts w:ascii="Courier New" w:hAnsi="Courier New" w:cs="Courier New" w:hint="default"/>
      </w:rPr>
    </w:lvl>
    <w:lvl w:ilvl="8" w:tplc="FFFFFFFF" w:tentative="1">
      <w:start w:val="1"/>
      <w:numFmt w:val="bullet"/>
      <w:lvlText w:val=""/>
      <w:lvlJc w:val="left"/>
      <w:pPr>
        <w:ind w:left="7113" w:hanging="360"/>
      </w:pPr>
      <w:rPr>
        <w:rFonts w:ascii="Wingdings" w:hAnsi="Wingdings" w:hint="default"/>
      </w:rPr>
    </w:lvl>
  </w:abstractNum>
  <w:abstractNum w:abstractNumId="28" w15:restartNumberingAfterBreak="0">
    <w:nsid w:val="569B3A79"/>
    <w:multiLevelType w:val="hybridMultilevel"/>
    <w:tmpl w:val="DB40E9D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8631CA5"/>
    <w:multiLevelType w:val="multilevel"/>
    <w:tmpl w:val="FB4670E0"/>
    <w:name w:val="Ctr-1"/>
    <w:lvl w:ilvl="0">
      <w:start w:val="1"/>
      <w:numFmt w:val="decimal"/>
      <w:lvlText w:val="%1."/>
      <w:lvlJc w:val="left"/>
      <w:pPr>
        <w:ind w:left="1445" w:hanging="737"/>
      </w:pPr>
      <w:rPr>
        <w:rFonts w:asciiTheme="minorHAnsi" w:eastAsiaTheme="majorEastAsia" w:hAnsiTheme="minorHAnsi" w:cstheme="majorBidi"/>
      </w:rPr>
    </w:lvl>
    <w:lvl w:ilvl="1">
      <w:start w:val="1"/>
      <w:numFmt w:val="decimal"/>
      <w:pStyle w:val="CTR-2"/>
      <w:lvlText w:val="(%2)"/>
      <w:lvlJc w:val="left"/>
      <w:pPr>
        <w:ind w:left="2012" w:hanging="737"/>
      </w:pPr>
      <w:rPr>
        <w:rFonts w:hint="default"/>
      </w:rPr>
    </w:lvl>
    <w:lvl w:ilvl="2">
      <w:start w:val="1"/>
      <w:numFmt w:val="lowerLetter"/>
      <w:pStyle w:val="Ctr3"/>
      <w:lvlText w:val="(%3)"/>
      <w:lvlJc w:val="left"/>
      <w:pPr>
        <w:ind w:left="2579" w:hanging="737"/>
      </w:pPr>
      <w:rPr>
        <w:rFonts w:hint="default"/>
      </w:rPr>
    </w:lvl>
    <w:lvl w:ilvl="3">
      <w:start w:val="1"/>
      <w:numFmt w:val="upperLetter"/>
      <w:lvlText w:val="%4."/>
      <w:lvlJc w:val="left"/>
      <w:pPr>
        <w:ind w:left="3146" w:hanging="737"/>
      </w:pPr>
      <w:rPr>
        <w:rFonts w:hint="default"/>
      </w:rPr>
    </w:lvl>
    <w:lvl w:ilvl="4">
      <w:start w:val="1"/>
      <w:numFmt w:val="lowerLetter"/>
      <w:lvlText w:val="%5."/>
      <w:lvlJc w:val="left"/>
      <w:pPr>
        <w:ind w:left="3713" w:hanging="737"/>
      </w:pPr>
      <w:rPr>
        <w:rFonts w:hint="default"/>
      </w:rPr>
    </w:lvl>
    <w:lvl w:ilvl="5">
      <w:start w:val="1"/>
      <w:numFmt w:val="lowerRoman"/>
      <w:lvlText w:val="%6."/>
      <w:lvlJc w:val="right"/>
      <w:pPr>
        <w:ind w:left="4280" w:hanging="737"/>
      </w:pPr>
      <w:rPr>
        <w:rFonts w:hint="default"/>
      </w:rPr>
    </w:lvl>
    <w:lvl w:ilvl="6">
      <w:numFmt w:val="bullet"/>
      <w:lvlText w:val=""/>
      <w:lvlJc w:val="left"/>
      <w:pPr>
        <w:ind w:left="4847" w:hanging="737"/>
      </w:pPr>
      <w:rPr>
        <w:rFonts w:ascii="Symbol" w:hAnsi="Symbol" w:hint="default"/>
        <w:color w:val="auto"/>
      </w:rPr>
    </w:lvl>
    <w:lvl w:ilvl="7">
      <w:start w:val="1"/>
      <w:numFmt w:val="bullet"/>
      <w:lvlText w:val="­"/>
      <w:lvlJc w:val="left"/>
      <w:pPr>
        <w:ind w:left="5414" w:hanging="737"/>
      </w:pPr>
      <w:rPr>
        <w:rFonts w:ascii="Calibri" w:hAnsi="Calibri" w:hint="default"/>
      </w:rPr>
    </w:lvl>
    <w:lvl w:ilvl="8">
      <w:start w:val="1"/>
      <w:numFmt w:val="none"/>
      <w:lvlText w:val=""/>
      <w:lvlJc w:val="right"/>
      <w:pPr>
        <w:ind w:left="5981" w:hanging="737"/>
      </w:pPr>
      <w:rPr>
        <w:rFonts w:hint="default"/>
      </w:rPr>
    </w:lvl>
  </w:abstractNum>
  <w:abstractNum w:abstractNumId="30" w15:restartNumberingAfterBreak="0">
    <w:nsid w:val="5BC9768C"/>
    <w:multiLevelType w:val="hybridMultilevel"/>
    <w:tmpl w:val="296672E6"/>
    <w:lvl w:ilvl="0" w:tplc="5B4A79C4">
      <w:start w:val="1"/>
      <w:numFmt w:val="lowerLetter"/>
      <w:lvlText w:val="%1)"/>
      <w:lvlJc w:val="left"/>
      <w:pPr>
        <w:ind w:left="720" w:hanging="360"/>
      </w:pPr>
      <w:rPr>
        <w:rFonts w:ascii="Montserrat" w:eastAsia="Times New Roman" w:hAnsi="Montserrat" w:cs="Arial"/>
        <w:color w:val="27344C"/>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C4221D9"/>
    <w:multiLevelType w:val="multilevel"/>
    <w:tmpl w:val="D818A67A"/>
    <w:styleLink w:val="CurrentList2"/>
    <w:lvl w:ilvl="0">
      <w:start w:val="1"/>
      <w:numFmt w:val="upperRoman"/>
      <w:lvlText w:val="%1."/>
      <w:lvlJc w:val="righ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6076573D"/>
    <w:multiLevelType w:val="hybridMultilevel"/>
    <w:tmpl w:val="19C278AC"/>
    <w:lvl w:ilvl="0" w:tplc="BC42EA18">
      <w:numFmt w:val="bullet"/>
      <w:lvlText w:val="•"/>
      <w:lvlJc w:val="left"/>
      <w:pPr>
        <w:ind w:left="1713" w:hanging="720"/>
      </w:pPr>
      <w:rPr>
        <w:rFonts w:ascii="Montserrat" w:eastAsia="Times New Roman" w:hAnsi="Montserrat" w:cs="Aria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33"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34" w15:restartNumberingAfterBreak="0">
    <w:nsid w:val="6D1A3C4E"/>
    <w:multiLevelType w:val="multilevel"/>
    <w:tmpl w:val="197AC820"/>
    <w:lvl w:ilvl="0">
      <w:start w:val="1"/>
      <w:numFmt w:val="decimal"/>
      <w:pStyle w:val="Titlu11"/>
      <w:lvlText w:val="%1"/>
      <w:lvlJc w:val="left"/>
      <w:pPr>
        <w:ind w:left="432" w:hanging="432"/>
      </w:pPr>
    </w:lvl>
    <w:lvl w:ilvl="1">
      <w:start w:val="1"/>
      <w:numFmt w:val="decimal"/>
      <w:lvlText w:val="%1.%2"/>
      <w:lvlJc w:val="left"/>
      <w:pPr>
        <w:ind w:left="3366" w:hanging="576"/>
      </w:pPr>
      <w:rPr>
        <w:b/>
        <w:sz w:val="22"/>
        <w:szCs w:val="22"/>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5" w15:restartNumberingAfterBreak="0">
    <w:nsid w:val="6D2F69D3"/>
    <w:multiLevelType w:val="hybridMultilevel"/>
    <w:tmpl w:val="D97E70AC"/>
    <w:lvl w:ilvl="0" w:tplc="08090017">
      <w:start w:val="1"/>
      <w:numFmt w:val="lowerLetter"/>
      <w:lvlText w:val="%1)"/>
      <w:lvlJc w:val="left"/>
      <w:pPr>
        <w:ind w:left="1353" w:hanging="360"/>
      </w:pPr>
      <w:rPr>
        <w:rFonts w:hint="default"/>
      </w:rPr>
    </w:lvl>
    <w:lvl w:ilvl="1" w:tplc="FFFFFFFF" w:tentative="1">
      <w:start w:val="1"/>
      <w:numFmt w:val="bullet"/>
      <w:lvlText w:val="o"/>
      <w:lvlJc w:val="left"/>
      <w:pPr>
        <w:ind w:left="2073" w:hanging="360"/>
      </w:pPr>
      <w:rPr>
        <w:rFonts w:ascii="Courier New" w:hAnsi="Courier New" w:cs="Courier New" w:hint="default"/>
      </w:rPr>
    </w:lvl>
    <w:lvl w:ilvl="2" w:tplc="FFFFFFFF" w:tentative="1">
      <w:start w:val="1"/>
      <w:numFmt w:val="bullet"/>
      <w:lvlText w:val=""/>
      <w:lvlJc w:val="left"/>
      <w:pPr>
        <w:ind w:left="2793" w:hanging="360"/>
      </w:pPr>
      <w:rPr>
        <w:rFonts w:ascii="Wingdings" w:hAnsi="Wingdings" w:hint="default"/>
      </w:rPr>
    </w:lvl>
    <w:lvl w:ilvl="3" w:tplc="FFFFFFFF" w:tentative="1">
      <w:start w:val="1"/>
      <w:numFmt w:val="bullet"/>
      <w:lvlText w:val=""/>
      <w:lvlJc w:val="left"/>
      <w:pPr>
        <w:ind w:left="3513" w:hanging="360"/>
      </w:pPr>
      <w:rPr>
        <w:rFonts w:ascii="Symbol" w:hAnsi="Symbol" w:hint="default"/>
      </w:rPr>
    </w:lvl>
    <w:lvl w:ilvl="4" w:tplc="FFFFFFFF" w:tentative="1">
      <w:start w:val="1"/>
      <w:numFmt w:val="bullet"/>
      <w:lvlText w:val="o"/>
      <w:lvlJc w:val="left"/>
      <w:pPr>
        <w:ind w:left="4233" w:hanging="360"/>
      </w:pPr>
      <w:rPr>
        <w:rFonts w:ascii="Courier New" w:hAnsi="Courier New" w:cs="Courier New" w:hint="default"/>
      </w:rPr>
    </w:lvl>
    <w:lvl w:ilvl="5" w:tplc="FFFFFFFF" w:tentative="1">
      <w:start w:val="1"/>
      <w:numFmt w:val="bullet"/>
      <w:lvlText w:val=""/>
      <w:lvlJc w:val="left"/>
      <w:pPr>
        <w:ind w:left="4953" w:hanging="360"/>
      </w:pPr>
      <w:rPr>
        <w:rFonts w:ascii="Wingdings" w:hAnsi="Wingdings" w:hint="default"/>
      </w:rPr>
    </w:lvl>
    <w:lvl w:ilvl="6" w:tplc="FFFFFFFF" w:tentative="1">
      <w:start w:val="1"/>
      <w:numFmt w:val="bullet"/>
      <w:lvlText w:val=""/>
      <w:lvlJc w:val="left"/>
      <w:pPr>
        <w:ind w:left="5673" w:hanging="360"/>
      </w:pPr>
      <w:rPr>
        <w:rFonts w:ascii="Symbol" w:hAnsi="Symbol" w:hint="default"/>
      </w:rPr>
    </w:lvl>
    <w:lvl w:ilvl="7" w:tplc="FFFFFFFF" w:tentative="1">
      <w:start w:val="1"/>
      <w:numFmt w:val="bullet"/>
      <w:lvlText w:val="o"/>
      <w:lvlJc w:val="left"/>
      <w:pPr>
        <w:ind w:left="6393" w:hanging="360"/>
      </w:pPr>
      <w:rPr>
        <w:rFonts w:ascii="Courier New" w:hAnsi="Courier New" w:cs="Courier New" w:hint="default"/>
      </w:rPr>
    </w:lvl>
    <w:lvl w:ilvl="8" w:tplc="FFFFFFFF" w:tentative="1">
      <w:start w:val="1"/>
      <w:numFmt w:val="bullet"/>
      <w:lvlText w:val=""/>
      <w:lvlJc w:val="left"/>
      <w:pPr>
        <w:ind w:left="7113" w:hanging="360"/>
      </w:pPr>
      <w:rPr>
        <w:rFonts w:ascii="Wingdings" w:hAnsi="Wingdings" w:hint="default"/>
      </w:rPr>
    </w:lvl>
  </w:abstractNum>
  <w:abstractNum w:abstractNumId="36" w15:restartNumberingAfterBreak="0">
    <w:nsid w:val="766B4B0D"/>
    <w:multiLevelType w:val="hybridMultilevel"/>
    <w:tmpl w:val="37F89B5C"/>
    <w:lvl w:ilvl="0" w:tplc="08090017">
      <w:start w:val="1"/>
      <w:numFmt w:val="lowerLetter"/>
      <w:lvlText w:val="%1)"/>
      <w:lvlJc w:val="left"/>
      <w:pPr>
        <w:ind w:left="535" w:hanging="360"/>
      </w:pPr>
      <w:rPr>
        <w:rFonts w:hint="default"/>
      </w:rPr>
    </w:lvl>
    <w:lvl w:ilvl="1" w:tplc="08090019" w:tentative="1">
      <w:start w:val="1"/>
      <w:numFmt w:val="lowerLetter"/>
      <w:lvlText w:val="%2."/>
      <w:lvlJc w:val="left"/>
      <w:pPr>
        <w:ind w:left="1255" w:hanging="360"/>
      </w:pPr>
    </w:lvl>
    <w:lvl w:ilvl="2" w:tplc="0809001B" w:tentative="1">
      <w:start w:val="1"/>
      <w:numFmt w:val="lowerRoman"/>
      <w:lvlText w:val="%3."/>
      <w:lvlJc w:val="right"/>
      <w:pPr>
        <w:ind w:left="1975" w:hanging="180"/>
      </w:pPr>
    </w:lvl>
    <w:lvl w:ilvl="3" w:tplc="0809000F" w:tentative="1">
      <w:start w:val="1"/>
      <w:numFmt w:val="decimal"/>
      <w:lvlText w:val="%4."/>
      <w:lvlJc w:val="left"/>
      <w:pPr>
        <w:ind w:left="2695" w:hanging="360"/>
      </w:pPr>
    </w:lvl>
    <w:lvl w:ilvl="4" w:tplc="08090019" w:tentative="1">
      <w:start w:val="1"/>
      <w:numFmt w:val="lowerLetter"/>
      <w:lvlText w:val="%5."/>
      <w:lvlJc w:val="left"/>
      <w:pPr>
        <w:ind w:left="3415" w:hanging="360"/>
      </w:pPr>
    </w:lvl>
    <w:lvl w:ilvl="5" w:tplc="0809001B" w:tentative="1">
      <w:start w:val="1"/>
      <w:numFmt w:val="lowerRoman"/>
      <w:lvlText w:val="%6."/>
      <w:lvlJc w:val="right"/>
      <w:pPr>
        <w:ind w:left="4135" w:hanging="180"/>
      </w:pPr>
    </w:lvl>
    <w:lvl w:ilvl="6" w:tplc="0809000F" w:tentative="1">
      <w:start w:val="1"/>
      <w:numFmt w:val="decimal"/>
      <w:lvlText w:val="%7."/>
      <w:lvlJc w:val="left"/>
      <w:pPr>
        <w:ind w:left="4855" w:hanging="360"/>
      </w:pPr>
    </w:lvl>
    <w:lvl w:ilvl="7" w:tplc="08090019" w:tentative="1">
      <w:start w:val="1"/>
      <w:numFmt w:val="lowerLetter"/>
      <w:lvlText w:val="%8."/>
      <w:lvlJc w:val="left"/>
      <w:pPr>
        <w:ind w:left="5575" w:hanging="360"/>
      </w:pPr>
    </w:lvl>
    <w:lvl w:ilvl="8" w:tplc="0809001B" w:tentative="1">
      <w:start w:val="1"/>
      <w:numFmt w:val="lowerRoman"/>
      <w:lvlText w:val="%9."/>
      <w:lvlJc w:val="right"/>
      <w:pPr>
        <w:ind w:left="6295" w:hanging="180"/>
      </w:pPr>
    </w:lvl>
  </w:abstractNum>
  <w:abstractNum w:abstractNumId="37" w15:restartNumberingAfterBreak="0">
    <w:nsid w:val="7F1E7B6B"/>
    <w:multiLevelType w:val="multilevel"/>
    <w:tmpl w:val="DEA03FB4"/>
    <w:lvl w:ilvl="0">
      <w:start w:val="1"/>
      <w:numFmt w:val="lowerLetter"/>
      <w:lvlText w:val="%1)"/>
      <w:lvlJc w:val="left"/>
      <w:pPr>
        <w:ind w:left="720" w:hanging="360"/>
      </w:pPr>
      <w:rPr>
        <w:color w:val="27344C"/>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503927955">
    <w:abstractNumId w:val="19"/>
  </w:num>
  <w:num w:numId="2" w16cid:durableId="1067532578">
    <w:abstractNumId w:val="17"/>
  </w:num>
  <w:num w:numId="3" w16cid:durableId="308170283">
    <w:abstractNumId w:val="24"/>
  </w:num>
  <w:num w:numId="4" w16cid:durableId="1505851463">
    <w:abstractNumId w:val="7"/>
  </w:num>
  <w:num w:numId="5" w16cid:durableId="702051362">
    <w:abstractNumId w:val="13"/>
  </w:num>
  <w:num w:numId="6" w16cid:durableId="915089484">
    <w:abstractNumId w:val="6"/>
  </w:num>
  <w:num w:numId="7" w16cid:durableId="1493830938">
    <w:abstractNumId w:val="33"/>
  </w:num>
  <w:num w:numId="8" w16cid:durableId="66161655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61293944">
    <w:abstractNumId w:val="1"/>
  </w:num>
  <w:num w:numId="10" w16cid:durableId="2080133479">
    <w:abstractNumId w:val="26"/>
  </w:num>
  <w:num w:numId="11" w16cid:durableId="744299725">
    <w:abstractNumId w:val="20"/>
  </w:num>
  <w:num w:numId="12" w16cid:durableId="1357540065">
    <w:abstractNumId w:val="29"/>
  </w:num>
  <w:num w:numId="13" w16cid:durableId="1185561447">
    <w:abstractNumId w:val="0"/>
  </w:num>
  <w:num w:numId="14" w16cid:durableId="96295031">
    <w:abstractNumId w:val="4"/>
  </w:num>
  <w:num w:numId="15" w16cid:durableId="477378986">
    <w:abstractNumId w:val="31"/>
  </w:num>
  <w:num w:numId="16" w16cid:durableId="688288668">
    <w:abstractNumId w:val="25"/>
  </w:num>
  <w:num w:numId="17" w16cid:durableId="1862889462">
    <w:abstractNumId w:val="16"/>
  </w:num>
  <w:num w:numId="18" w16cid:durableId="348407599">
    <w:abstractNumId w:val="14"/>
  </w:num>
  <w:num w:numId="19" w16cid:durableId="518541580">
    <w:abstractNumId w:val="21"/>
  </w:num>
  <w:num w:numId="20" w16cid:durableId="192914769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88920833">
    <w:abstractNumId w:val="12"/>
  </w:num>
  <w:num w:numId="22" w16cid:durableId="1688364056">
    <w:abstractNumId w:val="30"/>
  </w:num>
  <w:num w:numId="23" w16cid:durableId="2073502473">
    <w:abstractNumId w:val="11"/>
  </w:num>
  <w:num w:numId="24" w16cid:durableId="1936358590">
    <w:abstractNumId w:val="22"/>
  </w:num>
  <w:num w:numId="25" w16cid:durableId="1189753185">
    <w:abstractNumId w:val="3"/>
  </w:num>
  <w:num w:numId="26" w16cid:durableId="256257772">
    <w:abstractNumId w:val="9"/>
  </w:num>
  <w:num w:numId="27" w16cid:durableId="22177225">
    <w:abstractNumId w:val="28"/>
  </w:num>
  <w:num w:numId="28" w16cid:durableId="743263362">
    <w:abstractNumId w:val="10"/>
  </w:num>
  <w:num w:numId="29" w16cid:durableId="1913814994">
    <w:abstractNumId w:val="37"/>
  </w:num>
  <w:num w:numId="30" w16cid:durableId="1281719681">
    <w:abstractNumId w:val="5"/>
  </w:num>
  <w:num w:numId="31" w16cid:durableId="51659739">
    <w:abstractNumId w:val="32"/>
  </w:num>
  <w:num w:numId="32" w16cid:durableId="1207329358">
    <w:abstractNumId w:val="36"/>
  </w:num>
  <w:num w:numId="33" w16cid:durableId="1677878097">
    <w:abstractNumId w:val="23"/>
  </w:num>
  <w:num w:numId="34" w16cid:durableId="1879782088">
    <w:abstractNumId w:val="8"/>
  </w:num>
  <w:num w:numId="35" w16cid:durableId="1711568989">
    <w:abstractNumId w:val="27"/>
  </w:num>
  <w:num w:numId="36" w16cid:durableId="567302218">
    <w:abstractNumId w:val="18"/>
  </w:num>
  <w:num w:numId="37" w16cid:durableId="310792349">
    <w:abstractNumId w:val="3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hideSpellingErrors/>
  <w:hideGrammaticalError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B42"/>
    <w:rsid w:val="00000050"/>
    <w:rsid w:val="000003AA"/>
    <w:rsid w:val="00000568"/>
    <w:rsid w:val="000008E0"/>
    <w:rsid w:val="00000D34"/>
    <w:rsid w:val="00000DB1"/>
    <w:rsid w:val="000011E0"/>
    <w:rsid w:val="000015E4"/>
    <w:rsid w:val="0000172B"/>
    <w:rsid w:val="00001ED4"/>
    <w:rsid w:val="0000223A"/>
    <w:rsid w:val="000033A0"/>
    <w:rsid w:val="000034CF"/>
    <w:rsid w:val="00003A2F"/>
    <w:rsid w:val="000049E1"/>
    <w:rsid w:val="0000529A"/>
    <w:rsid w:val="0000545F"/>
    <w:rsid w:val="000058E3"/>
    <w:rsid w:val="00005AF7"/>
    <w:rsid w:val="00005D43"/>
    <w:rsid w:val="00005FEB"/>
    <w:rsid w:val="00006E19"/>
    <w:rsid w:val="00006E77"/>
    <w:rsid w:val="000071B7"/>
    <w:rsid w:val="0000773A"/>
    <w:rsid w:val="0000773C"/>
    <w:rsid w:val="000078F8"/>
    <w:rsid w:val="00007A19"/>
    <w:rsid w:val="00007B05"/>
    <w:rsid w:val="000101D1"/>
    <w:rsid w:val="000102BC"/>
    <w:rsid w:val="0001041B"/>
    <w:rsid w:val="000107AF"/>
    <w:rsid w:val="00010CE3"/>
    <w:rsid w:val="00012A73"/>
    <w:rsid w:val="00012DFF"/>
    <w:rsid w:val="00013258"/>
    <w:rsid w:val="00013467"/>
    <w:rsid w:val="000136E2"/>
    <w:rsid w:val="00013FC8"/>
    <w:rsid w:val="00014063"/>
    <w:rsid w:val="000152EA"/>
    <w:rsid w:val="00015947"/>
    <w:rsid w:val="00015DE1"/>
    <w:rsid w:val="0001619B"/>
    <w:rsid w:val="000162CF"/>
    <w:rsid w:val="000163D1"/>
    <w:rsid w:val="00016A8E"/>
    <w:rsid w:val="0001729E"/>
    <w:rsid w:val="00017B3A"/>
    <w:rsid w:val="00017C7B"/>
    <w:rsid w:val="00017FDE"/>
    <w:rsid w:val="0002060D"/>
    <w:rsid w:val="00020868"/>
    <w:rsid w:val="000209D9"/>
    <w:rsid w:val="00020AD1"/>
    <w:rsid w:val="00020D1E"/>
    <w:rsid w:val="000213BD"/>
    <w:rsid w:val="000216C3"/>
    <w:rsid w:val="0002183F"/>
    <w:rsid w:val="0002187B"/>
    <w:rsid w:val="00021BAB"/>
    <w:rsid w:val="00022508"/>
    <w:rsid w:val="000226F6"/>
    <w:rsid w:val="00022B80"/>
    <w:rsid w:val="0002309E"/>
    <w:rsid w:val="00023A9A"/>
    <w:rsid w:val="00023E50"/>
    <w:rsid w:val="00023F0D"/>
    <w:rsid w:val="000244A9"/>
    <w:rsid w:val="00024602"/>
    <w:rsid w:val="00024623"/>
    <w:rsid w:val="00025CB9"/>
    <w:rsid w:val="000266FB"/>
    <w:rsid w:val="000269C8"/>
    <w:rsid w:val="00026A71"/>
    <w:rsid w:val="00026F57"/>
    <w:rsid w:val="000274DA"/>
    <w:rsid w:val="000274E3"/>
    <w:rsid w:val="0003017F"/>
    <w:rsid w:val="00030761"/>
    <w:rsid w:val="0003099A"/>
    <w:rsid w:val="000309E4"/>
    <w:rsid w:val="00030BC2"/>
    <w:rsid w:val="00030FDD"/>
    <w:rsid w:val="00032B48"/>
    <w:rsid w:val="00032BFB"/>
    <w:rsid w:val="00033840"/>
    <w:rsid w:val="00033C6F"/>
    <w:rsid w:val="00033D8C"/>
    <w:rsid w:val="00034051"/>
    <w:rsid w:val="00034084"/>
    <w:rsid w:val="0003416C"/>
    <w:rsid w:val="000341B2"/>
    <w:rsid w:val="00034741"/>
    <w:rsid w:val="00034FC7"/>
    <w:rsid w:val="00035DD5"/>
    <w:rsid w:val="0003616D"/>
    <w:rsid w:val="00036954"/>
    <w:rsid w:val="0003767D"/>
    <w:rsid w:val="00037A9A"/>
    <w:rsid w:val="00040E98"/>
    <w:rsid w:val="00040FB5"/>
    <w:rsid w:val="0004121E"/>
    <w:rsid w:val="0004150A"/>
    <w:rsid w:val="00041660"/>
    <w:rsid w:val="000416E4"/>
    <w:rsid w:val="0004191E"/>
    <w:rsid w:val="00042301"/>
    <w:rsid w:val="0004234E"/>
    <w:rsid w:val="0004249D"/>
    <w:rsid w:val="00043024"/>
    <w:rsid w:val="00043026"/>
    <w:rsid w:val="00043033"/>
    <w:rsid w:val="000437D3"/>
    <w:rsid w:val="00043E6D"/>
    <w:rsid w:val="00044F33"/>
    <w:rsid w:val="00044FBA"/>
    <w:rsid w:val="000454D9"/>
    <w:rsid w:val="0004562D"/>
    <w:rsid w:val="00045895"/>
    <w:rsid w:val="00045A31"/>
    <w:rsid w:val="00045AF2"/>
    <w:rsid w:val="0004667B"/>
    <w:rsid w:val="000471BB"/>
    <w:rsid w:val="0004744F"/>
    <w:rsid w:val="000475DA"/>
    <w:rsid w:val="0005029D"/>
    <w:rsid w:val="00050807"/>
    <w:rsid w:val="00050E60"/>
    <w:rsid w:val="00050EBA"/>
    <w:rsid w:val="000512D1"/>
    <w:rsid w:val="00051D68"/>
    <w:rsid w:val="000530B1"/>
    <w:rsid w:val="00053432"/>
    <w:rsid w:val="00053686"/>
    <w:rsid w:val="000544B6"/>
    <w:rsid w:val="00054552"/>
    <w:rsid w:val="000546A5"/>
    <w:rsid w:val="000547E9"/>
    <w:rsid w:val="000547F4"/>
    <w:rsid w:val="00054A35"/>
    <w:rsid w:val="0005510E"/>
    <w:rsid w:val="000551ED"/>
    <w:rsid w:val="0005564E"/>
    <w:rsid w:val="00055761"/>
    <w:rsid w:val="00055C71"/>
    <w:rsid w:val="00056229"/>
    <w:rsid w:val="000562D8"/>
    <w:rsid w:val="0005656A"/>
    <w:rsid w:val="00056835"/>
    <w:rsid w:val="000570A8"/>
    <w:rsid w:val="00057125"/>
    <w:rsid w:val="00057469"/>
    <w:rsid w:val="0005761E"/>
    <w:rsid w:val="00057A43"/>
    <w:rsid w:val="00057D72"/>
    <w:rsid w:val="00057E29"/>
    <w:rsid w:val="0006003C"/>
    <w:rsid w:val="0006082A"/>
    <w:rsid w:val="00060EF0"/>
    <w:rsid w:val="00061118"/>
    <w:rsid w:val="00061395"/>
    <w:rsid w:val="00061A1E"/>
    <w:rsid w:val="00061BBC"/>
    <w:rsid w:val="00061C0E"/>
    <w:rsid w:val="00062015"/>
    <w:rsid w:val="00062B63"/>
    <w:rsid w:val="00062BBE"/>
    <w:rsid w:val="00063BF0"/>
    <w:rsid w:val="000646D7"/>
    <w:rsid w:val="000647C1"/>
    <w:rsid w:val="000648D5"/>
    <w:rsid w:val="00064C1F"/>
    <w:rsid w:val="00064ED5"/>
    <w:rsid w:val="0006564A"/>
    <w:rsid w:val="0006698D"/>
    <w:rsid w:val="000679FD"/>
    <w:rsid w:val="00067AE5"/>
    <w:rsid w:val="00067B21"/>
    <w:rsid w:val="00067CAE"/>
    <w:rsid w:val="00067DB8"/>
    <w:rsid w:val="00067E5D"/>
    <w:rsid w:val="000700C8"/>
    <w:rsid w:val="000700F4"/>
    <w:rsid w:val="000709AB"/>
    <w:rsid w:val="00070D04"/>
    <w:rsid w:val="0007112F"/>
    <w:rsid w:val="00071186"/>
    <w:rsid w:val="00071EEE"/>
    <w:rsid w:val="0007211F"/>
    <w:rsid w:val="00072189"/>
    <w:rsid w:val="000724E5"/>
    <w:rsid w:val="000725C8"/>
    <w:rsid w:val="00072A3D"/>
    <w:rsid w:val="00072F3A"/>
    <w:rsid w:val="000736F1"/>
    <w:rsid w:val="00073F75"/>
    <w:rsid w:val="000747C3"/>
    <w:rsid w:val="00074AEA"/>
    <w:rsid w:val="00074B55"/>
    <w:rsid w:val="00074E5A"/>
    <w:rsid w:val="00075256"/>
    <w:rsid w:val="00075556"/>
    <w:rsid w:val="0007598B"/>
    <w:rsid w:val="00075D09"/>
    <w:rsid w:val="00076799"/>
    <w:rsid w:val="0007712C"/>
    <w:rsid w:val="00077963"/>
    <w:rsid w:val="00077DB4"/>
    <w:rsid w:val="00077DD0"/>
    <w:rsid w:val="00080755"/>
    <w:rsid w:val="0008094A"/>
    <w:rsid w:val="0008173E"/>
    <w:rsid w:val="0008178D"/>
    <w:rsid w:val="000819DC"/>
    <w:rsid w:val="00081B4E"/>
    <w:rsid w:val="000820C1"/>
    <w:rsid w:val="000823AC"/>
    <w:rsid w:val="00082463"/>
    <w:rsid w:val="00083230"/>
    <w:rsid w:val="000833CD"/>
    <w:rsid w:val="00083707"/>
    <w:rsid w:val="00083AD8"/>
    <w:rsid w:val="00083F72"/>
    <w:rsid w:val="0008415F"/>
    <w:rsid w:val="00085167"/>
    <w:rsid w:val="00085335"/>
    <w:rsid w:val="00085380"/>
    <w:rsid w:val="0008544A"/>
    <w:rsid w:val="0008585D"/>
    <w:rsid w:val="00086611"/>
    <w:rsid w:val="00086D65"/>
    <w:rsid w:val="00086FD2"/>
    <w:rsid w:val="0008746F"/>
    <w:rsid w:val="000878F6"/>
    <w:rsid w:val="00090522"/>
    <w:rsid w:val="000908E3"/>
    <w:rsid w:val="0009127B"/>
    <w:rsid w:val="000912C7"/>
    <w:rsid w:val="000915CE"/>
    <w:rsid w:val="00091682"/>
    <w:rsid w:val="000917D8"/>
    <w:rsid w:val="00091850"/>
    <w:rsid w:val="0009196A"/>
    <w:rsid w:val="00091BDB"/>
    <w:rsid w:val="000920DD"/>
    <w:rsid w:val="00092216"/>
    <w:rsid w:val="000926CB"/>
    <w:rsid w:val="00092CD9"/>
    <w:rsid w:val="000940C1"/>
    <w:rsid w:val="000948C3"/>
    <w:rsid w:val="00094BAA"/>
    <w:rsid w:val="00094C7D"/>
    <w:rsid w:val="00095373"/>
    <w:rsid w:val="00095D5F"/>
    <w:rsid w:val="000960BD"/>
    <w:rsid w:val="00096231"/>
    <w:rsid w:val="000963E2"/>
    <w:rsid w:val="00096472"/>
    <w:rsid w:val="00096920"/>
    <w:rsid w:val="000975AB"/>
    <w:rsid w:val="0009794F"/>
    <w:rsid w:val="00097CC1"/>
    <w:rsid w:val="000A0135"/>
    <w:rsid w:val="000A06DA"/>
    <w:rsid w:val="000A0E87"/>
    <w:rsid w:val="000A1401"/>
    <w:rsid w:val="000A166C"/>
    <w:rsid w:val="000A1B2C"/>
    <w:rsid w:val="000A2893"/>
    <w:rsid w:val="000A28F6"/>
    <w:rsid w:val="000A31D4"/>
    <w:rsid w:val="000A380A"/>
    <w:rsid w:val="000A56D5"/>
    <w:rsid w:val="000A62C6"/>
    <w:rsid w:val="000A6376"/>
    <w:rsid w:val="000A6495"/>
    <w:rsid w:val="000A67AA"/>
    <w:rsid w:val="000A7314"/>
    <w:rsid w:val="000A7A3E"/>
    <w:rsid w:val="000A7B2B"/>
    <w:rsid w:val="000A7C56"/>
    <w:rsid w:val="000A7C69"/>
    <w:rsid w:val="000A7E01"/>
    <w:rsid w:val="000A7FF8"/>
    <w:rsid w:val="000B00DF"/>
    <w:rsid w:val="000B018C"/>
    <w:rsid w:val="000B01DE"/>
    <w:rsid w:val="000B060B"/>
    <w:rsid w:val="000B0A62"/>
    <w:rsid w:val="000B0F22"/>
    <w:rsid w:val="000B1149"/>
    <w:rsid w:val="000B1377"/>
    <w:rsid w:val="000B147D"/>
    <w:rsid w:val="000B1531"/>
    <w:rsid w:val="000B1C76"/>
    <w:rsid w:val="000B236E"/>
    <w:rsid w:val="000B288C"/>
    <w:rsid w:val="000B2DCB"/>
    <w:rsid w:val="000B2E46"/>
    <w:rsid w:val="000B3148"/>
    <w:rsid w:val="000B3201"/>
    <w:rsid w:val="000B34BB"/>
    <w:rsid w:val="000B35C6"/>
    <w:rsid w:val="000B3CF6"/>
    <w:rsid w:val="000B55C4"/>
    <w:rsid w:val="000B5690"/>
    <w:rsid w:val="000B5F5D"/>
    <w:rsid w:val="000B6906"/>
    <w:rsid w:val="000B71D1"/>
    <w:rsid w:val="000B7C8A"/>
    <w:rsid w:val="000B7DA5"/>
    <w:rsid w:val="000C0C6C"/>
    <w:rsid w:val="000C0F0D"/>
    <w:rsid w:val="000C13FC"/>
    <w:rsid w:val="000C1897"/>
    <w:rsid w:val="000C18D4"/>
    <w:rsid w:val="000C1B4C"/>
    <w:rsid w:val="000C20C9"/>
    <w:rsid w:val="000C2E31"/>
    <w:rsid w:val="000C3426"/>
    <w:rsid w:val="000C366A"/>
    <w:rsid w:val="000C3A86"/>
    <w:rsid w:val="000C4178"/>
    <w:rsid w:val="000C45D2"/>
    <w:rsid w:val="000C45E6"/>
    <w:rsid w:val="000C5538"/>
    <w:rsid w:val="000C562B"/>
    <w:rsid w:val="000C5F53"/>
    <w:rsid w:val="000C619A"/>
    <w:rsid w:val="000C61CB"/>
    <w:rsid w:val="000C620D"/>
    <w:rsid w:val="000C62D1"/>
    <w:rsid w:val="000C64C2"/>
    <w:rsid w:val="000C67B3"/>
    <w:rsid w:val="000C6DF0"/>
    <w:rsid w:val="000C72AE"/>
    <w:rsid w:val="000C73D8"/>
    <w:rsid w:val="000C77F2"/>
    <w:rsid w:val="000C7C79"/>
    <w:rsid w:val="000D0321"/>
    <w:rsid w:val="000D16BA"/>
    <w:rsid w:val="000D1CA2"/>
    <w:rsid w:val="000D2047"/>
    <w:rsid w:val="000D2208"/>
    <w:rsid w:val="000D25CE"/>
    <w:rsid w:val="000D28E0"/>
    <w:rsid w:val="000D2C1D"/>
    <w:rsid w:val="000D3305"/>
    <w:rsid w:val="000D34E3"/>
    <w:rsid w:val="000D3B70"/>
    <w:rsid w:val="000D41B8"/>
    <w:rsid w:val="000D5398"/>
    <w:rsid w:val="000D585C"/>
    <w:rsid w:val="000D587A"/>
    <w:rsid w:val="000D5F05"/>
    <w:rsid w:val="000D6228"/>
    <w:rsid w:val="000D633A"/>
    <w:rsid w:val="000D6818"/>
    <w:rsid w:val="000D7246"/>
    <w:rsid w:val="000D72BF"/>
    <w:rsid w:val="000D7743"/>
    <w:rsid w:val="000D776E"/>
    <w:rsid w:val="000E1117"/>
    <w:rsid w:val="000E1593"/>
    <w:rsid w:val="000E1D18"/>
    <w:rsid w:val="000E2491"/>
    <w:rsid w:val="000E2865"/>
    <w:rsid w:val="000E29A2"/>
    <w:rsid w:val="000E3716"/>
    <w:rsid w:val="000E3ACF"/>
    <w:rsid w:val="000E46F1"/>
    <w:rsid w:val="000E4F11"/>
    <w:rsid w:val="000E505D"/>
    <w:rsid w:val="000E5083"/>
    <w:rsid w:val="000E5790"/>
    <w:rsid w:val="000E59DC"/>
    <w:rsid w:val="000E5E05"/>
    <w:rsid w:val="000E6239"/>
    <w:rsid w:val="000E6454"/>
    <w:rsid w:val="000E6552"/>
    <w:rsid w:val="000E669A"/>
    <w:rsid w:val="000E6ADF"/>
    <w:rsid w:val="000E6F06"/>
    <w:rsid w:val="000E7171"/>
    <w:rsid w:val="000E7F70"/>
    <w:rsid w:val="000E7FD1"/>
    <w:rsid w:val="000F01D9"/>
    <w:rsid w:val="000F0243"/>
    <w:rsid w:val="000F0510"/>
    <w:rsid w:val="000F0FB8"/>
    <w:rsid w:val="000F1732"/>
    <w:rsid w:val="000F1FED"/>
    <w:rsid w:val="000F20C7"/>
    <w:rsid w:val="000F2791"/>
    <w:rsid w:val="000F2F1B"/>
    <w:rsid w:val="000F3A12"/>
    <w:rsid w:val="000F3FE5"/>
    <w:rsid w:val="000F424D"/>
    <w:rsid w:val="000F46A1"/>
    <w:rsid w:val="000F4779"/>
    <w:rsid w:val="000F48DB"/>
    <w:rsid w:val="000F4ADA"/>
    <w:rsid w:val="000F5028"/>
    <w:rsid w:val="000F5562"/>
    <w:rsid w:val="000F5C90"/>
    <w:rsid w:val="000F6391"/>
    <w:rsid w:val="000F65B4"/>
    <w:rsid w:val="000F6B55"/>
    <w:rsid w:val="000F6C30"/>
    <w:rsid w:val="000F75D1"/>
    <w:rsid w:val="000F7B4E"/>
    <w:rsid w:val="000F7F27"/>
    <w:rsid w:val="00100428"/>
    <w:rsid w:val="00100569"/>
    <w:rsid w:val="001008D6"/>
    <w:rsid w:val="00100C68"/>
    <w:rsid w:val="00100D77"/>
    <w:rsid w:val="00100FFB"/>
    <w:rsid w:val="00101B9D"/>
    <w:rsid w:val="00101D55"/>
    <w:rsid w:val="00101F61"/>
    <w:rsid w:val="00101FA4"/>
    <w:rsid w:val="00102084"/>
    <w:rsid w:val="001023B1"/>
    <w:rsid w:val="001027C7"/>
    <w:rsid w:val="00102C12"/>
    <w:rsid w:val="0010335A"/>
    <w:rsid w:val="001033BB"/>
    <w:rsid w:val="001039B2"/>
    <w:rsid w:val="00103A42"/>
    <w:rsid w:val="00104393"/>
    <w:rsid w:val="00104415"/>
    <w:rsid w:val="00104851"/>
    <w:rsid w:val="00104B9C"/>
    <w:rsid w:val="00105BC1"/>
    <w:rsid w:val="00105C46"/>
    <w:rsid w:val="00105D53"/>
    <w:rsid w:val="001063D2"/>
    <w:rsid w:val="001063EF"/>
    <w:rsid w:val="00106A05"/>
    <w:rsid w:val="0010733C"/>
    <w:rsid w:val="00110090"/>
    <w:rsid w:val="00110370"/>
    <w:rsid w:val="00110D7D"/>
    <w:rsid w:val="00111503"/>
    <w:rsid w:val="001116BB"/>
    <w:rsid w:val="00111E10"/>
    <w:rsid w:val="00111E7F"/>
    <w:rsid w:val="001121D0"/>
    <w:rsid w:val="001127DF"/>
    <w:rsid w:val="001128C1"/>
    <w:rsid w:val="0011328E"/>
    <w:rsid w:val="001133FF"/>
    <w:rsid w:val="0011353E"/>
    <w:rsid w:val="0011375E"/>
    <w:rsid w:val="00114306"/>
    <w:rsid w:val="00114443"/>
    <w:rsid w:val="00114506"/>
    <w:rsid w:val="00114894"/>
    <w:rsid w:val="001148CD"/>
    <w:rsid w:val="00114A18"/>
    <w:rsid w:val="00115A8E"/>
    <w:rsid w:val="00116969"/>
    <w:rsid w:val="00116B1B"/>
    <w:rsid w:val="00116F5B"/>
    <w:rsid w:val="0011725B"/>
    <w:rsid w:val="00117271"/>
    <w:rsid w:val="00117349"/>
    <w:rsid w:val="0011756C"/>
    <w:rsid w:val="0011792A"/>
    <w:rsid w:val="00117DAB"/>
    <w:rsid w:val="0012096F"/>
    <w:rsid w:val="00121002"/>
    <w:rsid w:val="00121063"/>
    <w:rsid w:val="001210AC"/>
    <w:rsid w:val="001218C5"/>
    <w:rsid w:val="00121D12"/>
    <w:rsid w:val="00122552"/>
    <w:rsid w:val="0012283A"/>
    <w:rsid w:val="00124627"/>
    <w:rsid w:val="001246F2"/>
    <w:rsid w:val="00124842"/>
    <w:rsid w:val="00124D99"/>
    <w:rsid w:val="00125417"/>
    <w:rsid w:val="00125D06"/>
    <w:rsid w:val="00125F04"/>
    <w:rsid w:val="00125F47"/>
    <w:rsid w:val="00125FBA"/>
    <w:rsid w:val="0012616D"/>
    <w:rsid w:val="00126722"/>
    <w:rsid w:val="001268C0"/>
    <w:rsid w:val="001268F6"/>
    <w:rsid w:val="00126A0C"/>
    <w:rsid w:val="001270FE"/>
    <w:rsid w:val="001273DE"/>
    <w:rsid w:val="00127A97"/>
    <w:rsid w:val="00127B6E"/>
    <w:rsid w:val="001300C9"/>
    <w:rsid w:val="00130142"/>
    <w:rsid w:val="001301FE"/>
    <w:rsid w:val="00130A9E"/>
    <w:rsid w:val="00130CF3"/>
    <w:rsid w:val="00130DBC"/>
    <w:rsid w:val="0013179A"/>
    <w:rsid w:val="001317F1"/>
    <w:rsid w:val="00132EB8"/>
    <w:rsid w:val="001330B5"/>
    <w:rsid w:val="001337EF"/>
    <w:rsid w:val="00133E60"/>
    <w:rsid w:val="00134225"/>
    <w:rsid w:val="00134773"/>
    <w:rsid w:val="00134878"/>
    <w:rsid w:val="00134ECD"/>
    <w:rsid w:val="00134F31"/>
    <w:rsid w:val="0013518D"/>
    <w:rsid w:val="00135655"/>
    <w:rsid w:val="001356A7"/>
    <w:rsid w:val="00135C16"/>
    <w:rsid w:val="00135EC6"/>
    <w:rsid w:val="0013601D"/>
    <w:rsid w:val="00136791"/>
    <w:rsid w:val="00136B72"/>
    <w:rsid w:val="00136C4D"/>
    <w:rsid w:val="0013706F"/>
    <w:rsid w:val="0013734F"/>
    <w:rsid w:val="00137964"/>
    <w:rsid w:val="00140168"/>
    <w:rsid w:val="001402C6"/>
    <w:rsid w:val="001404D9"/>
    <w:rsid w:val="00142712"/>
    <w:rsid w:val="0014310F"/>
    <w:rsid w:val="001435A1"/>
    <w:rsid w:val="00143A42"/>
    <w:rsid w:val="00143D69"/>
    <w:rsid w:val="0014421B"/>
    <w:rsid w:val="001443F9"/>
    <w:rsid w:val="001449AF"/>
    <w:rsid w:val="001455A1"/>
    <w:rsid w:val="0014580A"/>
    <w:rsid w:val="001458FC"/>
    <w:rsid w:val="00145947"/>
    <w:rsid w:val="00145EAC"/>
    <w:rsid w:val="00146069"/>
    <w:rsid w:val="00146148"/>
    <w:rsid w:val="00146E23"/>
    <w:rsid w:val="00147165"/>
    <w:rsid w:val="0014784E"/>
    <w:rsid w:val="001478DA"/>
    <w:rsid w:val="00147CA0"/>
    <w:rsid w:val="00147D2E"/>
    <w:rsid w:val="00151203"/>
    <w:rsid w:val="0015127E"/>
    <w:rsid w:val="00151D64"/>
    <w:rsid w:val="00151E9B"/>
    <w:rsid w:val="0015206C"/>
    <w:rsid w:val="0015260F"/>
    <w:rsid w:val="00152A7E"/>
    <w:rsid w:val="00152B33"/>
    <w:rsid w:val="00152BFD"/>
    <w:rsid w:val="001539F7"/>
    <w:rsid w:val="00153F7A"/>
    <w:rsid w:val="001548D9"/>
    <w:rsid w:val="00155258"/>
    <w:rsid w:val="00155DA8"/>
    <w:rsid w:val="00155FF2"/>
    <w:rsid w:val="00156009"/>
    <w:rsid w:val="001567D9"/>
    <w:rsid w:val="00157284"/>
    <w:rsid w:val="001579A1"/>
    <w:rsid w:val="001600CC"/>
    <w:rsid w:val="0016012B"/>
    <w:rsid w:val="001601BE"/>
    <w:rsid w:val="00160464"/>
    <w:rsid w:val="001605DA"/>
    <w:rsid w:val="00160D6B"/>
    <w:rsid w:val="00160E25"/>
    <w:rsid w:val="001615F9"/>
    <w:rsid w:val="0016165C"/>
    <w:rsid w:val="00161AC3"/>
    <w:rsid w:val="001620C5"/>
    <w:rsid w:val="00162396"/>
    <w:rsid w:val="00162A34"/>
    <w:rsid w:val="00162B50"/>
    <w:rsid w:val="001633B5"/>
    <w:rsid w:val="00163531"/>
    <w:rsid w:val="001636A6"/>
    <w:rsid w:val="00163C95"/>
    <w:rsid w:val="0016410F"/>
    <w:rsid w:val="001648BB"/>
    <w:rsid w:val="0016494F"/>
    <w:rsid w:val="00164CA5"/>
    <w:rsid w:val="001650A3"/>
    <w:rsid w:val="00165958"/>
    <w:rsid w:val="001669A0"/>
    <w:rsid w:val="00166CE0"/>
    <w:rsid w:val="00167192"/>
    <w:rsid w:val="0016725D"/>
    <w:rsid w:val="00167617"/>
    <w:rsid w:val="001678B0"/>
    <w:rsid w:val="00167EFF"/>
    <w:rsid w:val="00170D22"/>
    <w:rsid w:val="00171443"/>
    <w:rsid w:val="001717D9"/>
    <w:rsid w:val="00171A62"/>
    <w:rsid w:val="00171A6C"/>
    <w:rsid w:val="001721CE"/>
    <w:rsid w:val="0017223B"/>
    <w:rsid w:val="00173703"/>
    <w:rsid w:val="00174001"/>
    <w:rsid w:val="001748EE"/>
    <w:rsid w:val="001751CD"/>
    <w:rsid w:val="001752E3"/>
    <w:rsid w:val="001757F5"/>
    <w:rsid w:val="00175A46"/>
    <w:rsid w:val="001761BD"/>
    <w:rsid w:val="00176CEF"/>
    <w:rsid w:val="001770EF"/>
    <w:rsid w:val="00177E9A"/>
    <w:rsid w:val="00177EB3"/>
    <w:rsid w:val="00180152"/>
    <w:rsid w:val="00180457"/>
    <w:rsid w:val="0018076A"/>
    <w:rsid w:val="001808B0"/>
    <w:rsid w:val="00180B1B"/>
    <w:rsid w:val="00180B37"/>
    <w:rsid w:val="00181A74"/>
    <w:rsid w:val="00181CCA"/>
    <w:rsid w:val="0018238E"/>
    <w:rsid w:val="0018332D"/>
    <w:rsid w:val="0018352D"/>
    <w:rsid w:val="00183B40"/>
    <w:rsid w:val="00183E13"/>
    <w:rsid w:val="0018468D"/>
    <w:rsid w:val="001849B6"/>
    <w:rsid w:val="00184B1E"/>
    <w:rsid w:val="00185007"/>
    <w:rsid w:val="00185173"/>
    <w:rsid w:val="0018557C"/>
    <w:rsid w:val="001855BE"/>
    <w:rsid w:val="00185748"/>
    <w:rsid w:val="001858F5"/>
    <w:rsid w:val="00185983"/>
    <w:rsid w:val="00185FCF"/>
    <w:rsid w:val="001861F8"/>
    <w:rsid w:val="0018675A"/>
    <w:rsid w:val="00186F18"/>
    <w:rsid w:val="00187247"/>
    <w:rsid w:val="0018793C"/>
    <w:rsid w:val="00187D8E"/>
    <w:rsid w:val="00190552"/>
    <w:rsid w:val="001909A4"/>
    <w:rsid w:val="00191083"/>
    <w:rsid w:val="001910A0"/>
    <w:rsid w:val="00191124"/>
    <w:rsid w:val="00191989"/>
    <w:rsid w:val="00191CAF"/>
    <w:rsid w:val="00191E68"/>
    <w:rsid w:val="001928B4"/>
    <w:rsid w:val="001928F3"/>
    <w:rsid w:val="001931DF"/>
    <w:rsid w:val="001932DB"/>
    <w:rsid w:val="00193E34"/>
    <w:rsid w:val="00194B12"/>
    <w:rsid w:val="00194EA8"/>
    <w:rsid w:val="001963E4"/>
    <w:rsid w:val="001967FC"/>
    <w:rsid w:val="00196FBC"/>
    <w:rsid w:val="00197625"/>
    <w:rsid w:val="00197E1C"/>
    <w:rsid w:val="00197F86"/>
    <w:rsid w:val="001A08EA"/>
    <w:rsid w:val="001A0AE5"/>
    <w:rsid w:val="001A0C3B"/>
    <w:rsid w:val="001A147A"/>
    <w:rsid w:val="001A1819"/>
    <w:rsid w:val="001A22DF"/>
    <w:rsid w:val="001A41E3"/>
    <w:rsid w:val="001A4A3E"/>
    <w:rsid w:val="001A4AE7"/>
    <w:rsid w:val="001A507E"/>
    <w:rsid w:val="001A549D"/>
    <w:rsid w:val="001A5865"/>
    <w:rsid w:val="001A5DFB"/>
    <w:rsid w:val="001A5F73"/>
    <w:rsid w:val="001A61C5"/>
    <w:rsid w:val="001A671B"/>
    <w:rsid w:val="001A6B2D"/>
    <w:rsid w:val="001A6CDE"/>
    <w:rsid w:val="001A73CF"/>
    <w:rsid w:val="001A73D9"/>
    <w:rsid w:val="001A763E"/>
    <w:rsid w:val="001A7819"/>
    <w:rsid w:val="001A7945"/>
    <w:rsid w:val="001A7A98"/>
    <w:rsid w:val="001B0481"/>
    <w:rsid w:val="001B04A9"/>
    <w:rsid w:val="001B07EE"/>
    <w:rsid w:val="001B0C0E"/>
    <w:rsid w:val="001B121E"/>
    <w:rsid w:val="001B1A5C"/>
    <w:rsid w:val="001B1EB8"/>
    <w:rsid w:val="001B2491"/>
    <w:rsid w:val="001B39CA"/>
    <w:rsid w:val="001B4047"/>
    <w:rsid w:val="001B4261"/>
    <w:rsid w:val="001B4667"/>
    <w:rsid w:val="001B4FF2"/>
    <w:rsid w:val="001B54AB"/>
    <w:rsid w:val="001B5B19"/>
    <w:rsid w:val="001B62C0"/>
    <w:rsid w:val="001B6387"/>
    <w:rsid w:val="001B6538"/>
    <w:rsid w:val="001B678A"/>
    <w:rsid w:val="001B698B"/>
    <w:rsid w:val="001C037B"/>
    <w:rsid w:val="001C057D"/>
    <w:rsid w:val="001C07D7"/>
    <w:rsid w:val="001C0D67"/>
    <w:rsid w:val="001C0D8B"/>
    <w:rsid w:val="001C1164"/>
    <w:rsid w:val="001C130E"/>
    <w:rsid w:val="001C1974"/>
    <w:rsid w:val="001C32AD"/>
    <w:rsid w:val="001C3D9D"/>
    <w:rsid w:val="001C3E21"/>
    <w:rsid w:val="001C3F35"/>
    <w:rsid w:val="001C42BE"/>
    <w:rsid w:val="001C4D60"/>
    <w:rsid w:val="001C5C81"/>
    <w:rsid w:val="001C6277"/>
    <w:rsid w:val="001C6365"/>
    <w:rsid w:val="001C65E3"/>
    <w:rsid w:val="001C6912"/>
    <w:rsid w:val="001C72B0"/>
    <w:rsid w:val="001C72ED"/>
    <w:rsid w:val="001C7387"/>
    <w:rsid w:val="001C7827"/>
    <w:rsid w:val="001C799B"/>
    <w:rsid w:val="001C79EA"/>
    <w:rsid w:val="001C7A2A"/>
    <w:rsid w:val="001C7AA5"/>
    <w:rsid w:val="001D0133"/>
    <w:rsid w:val="001D0944"/>
    <w:rsid w:val="001D0EAC"/>
    <w:rsid w:val="001D1A48"/>
    <w:rsid w:val="001D1E50"/>
    <w:rsid w:val="001D2B40"/>
    <w:rsid w:val="001D2D26"/>
    <w:rsid w:val="001D2D9D"/>
    <w:rsid w:val="001D3248"/>
    <w:rsid w:val="001D3A41"/>
    <w:rsid w:val="001D3AF7"/>
    <w:rsid w:val="001D3B54"/>
    <w:rsid w:val="001D3FEB"/>
    <w:rsid w:val="001D4029"/>
    <w:rsid w:val="001D414D"/>
    <w:rsid w:val="001D4C56"/>
    <w:rsid w:val="001D4DE7"/>
    <w:rsid w:val="001D4FE9"/>
    <w:rsid w:val="001D5504"/>
    <w:rsid w:val="001D556F"/>
    <w:rsid w:val="001D5621"/>
    <w:rsid w:val="001D5904"/>
    <w:rsid w:val="001D5ADA"/>
    <w:rsid w:val="001D5FCB"/>
    <w:rsid w:val="001D6B4A"/>
    <w:rsid w:val="001D6D30"/>
    <w:rsid w:val="001D7A19"/>
    <w:rsid w:val="001E01CD"/>
    <w:rsid w:val="001E0228"/>
    <w:rsid w:val="001E051D"/>
    <w:rsid w:val="001E09B8"/>
    <w:rsid w:val="001E0C3B"/>
    <w:rsid w:val="001E0E26"/>
    <w:rsid w:val="001E0E42"/>
    <w:rsid w:val="001E179E"/>
    <w:rsid w:val="001E28B8"/>
    <w:rsid w:val="001E2C7E"/>
    <w:rsid w:val="001E2E80"/>
    <w:rsid w:val="001E3599"/>
    <w:rsid w:val="001E3FCF"/>
    <w:rsid w:val="001E4136"/>
    <w:rsid w:val="001E48F0"/>
    <w:rsid w:val="001E4CF0"/>
    <w:rsid w:val="001E4D27"/>
    <w:rsid w:val="001E52BA"/>
    <w:rsid w:val="001E53AC"/>
    <w:rsid w:val="001E56DA"/>
    <w:rsid w:val="001E61EE"/>
    <w:rsid w:val="001E665D"/>
    <w:rsid w:val="001E69EC"/>
    <w:rsid w:val="001E6BD0"/>
    <w:rsid w:val="001E6E87"/>
    <w:rsid w:val="001E736C"/>
    <w:rsid w:val="001E785C"/>
    <w:rsid w:val="001E7C44"/>
    <w:rsid w:val="001F0234"/>
    <w:rsid w:val="001F08AA"/>
    <w:rsid w:val="001F0F98"/>
    <w:rsid w:val="001F170A"/>
    <w:rsid w:val="001F1803"/>
    <w:rsid w:val="001F1F98"/>
    <w:rsid w:val="001F2259"/>
    <w:rsid w:val="001F2B40"/>
    <w:rsid w:val="001F2E80"/>
    <w:rsid w:val="001F3310"/>
    <w:rsid w:val="001F3DCE"/>
    <w:rsid w:val="001F3EEB"/>
    <w:rsid w:val="001F4050"/>
    <w:rsid w:val="001F41BA"/>
    <w:rsid w:val="001F41F6"/>
    <w:rsid w:val="001F4406"/>
    <w:rsid w:val="001F4565"/>
    <w:rsid w:val="001F49C1"/>
    <w:rsid w:val="001F52AE"/>
    <w:rsid w:val="001F60B3"/>
    <w:rsid w:val="001F6266"/>
    <w:rsid w:val="001F6712"/>
    <w:rsid w:val="001F68CD"/>
    <w:rsid w:val="001F6C49"/>
    <w:rsid w:val="001F768D"/>
    <w:rsid w:val="001F76D7"/>
    <w:rsid w:val="001F79F1"/>
    <w:rsid w:val="001F7CE1"/>
    <w:rsid w:val="00200114"/>
    <w:rsid w:val="0020066F"/>
    <w:rsid w:val="00200816"/>
    <w:rsid w:val="00201036"/>
    <w:rsid w:val="00201217"/>
    <w:rsid w:val="00201248"/>
    <w:rsid w:val="0020276C"/>
    <w:rsid w:val="00202917"/>
    <w:rsid w:val="00202E83"/>
    <w:rsid w:val="0020306D"/>
    <w:rsid w:val="00203626"/>
    <w:rsid w:val="00203C9D"/>
    <w:rsid w:val="00204290"/>
    <w:rsid w:val="00204EE2"/>
    <w:rsid w:val="002059AF"/>
    <w:rsid w:val="002060E2"/>
    <w:rsid w:val="0020664B"/>
    <w:rsid w:val="00207FF5"/>
    <w:rsid w:val="00210FF0"/>
    <w:rsid w:val="00211098"/>
    <w:rsid w:val="002111E2"/>
    <w:rsid w:val="00211205"/>
    <w:rsid w:val="0021174C"/>
    <w:rsid w:val="00211970"/>
    <w:rsid w:val="00211C96"/>
    <w:rsid w:val="00211F30"/>
    <w:rsid w:val="0021214A"/>
    <w:rsid w:val="00212230"/>
    <w:rsid w:val="00212318"/>
    <w:rsid w:val="00212871"/>
    <w:rsid w:val="00212A77"/>
    <w:rsid w:val="00212B58"/>
    <w:rsid w:val="00213A09"/>
    <w:rsid w:val="00213A6A"/>
    <w:rsid w:val="0021425F"/>
    <w:rsid w:val="00214A62"/>
    <w:rsid w:val="00214D57"/>
    <w:rsid w:val="00214F4E"/>
    <w:rsid w:val="00214FD0"/>
    <w:rsid w:val="00215523"/>
    <w:rsid w:val="002158D0"/>
    <w:rsid w:val="0021620C"/>
    <w:rsid w:val="0021635E"/>
    <w:rsid w:val="0021779E"/>
    <w:rsid w:val="002178E0"/>
    <w:rsid w:val="00217C01"/>
    <w:rsid w:val="0022020B"/>
    <w:rsid w:val="002205A9"/>
    <w:rsid w:val="00221202"/>
    <w:rsid w:val="002216EA"/>
    <w:rsid w:val="00221CB7"/>
    <w:rsid w:val="002226E7"/>
    <w:rsid w:val="00222AEB"/>
    <w:rsid w:val="00222FFE"/>
    <w:rsid w:val="0022359D"/>
    <w:rsid w:val="002235B7"/>
    <w:rsid w:val="00223A29"/>
    <w:rsid w:val="00223BD0"/>
    <w:rsid w:val="00224229"/>
    <w:rsid w:val="002247FD"/>
    <w:rsid w:val="00224C3C"/>
    <w:rsid w:val="00224C91"/>
    <w:rsid w:val="00225164"/>
    <w:rsid w:val="0022549A"/>
    <w:rsid w:val="0022602B"/>
    <w:rsid w:val="002260D1"/>
    <w:rsid w:val="00226214"/>
    <w:rsid w:val="00226CFF"/>
    <w:rsid w:val="0022794D"/>
    <w:rsid w:val="00227B8C"/>
    <w:rsid w:val="00227E2E"/>
    <w:rsid w:val="00230072"/>
    <w:rsid w:val="0023079A"/>
    <w:rsid w:val="002312A7"/>
    <w:rsid w:val="002312D4"/>
    <w:rsid w:val="00231314"/>
    <w:rsid w:val="00231719"/>
    <w:rsid w:val="00231D0B"/>
    <w:rsid w:val="00232045"/>
    <w:rsid w:val="00232569"/>
    <w:rsid w:val="0023280D"/>
    <w:rsid w:val="00232A9B"/>
    <w:rsid w:val="00232B70"/>
    <w:rsid w:val="00232BFD"/>
    <w:rsid w:val="00233100"/>
    <w:rsid w:val="002331E5"/>
    <w:rsid w:val="002334EE"/>
    <w:rsid w:val="002334F4"/>
    <w:rsid w:val="00233995"/>
    <w:rsid w:val="00233C2B"/>
    <w:rsid w:val="00233D1B"/>
    <w:rsid w:val="0023411A"/>
    <w:rsid w:val="002342D2"/>
    <w:rsid w:val="0023460C"/>
    <w:rsid w:val="002363EE"/>
    <w:rsid w:val="002369DD"/>
    <w:rsid w:val="00237028"/>
    <w:rsid w:val="00237A75"/>
    <w:rsid w:val="00240074"/>
    <w:rsid w:val="00240103"/>
    <w:rsid w:val="00240670"/>
    <w:rsid w:val="002407F9"/>
    <w:rsid w:val="00240A04"/>
    <w:rsid w:val="002414F6"/>
    <w:rsid w:val="00241647"/>
    <w:rsid w:val="00242305"/>
    <w:rsid w:val="00242E85"/>
    <w:rsid w:val="0024341C"/>
    <w:rsid w:val="002438AC"/>
    <w:rsid w:val="002439BA"/>
    <w:rsid w:val="00244C4A"/>
    <w:rsid w:val="002454A9"/>
    <w:rsid w:val="00245660"/>
    <w:rsid w:val="00245E6D"/>
    <w:rsid w:val="002469B5"/>
    <w:rsid w:val="00246C71"/>
    <w:rsid w:val="00246CB9"/>
    <w:rsid w:val="00246D8E"/>
    <w:rsid w:val="002471A2"/>
    <w:rsid w:val="00247C3B"/>
    <w:rsid w:val="002503F5"/>
    <w:rsid w:val="00250E12"/>
    <w:rsid w:val="00250FC8"/>
    <w:rsid w:val="002512EC"/>
    <w:rsid w:val="00251383"/>
    <w:rsid w:val="002519A6"/>
    <w:rsid w:val="00251D3D"/>
    <w:rsid w:val="00251FBE"/>
    <w:rsid w:val="00252308"/>
    <w:rsid w:val="002528E9"/>
    <w:rsid w:val="00252A8B"/>
    <w:rsid w:val="00252FAF"/>
    <w:rsid w:val="00252FEA"/>
    <w:rsid w:val="00253682"/>
    <w:rsid w:val="002537CE"/>
    <w:rsid w:val="00253A5E"/>
    <w:rsid w:val="00254276"/>
    <w:rsid w:val="0025496F"/>
    <w:rsid w:val="002551CE"/>
    <w:rsid w:val="00255422"/>
    <w:rsid w:val="00255968"/>
    <w:rsid w:val="00255A0B"/>
    <w:rsid w:val="00256173"/>
    <w:rsid w:val="00256591"/>
    <w:rsid w:val="00256619"/>
    <w:rsid w:val="00256AA2"/>
    <w:rsid w:val="00256B53"/>
    <w:rsid w:val="00257084"/>
    <w:rsid w:val="002578BB"/>
    <w:rsid w:val="0026016F"/>
    <w:rsid w:val="002601F3"/>
    <w:rsid w:val="00260643"/>
    <w:rsid w:val="002606E7"/>
    <w:rsid w:val="00260849"/>
    <w:rsid w:val="00260F49"/>
    <w:rsid w:val="002612A7"/>
    <w:rsid w:val="002613E3"/>
    <w:rsid w:val="00261FB5"/>
    <w:rsid w:val="002622F7"/>
    <w:rsid w:val="002624C9"/>
    <w:rsid w:val="00262610"/>
    <w:rsid w:val="00262C4F"/>
    <w:rsid w:val="002638CC"/>
    <w:rsid w:val="002646F5"/>
    <w:rsid w:val="00264F67"/>
    <w:rsid w:val="00265184"/>
    <w:rsid w:val="00266099"/>
    <w:rsid w:val="002664CA"/>
    <w:rsid w:val="0026698D"/>
    <w:rsid w:val="00266A00"/>
    <w:rsid w:val="00267029"/>
    <w:rsid w:val="002671FE"/>
    <w:rsid w:val="0026723D"/>
    <w:rsid w:val="00267314"/>
    <w:rsid w:val="002677B2"/>
    <w:rsid w:val="002679DB"/>
    <w:rsid w:val="002705F4"/>
    <w:rsid w:val="00270FAC"/>
    <w:rsid w:val="00271334"/>
    <w:rsid w:val="002714AE"/>
    <w:rsid w:val="002727EA"/>
    <w:rsid w:val="00272A8C"/>
    <w:rsid w:val="00272D92"/>
    <w:rsid w:val="00273281"/>
    <w:rsid w:val="00273734"/>
    <w:rsid w:val="00273C9F"/>
    <w:rsid w:val="002743D0"/>
    <w:rsid w:val="00274400"/>
    <w:rsid w:val="00275474"/>
    <w:rsid w:val="00276024"/>
    <w:rsid w:val="00276850"/>
    <w:rsid w:val="00276BA9"/>
    <w:rsid w:val="00276DB2"/>
    <w:rsid w:val="00277B10"/>
    <w:rsid w:val="00280188"/>
    <w:rsid w:val="002803E6"/>
    <w:rsid w:val="00280417"/>
    <w:rsid w:val="002805F6"/>
    <w:rsid w:val="00280E94"/>
    <w:rsid w:val="00280F91"/>
    <w:rsid w:val="0028224C"/>
    <w:rsid w:val="00282378"/>
    <w:rsid w:val="00282745"/>
    <w:rsid w:val="00282FA0"/>
    <w:rsid w:val="00283172"/>
    <w:rsid w:val="00283737"/>
    <w:rsid w:val="002839AA"/>
    <w:rsid w:val="00283A8C"/>
    <w:rsid w:val="00283ED7"/>
    <w:rsid w:val="002841BD"/>
    <w:rsid w:val="002843DD"/>
    <w:rsid w:val="00284B7E"/>
    <w:rsid w:val="00284BF0"/>
    <w:rsid w:val="00285524"/>
    <w:rsid w:val="00285B79"/>
    <w:rsid w:val="00285C21"/>
    <w:rsid w:val="002862F5"/>
    <w:rsid w:val="002865E7"/>
    <w:rsid w:val="00286894"/>
    <w:rsid w:val="00287686"/>
    <w:rsid w:val="00287C61"/>
    <w:rsid w:val="00290834"/>
    <w:rsid w:val="00290A75"/>
    <w:rsid w:val="00291063"/>
    <w:rsid w:val="002911F4"/>
    <w:rsid w:val="002914D8"/>
    <w:rsid w:val="00291578"/>
    <w:rsid w:val="002917A7"/>
    <w:rsid w:val="002917E0"/>
    <w:rsid w:val="00291AF6"/>
    <w:rsid w:val="00291ED1"/>
    <w:rsid w:val="00291F7B"/>
    <w:rsid w:val="00292002"/>
    <w:rsid w:val="002923D4"/>
    <w:rsid w:val="00292A35"/>
    <w:rsid w:val="00292EB5"/>
    <w:rsid w:val="0029380D"/>
    <w:rsid w:val="0029387B"/>
    <w:rsid w:val="00294154"/>
    <w:rsid w:val="00294179"/>
    <w:rsid w:val="002947E6"/>
    <w:rsid w:val="002949E5"/>
    <w:rsid w:val="00294E8C"/>
    <w:rsid w:val="002953D0"/>
    <w:rsid w:val="00296276"/>
    <w:rsid w:val="00296FDF"/>
    <w:rsid w:val="002972DC"/>
    <w:rsid w:val="00297779"/>
    <w:rsid w:val="00297D44"/>
    <w:rsid w:val="00297D5B"/>
    <w:rsid w:val="00297F1A"/>
    <w:rsid w:val="002A024C"/>
    <w:rsid w:val="002A0B32"/>
    <w:rsid w:val="002A0F19"/>
    <w:rsid w:val="002A1117"/>
    <w:rsid w:val="002A143F"/>
    <w:rsid w:val="002A1BC0"/>
    <w:rsid w:val="002A1DE1"/>
    <w:rsid w:val="002A2181"/>
    <w:rsid w:val="002A2839"/>
    <w:rsid w:val="002A283D"/>
    <w:rsid w:val="002A2EE5"/>
    <w:rsid w:val="002A300B"/>
    <w:rsid w:val="002A3187"/>
    <w:rsid w:val="002A38E8"/>
    <w:rsid w:val="002A3DF8"/>
    <w:rsid w:val="002A4489"/>
    <w:rsid w:val="002A4674"/>
    <w:rsid w:val="002A4722"/>
    <w:rsid w:val="002A4749"/>
    <w:rsid w:val="002A5A14"/>
    <w:rsid w:val="002A63EE"/>
    <w:rsid w:val="002A672B"/>
    <w:rsid w:val="002A6777"/>
    <w:rsid w:val="002A684A"/>
    <w:rsid w:val="002A780A"/>
    <w:rsid w:val="002A78CC"/>
    <w:rsid w:val="002A7FF4"/>
    <w:rsid w:val="002A7FFA"/>
    <w:rsid w:val="002B00A1"/>
    <w:rsid w:val="002B07DF"/>
    <w:rsid w:val="002B11B8"/>
    <w:rsid w:val="002B16C1"/>
    <w:rsid w:val="002B1953"/>
    <w:rsid w:val="002B242A"/>
    <w:rsid w:val="002B2674"/>
    <w:rsid w:val="002B2697"/>
    <w:rsid w:val="002B2AD0"/>
    <w:rsid w:val="002B2B18"/>
    <w:rsid w:val="002B2DB6"/>
    <w:rsid w:val="002B31D4"/>
    <w:rsid w:val="002B371E"/>
    <w:rsid w:val="002B38C2"/>
    <w:rsid w:val="002B3D50"/>
    <w:rsid w:val="002B3F46"/>
    <w:rsid w:val="002B45FF"/>
    <w:rsid w:val="002B48E1"/>
    <w:rsid w:val="002B4A2A"/>
    <w:rsid w:val="002B4E20"/>
    <w:rsid w:val="002B5040"/>
    <w:rsid w:val="002B582C"/>
    <w:rsid w:val="002B5B6E"/>
    <w:rsid w:val="002B7089"/>
    <w:rsid w:val="002B71A8"/>
    <w:rsid w:val="002B71CB"/>
    <w:rsid w:val="002B7300"/>
    <w:rsid w:val="002B74BD"/>
    <w:rsid w:val="002B75BB"/>
    <w:rsid w:val="002B7825"/>
    <w:rsid w:val="002B7A8D"/>
    <w:rsid w:val="002B7B08"/>
    <w:rsid w:val="002B7E3F"/>
    <w:rsid w:val="002B7E5B"/>
    <w:rsid w:val="002B7E6E"/>
    <w:rsid w:val="002B7EF4"/>
    <w:rsid w:val="002C09EC"/>
    <w:rsid w:val="002C14EA"/>
    <w:rsid w:val="002C1507"/>
    <w:rsid w:val="002C167A"/>
    <w:rsid w:val="002C2887"/>
    <w:rsid w:val="002C3367"/>
    <w:rsid w:val="002C373C"/>
    <w:rsid w:val="002C3DB6"/>
    <w:rsid w:val="002C3EF9"/>
    <w:rsid w:val="002C501E"/>
    <w:rsid w:val="002C5060"/>
    <w:rsid w:val="002C522F"/>
    <w:rsid w:val="002C5329"/>
    <w:rsid w:val="002C5553"/>
    <w:rsid w:val="002C58DC"/>
    <w:rsid w:val="002C5922"/>
    <w:rsid w:val="002C59E1"/>
    <w:rsid w:val="002C63D5"/>
    <w:rsid w:val="002C6686"/>
    <w:rsid w:val="002C70A6"/>
    <w:rsid w:val="002C72ED"/>
    <w:rsid w:val="002C72F1"/>
    <w:rsid w:val="002C74F9"/>
    <w:rsid w:val="002C79AC"/>
    <w:rsid w:val="002D1BF6"/>
    <w:rsid w:val="002D2586"/>
    <w:rsid w:val="002D36B8"/>
    <w:rsid w:val="002D3EA1"/>
    <w:rsid w:val="002D409C"/>
    <w:rsid w:val="002D433B"/>
    <w:rsid w:val="002D4582"/>
    <w:rsid w:val="002D4EEC"/>
    <w:rsid w:val="002D56DF"/>
    <w:rsid w:val="002D5845"/>
    <w:rsid w:val="002D60A9"/>
    <w:rsid w:val="002D66EF"/>
    <w:rsid w:val="002D6E21"/>
    <w:rsid w:val="002D743D"/>
    <w:rsid w:val="002D7AA5"/>
    <w:rsid w:val="002D7CDF"/>
    <w:rsid w:val="002D7E70"/>
    <w:rsid w:val="002D7F0E"/>
    <w:rsid w:val="002D7F26"/>
    <w:rsid w:val="002E04A3"/>
    <w:rsid w:val="002E0F79"/>
    <w:rsid w:val="002E13D5"/>
    <w:rsid w:val="002E1459"/>
    <w:rsid w:val="002E1D9C"/>
    <w:rsid w:val="002E324C"/>
    <w:rsid w:val="002E334F"/>
    <w:rsid w:val="002E3821"/>
    <w:rsid w:val="002E3CB3"/>
    <w:rsid w:val="002E4550"/>
    <w:rsid w:val="002E4758"/>
    <w:rsid w:val="002E486B"/>
    <w:rsid w:val="002E4F9E"/>
    <w:rsid w:val="002E5649"/>
    <w:rsid w:val="002E573E"/>
    <w:rsid w:val="002E5E41"/>
    <w:rsid w:val="002E6215"/>
    <w:rsid w:val="002E6848"/>
    <w:rsid w:val="002E6BE4"/>
    <w:rsid w:val="002E7314"/>
    <w:rsid w:val="002E7F6D"/>
    <w:rsid w:val="002F03BF"/>
    <w:rsid w:val="002F056D"/>
    <w:rsid w:val="002F0822"/>
    <w:rsid w:val="002F0D2A"/>
    <w:rsid w:val="002F0DC7"/>
    <w:rsid w:val="002F17E4"/>
    <w:rsid w:val="002F23C1"/>
    <w:rsid w:val="002F240B"/>
    <w:rsid w:val="002F3119"/>
    <w:rsid w:val="002F3231"/>
    <w:rsid w:val="002F34AA"/>
    <w:rsid w:val="002F3D6B"/>
    <w:rsid w:val="002F464E"/>
    <w:rsid w:val="002F4FA0"/>
    <w:rsid w:val="002F4FE4"/>
    <w:rsid w:val="002F5052"/>
    <w:rsid w:val="002F5129"/>
    <w:rsid w:val="002F53B9"/>
    <w:rsid w:val="002F5673"/>
    <w:rsid w:val="002F58FF"/>
    <w:rsid w:val="002F6011"/>
    <w:rsid w:val="002F63B0"/>
    <w:rsid w:val="002F683E"/>
    <w:rsid w:val="002F6A26"/>
    <w:rsid w:val="002F7752"/>
    <w:rsid w:val="002F78BC"/>
    <w:rsid w:val="002F7983"/>
    <w:rsid w:val="00300617"/>
    <w:rsid w:val="0030161C"/>
    <w:rsid w:val="00301D80"/>
    <w:rsid w:val="00302AB5"/>
    <w:rsid w:val="00302E15"/>
    <w:rsid w:val="00302F8E"/>
    <w:rsid w:val="003032F7"/>
    <w:rsid w:val="0030336C"/>
    <w:rsid w:val="00303693"/>
    <w:rsid w:val="00303895"/>
    <w:rsid w:val="003038E2"/>
    <w:rsid w:val="003044F1"/>
    <w:rsid w:val="00304C60"/>
    <w:rsid w:val="00304E32"/>
    <w:rsid w:val="00304FAF"/>
    <w:rsid w:val="00305325"/>
    <w:rsid w:val="003057EA"/>
    <w:rsid w:val="00305D30"/>
    <w:rsid w:val="003073AD"/>
    <w:rsid w:val="00307B11"/>
    <w:rsid w:val="00307B4A"/>
    <w:rsid w:val="003105DA"/>
    <w:rsid w:val="00310EBC"/>
    <w:rsid w:val="00310F57"/>
    <w:rsid w:val="0031155B"/>
    <w:rsid w:val="00311955"/>
    <w:rsid w:val="00312219"/>
    <w:rsid w:val="003123CC"/>
    <w:rsid w:val="0031290C"/>
    <w:rsid w:val="00312C28"/>
    <w:rsid w:val="00312CCF"/>
    <w:rsid w:val="0031386D"/>
    <w:rsid w:val="003138C9"/>
    <w:rsid w:val="00313F2C"/>
    <w:rsid w:val="0031432D"/>
    <w:rsid w:val="00314811"/>
    <w:rsid w:val="00314962"/>
    <w:rsid w:val="00314964"/>
    <w:rsid w:val="00314E2A"/>
    <w:rsid w:val="00314F66"/>
    <w:rsid w:val="0031508F"/>
    <w:rsid w:val="0031568B"/>
    <w:rsid w:val="003157A7"/>
    <w:rsid w:val="00315ACD"/>
    <w:rsid w:val="003160EF"/>
    <w:rsid w:val="0031611C"/>
    <w:rsid w:val="00316638"/>
    <w:rsid w:val="00316BF1"/>
    <w:rsid w:val="00316F41"/>
    <w:rsid w:val="0031704E"/>
    <w:rsid w:val="0031755D"/>
    <w:rsid w:val="003176C7"/>
    <w:rsid w:val="00320523"/>
    <w:rsid w:val="00320595"/>
    <w:rsid w:val="00320BCC"/>
    <w:rsid w:val="00321340"/>
    <w:rsid w:val="0032182A"/>
    <w:rsid w:val="00321A7C"/>
    <w:rsid w:val="00321CC1"/>
    <w:rsid w:val="003223EC"/>
    <w:rsid w:val="003225EF"/>
    <w:rsid w:val="00322785"/>
    <w:rsid w:val="00322F58"/>
    <w:rsid w:val="003230E5"/>
    <w:rsid w:val="003231C0"/>
    <w:rsid w:val="003238D5"/>
    <w:rsid w:val="0032394A"/>
    <w:rsid w:val="003242A2"/>
    <w:rsid w:val="00324D1A"/>
    <w:rsid w:val="00325188"/>
    <w:rsid w:val="00325250"/>
    <w:rsid w:val="003254C0"/>
    <w:rsid w:val="003256F3"/>
    <w:rsid w:val="00325A75"/>
    <w:rsid w:val="00325DBE"/>
    <w:rsid w:val="00325DD9"/>
    <w:rsid w:val="00325E62"/>
    <w:rsid w:val="003273B6"/>
    <w:rsid w:val="00327985"/>
    <w:rsid w:val="00327D73"/>
    <w:rsid w:val="00327F27"/>
    <w:rsid w:val="00330857"/>
    <w:rsid w:val="00332580"/>
    <w:rsid w:val="00332907"/>
    <w:rsid w:val="00332E43"/>
    <w:rsid w:val="00332F1C"/>
    <w:rsid w:val="00333548"/>
    <w:rsid w:val="0033363A"/>
    <w:rsid w:val="003340CE"/>
    <w:rsid w:val="003342FC"/>
    <w:rsid w:val="00334D89"/>
    <w:rsid w:val="00335434"/>
    <w:rsid w:val="003356C6"/>
    <w:rsid w:val="00335BF5"/>
    <w:rsid w:val="00336122"/>
    <w:rsid w:val="00336857"/>
    <w:rsid w:val="00336CDD"/>
    <w:rsid w:val="00336E9E"/>
    <w:rsid w:val="00336EE4"/>
    <w:rsid w:val="00337848"/>
    <w:rsid w:val="00337DBF"/>
    <w:rsid w:val="00337E32"/>
    <w:rsid w:val="00340333"/>
    <w:rsid w:val="0034120A"/>
    <w:rsid w:val="0034146B"/>
    <w:rsid w:val="0034171B"/>
    <w:rsid w:val="0034178B"/>
    <w:rsid w:val="00341EDA"/>
    <w:rsid w:val="003420F2"/>
    <w:rsid w:val="00342E0E"/>
    <w:rsid w:val="00343958"/>
    <w:rsid w:val="00343EFB"/>
    <w:rsid w:val="003445D2"/>
    <w:rsid w:val="00344681"/>
    <w:rsid w:val="0034475C"/>
    <w:rsid w:val="003447A6"/>
    <w:rsid w:val="00344929"/>
    <w:rsid w:val="00344B1A"/>
    <w:rsid w:val="003456C6"/>
    <w:rsid w:val="0034572F"/>
    <w:rsid w:val="0034578C"/>
    <w:rsid w:val="003457DC"/>
    <w:rsid w:val="00345AE1"/>
    <w:rsid w:val="0034603E"/>
    <w:rsid w:val="00346E29"/>
    <w:rsid w:val="00346EAA"/>
    <w:rsid w:val="00346F5F"/>
    <w:rsid w:val="00346F9A"/>
    <w:rsid w:val="00347420"/>
    <w:rsid w:val="00347530"/>
    <w:rsid w:val="00347A30"/>
    <w:rsid w:val="00347B16"/>
    <w:rsid w:val="00347B99"/>
    <w:rsid w:val="00350207"/>
    <w:rsid w:val="00350486"/>
    <w:rsid w:val="00350777"/>
    <w:rsid w:val="00350EB9"/>
    <w:rsid w:val="003513ED"/>
    <w:rsid w:val="0035192A"/>
    <w:rsid w:val="00351AC3"/>
    <w:rsid w:val="0035209F"/>
    <w:rsid w:val="003521F4"/>
    <w:rsid w:val="0035227B"/>
    <w:rsid w:val="003523FE"/>
    <w:rsid w:val="0035247B"/>
    <w:rsid w:val="00352943"/>
    <w:rsid w:val="003529DD"/>
    <w:rsid w:val="00352D33"/>
    <w:rsid w:val="00352F75"/>
    <w:rsid w:val="003536D9"/>
    <w:rsid w:val="00353973"/>
    <w:rsid w:val="00353D73"/>
    <w:rsid w:val="00353DB6"/>
    <w:rsid w:val="00354288"/>
    <w:rsid w:val="003542CE"/>
    <w:rsid w:val="00354585"/>
    <w:rsid w:val="00355125"/>
    <w:rsid w:val="00355227"/>
    <w:rsid w:val="003553C2"/>
    <w:rsid w:val="003555C7"/>
    <w:rsid w:val="003556C7"/>
    <w:rsid w:val="00355868"/>
    <w:rsid w:val="00355932"/>
    <w:rsid w:val="00355BFC"/>
    <w:rsid w:val="00355C91"/>
    <w:rsid w:val="00356539"/>
    <w:rsid w:val="0035659E"/>
    <w:rsid w:val="003568CD"/>
    <w:rsid w:val="00356949"/>
    <w:rsid w:val="00356CD9"/>
    <w:rsid w:val="00356DAF"/>
    <w:rsid w:val="00356EA9"/>
    <w:rsid w:val="00356F88"/>
    <w:rsid w:val="003571A7"/>
    <w:rsid w:val="00357392"/>
    <w:rsid w:val="00357826"/>
    <w:rsid w:val="00360575"/>
    <w:rsid w:val="003606B0"/>
    <w:rsid w:val="003609BC"/>
    <w:rsid w:val="00360D20"/>
    <w:rsid w:val="00361376"/>
    <w:rsid w:val="00361422"/>
    <w:rsid w:val="0036167F"/>
    <w:rsid w:val="00361A12"/>
    <w:rsid w:val="00361F35"/>
    <w:rsid w:val="00362ACA"/>
    <w:rsid w:val="00362F2F"/>
    <w:rsid w:val="00363391"/>
    <w:rsid w:val="00363423"/>
    <w:rsid w:val="00363434"/>
    <w:rsid w:val="00363A82"/>
    <w:rsid w:val="00363FEF"/>
    <w:rsid w:val="00364EAB"/>
    <w:rsid w:val="00365732"/>
    <w:rsid w:val="003659FE"/>
    <w:rsid w:val="0036605B"/>
    <w:rsid w:val="0036640E"/>
    <w:rsid w:val="00366792"/>
    <w:rsid w:val="0036746B"/>
    <w:rsid w:val="00367CB7"/>
    <w:rsid w:val="00367D7C"/>
    <w:rsid w:val="0037005E"/>
    <w:rsid w:val="00370B85"/>
    <w:rsid w:val="00370EC3"/>
    <w:rsid w:val="00371500"/>
    <w:rsid w:val="00371E9E"/>
    <w:rsid w:val="003738A0"/>
    <w:rsid w:val="00373DCD"/>
    <w:rsid w:val="0037499C"/>
    <w:rsid w:val="00374E3A"/>
    <w:rsid w:val="003750D7"/>
    <w:rsid w:val="00375353"/>
    <w:rsid w:val="0037540E"/>
    <w:rsid w:val="00375BA2"/>
    <w:rsid w:val="00376E68"/>
    <w:rsid w:val="0037784D"/>
    <w:rsid w:val="00377B9D"/>
    <w:rsid w:val="003809AA"/>
    <w:rsid w:val="0038106C"/>
    <w:rsid w:val="003810AE"/>
    <w:rsid w:val="0038128B"/>
    <w:rsid w:val="003815E6"/>
    <w:rsid w:val="003817BC"/>
    <w:rsid w:val="0038188E"/>
    <w:rsid w:val="003819FF"/>
    <w:rsid w:val="00381A78"/>
    <w:rsid w:val="00381EF0"/>
    <w:rsid w:val="003821BA"/>
    <w:rsid w:val="0038318A"/>
    <w:rsid w:val="003839D9"/>
    <w:rsid w:val="003841ED"/>
    <w:rsid w:val="00384440"/>
    <w:rsid w:val="003844C9"/>
    <w:rsid w:val="00384504"/>
    <w:rsid w:val="00385075"/>
    <w:rsid w:val="003853A4"/>
    <w:rsid w:val="003854FE"/>
    <w:rsid w:val="003863F4"/>
    <w:rsid w:val="003863FC"/>
    <w:rsid w:val="003867C1"/>
    <w:rsid w:val="00386B8F"/>
    <w:rsid w:val="00386C5A"/>
    <w:rsid w:val="00386F4F"/>
    <w:rsid w:val="0038757C"/>
    <w:rsid w:val="00387622"/>
    <w:rsid w:val="003876B5"/>
    <w:rsid w:val="0038789E"/>
    <w:rsid w:val="00387D76"/>
    <w:rsid w:val="00390732"/>
    <w:rsid w:val="00390840"/>
    <w:rsid w:val="003909CA"/>
    <w:rsid w:val="00390DC0"/>
    <w:rsid w:val="0039245C"/>
    <w:rsid w:val="00392566"/>
    <w:rsid w:val="00392D23"/>
    <w:rsid w:val="00393074"/>
    <w:rsid w:val="00393533"/>
    <w:rsid w:val="00393724"/>
    <w:rsid w:val="00393926"/>
    <w:rsid w:val="00393FFF"/>
    <w:rsid w:val="00394CD7"/>
    <w:rsid w:val="00394F70"/>
    <w:rsid w:val="00395520"/>
    <w:rsid w:val="003957A1"/>
    <w:rsid w:val="003957E5"/>
    <w:rsid w:val="00395BA0"/>
    <w:rsid w:val="00395DF9"/>
    <w:rsid w:val="003964D6"/>
    <w:rsid w:val="0039695D"/>
    <w:rsid w:val="00396F71"/>
    <w:rsid w:val="00397C8B"/>
    <w:rsid w:val="003A0068"/>
    <w:rsid w:val="003A0741"/>
    <w:rsid w:val="003A0894"/>
    <w:rsid w:val="003A0948"/>
    <w:rsid w:val="003A0EC5"/>
    <w:rsid w:val="003A0F68"/>
    <w:rsid w:val="003A114A"/>
    <w:rsid w:val="003A1254"/>
    <w:rsid w:val="003A35AF"/>
    <w:rsid w:val="003A4100"/>
    <w:rsid w:val="003A430E"/>
    <w:rsid w:val="003A46BC"/>
    <w:rsid w:val="003A4DEC"/>
    <w:rsid w:val="003A524E"/>
    <w:rsid w:val="003A5356"/>
    <w:rsid w:val="003A5501"/>
    <w:rsid w:val="003A5CF5"/>
    <w:rsid w:val="003A60DF"/>
    <w:rsid w:val="003A6EAE"/>
    <w:rsid w:val="003A733C"/>
    <w:rsid w:val="003A79C4"/>
    <w:rsid w:val="003B0116"/>
    <w:rsid w:val="003B02BF"/>
    <w:rsid w:val="003B047C"/>
    <w:rsid w:val="003B0691"/>
    <w:rsid w:val="003B0B8E"/>
    <w:rsid w:val="003B0DE4"/>
    <w:rsid w:val="003B0F0C"/>
    <w:rsid w:val="003B110C"/>
    <w:rsid w:val="003B145A"/>
    <w:rsid w:val="003B1537"/>
    <w:rsid w:val="003B17B5"/>
    <w:rsid w:val="003B1815"/>
    <w:rsid w:val="003B190F"/>
    <w:rsid w:val="003B1BAA"/>
    <w:rsid w:val="003B1D82"/>
    <w:rsid w:val="003B22A8"/>
    <w:rsid w:val="003B2875"/>
    <w:rsid w:val="003B29FF"/>
    <w:rsid w:val="003B3913"/>
    <w:rsid w:val="003B3FB2"/>
    <w:rsid w:val="003B429D"/>
    <w:rsid w:val="003B45B2"/>
    <w:rsid w:val="003B4C71"/>
    <w:rsid w:val="003B572F"/>
    <w:rsid w:val="003B66D3"/>
    <w:rsid w:val="003B6E0D"/>
    <w:rsid w:val="003B6EED"/>
    <w:rsid w:val="003B728F"/>
    <w:rsid w:val="003B7A1D"/>
    <w:rsid w:val="003C0499"/>
    <w:rsid w:val="003C05E5"/>
    <w:rsid w:val="003C0FDB"/>
    <w:rsid w:val="003C13CC"/>
    <w:rsid w:val="003C17EA"/>
    <w:rsid w:val="003C18FE"/>
    <w:rsid w:val="003C1BDD"/>
    <w:rsid w:val="003C3B5F"/>
    <w:rsid w:val="003C3F7F"/>
    <w:rsid w:val="003C481A"/>
    <w:rsid w:val="003C4C15"/>
    <w:rsid w:val="003C5660"/>
    <w:rsid w:val="003C59D4"/>
    <w:rsid w:val="003C5DF6"/>
    <w:rsid w:val="003C6825"/>
    <w:rsid w:val="003C6DDC"/>
    <w:rsid w:val="003C6EF6"/>
    <w:rsid w:val="003C71D1"/>
    <w:rsid w:val="003C7DFA"/>
    <w:rsid w:val="003D0226"/>
    <w:rsid w:val="003D0287"/>
    <w:rsid w:val="003D0FB4"/>
    <w:rsid w:val="003D0FCA"/>
    <w:rsid w:val="003D2184"/>
    <w:rsid w:val="003D224A"/>
    <w:rsid w:val="003D237A"/>
    <w:rsid w:val="003D2E8C"/>
    <w:rsid w:val="003D3582"/>
    <w:rsid w:val="003D3818"/>
    <w:rsid w:val="003D3A21"/>
    <w:rsid w:val="003D3A78"/>
    <w:rsid w:val="003D3BFD"/>
    <w:rsid w:val="003D4CF2"/>
    <w:rsid w:val="003D501B"/>
    <w:rsid w:val="003D51E6"/>
    <w:rsid w:val="003D539D"/>
    <w:rsid w:val="003D56A2"/>
    <w:rsid w:val="003D5989"/>
    <w:rsid w:val="003D6116"/>
    <w:rsid w:val="003D61DE"/>
    <w:rsid w:val="003D64E3"/>
    <w:rsid w:val="003D67C7"/>
    <w:rsid w:val="003D6BD0"/>
    <w:rsid w:val="003D6E14"/>
    <w:rsid w:val="003D6F83"/>
    <w:rsid w:val="003D7F18"/>
    <w:rsid w:val="003D7FB0"/>
    <w:rsid w:val="003E07F4"/>
    <w:rsid w:val="003E155C"/>
    <w:rsid w:val="003E15B5"/>
    <w:rsid w:val="003E1A32"/>
    <w:rsid w:val="003E22A6"/>
    <w:rsid w:val="003E2417"/>
    <w:rsid w:val="003E2938"/>
    <w:rsid w:val="003E298A"/>
    <w:rsid w:val="003E2F38"/>
    <w:rsid w:val="003E3571"/>
    <w:rsid w:val="003E377B"/>
    <w:rsid w:val="003E37D6"/>
    <w:rsid w:val="003E458A"/>
    <w:rsid w:val="003E48D4"/>
    <w:rsid w:val="003E4979"/>
    <w:rsid w:val="003E5738"/>
    <w:rsid w:val="003E5E7C"/>
    <w:rsid w:val="003E60EA"/>
    <w:rsid w:val="003E6140"/>
    <w:rsid w:val="003E6B31"/>
    <w:rsid w:val="003E724D"/>
    <w:rsid w:val="003E7415"/>
    <w:rsid w:val="003E79E4"/>
    <w:rsid w:val="003F0620"/>
    <w:rsid w:val="003F0744"/>
    <w:rsid w:val="003F0A2C"/>
    <w:rsid w:val="003F0B9C"/>
    <w:rsid w:val="003F10DC"/>
    <w:rsid w:val="003F1188"/>
    <w:rsid w:val="003F14B4"/>
    <w:rsid w:val="003F1C53"/>
    <w:rsid w:val="003F21EA"/>
    <w:rsid w:val="003F2B75"/>
    <w:rsid w:val="003F2B7F"/>
    <w:rsid w:val="003F3288"/>
    <w:rsid w:val="003F33C0"/>
    <w:rsid w:val="003F39E6"/>
    <w:rsid w:val="003F3ADE"/>
    <w:rsid w:val="003F40CC"/>
    <w:rsid w:val="003F43BD"/>
    <w:rsid w:val="003F46F5"/>
    <w:rsid w:val="003F5D5C"/>
    <w:rsid w:val="003F5DB3"/>
    <w:rsid w:val="003F6059"/>
    <w:rsid w:val="003F6446"/>
    <w:rsid w:val="003F64B9"/>
    <w:rsid w:val="003F661E"/>
    <w:rsid w:val="003F6C9B"/>
    <w:rsid w:val="003F6DB0"/>
    <w:rsid w:val="003F7762"/>
    <w:rsid w:val="003F77F7"/>
    <w:rsid w:val="003F7E39"/>
    <w:rsid w:val="004000E3"/>
    <w:rsid w:val="00400297"/>
    <w:rsid w:val="004003A4"/>
    <w:rsid w:val="00400907"/>
    <w:rsid w:val="00401088"/>
    <w:rsid w:val="004014D6"/>
    <w:rsid w:val="004017B1"/>
    <w:rsid w:val="00401811"/>
    <w:rsid w:val="00401A99"/>
    <w:rsid w:val="00401DFA"/>
    <w:rsid w:val="00402091"/>
    <w:rsid w:val="0040236A"/>
    <w:rsid w:val="00402889"/>
    <w:rsid w:val="004035C1"/>
    <w:rsid w:val="004035EB"/>
    <w:rsid w:val="0040367B"/>
    <w:rsid w:val="00403C9E"/>
    <w:rsid w:val="00404017"/>
    <w:rsid w:val="004044C5"/>
    <w:rsid w:val="004055F0"/>
    <w:rsid w:val="0040579D"/>
    <w:rsid w:val="00405BC5"/>
    <w:rsid w:val="00405E43"/>
    <w:rsid w:val="00406210"/>
    <w:rsid w:val="00406B37"/>
    <w:rsid w:val="00407BD7"/>
    <w:rsid w:val="00407CC7"/>
    <w:rsid w:val="00407FB4"/>
    <w:rsid w:val="00407FCD"/>
    <w:rsid w:val="004101DA"/>
    <w:rsid w:val="004109C5"/>
    <w:rsid w:val="00410BB6"/>
    <w:rsid w:val="00410E09"/>
    <w:rsid w:val="004118B5"/>
    <w:rsid w:val="0041248D"/>
    <w:rsid w:val="004128AE"/>
    <w:rsid w:val="00412A42"/>
    <w:rsid w:val="00413F46"/>
    <w:rsid w:val="0041464B"/>
    <w:rsid w:val="00414A19"/>
    <w:rsid w:val="00414AF8"/>
    <w:rsid w:val="00414C10"/>
    <w:rsid w:val="0041582A"/>
    <w:rsid w:val="00415952"/>
    <w:rsid w:val="004159CF"/>
    <w:rsid w:val="00415B70"/>
    <w:rsid w:val="00415CA8"/>
    <w:rsid w:val="00415F30"/>
    <w:rsid w:val="004167C8"/>
    <w:rsid w:val="0041719D"/>
    <w:rsid w:val="00420102"/>
    <w:rsid w:val="00420A52"/>
    <w:rsid w:val="00421407"/>
    <w:rsid w:val="004214A7"/>
    <w:rsid w:val="004216F8"/>
    <w:rsid w:val="00421731"/>
    <w:rsid w:val="00421928"/>
    <w:rsid w:val="00421E28"/>
    <w:rsid w:val="00421EC1"/>
    <w:rsid w:val="00422135"/>
    <w:rsid w:val="004223B6"/>
    <w:rsid w:val="0042273C"/>
    <w:rsid w:val="00422D06"/>
    <w:rsid w:val="00422D63"/>
    <w:rsid w:val="00423523"/>
    <w:rsid w:val="004237DC"/>
    <w:rsid w:val="0042382E"/>
    <w:rsid w:val="00423E28"/>
    <w:rsid w:val="00424116"/>
    <w:rsid w:val="004242ED"/>
    <w:rsid w:val="00424522"/>
    <w:rsid w:val="00424718"/>
    <w:rsid w:val="004251B3"/>
    <w:rsid w:val="00425784"/>
    <w:rsid w:val="00425C10"/>
    <w:rsid w:val="004260FE"/>
    <w:rsid w:val="00426969"/>
    <w:rsid w:val="004273D7"/>
    <w:rsid w:val="00427591"/>
    <w:rsid w:val="00427950"/>
    <w:rsid w:val="00427EB0"/>
    <w:rsid w:val="0043096C"/>
    <w:rsid w:val="004317D5"/>
    <w:rsid w:val="004319E7"/>
    <w:rsid w:val="00431A07"/>
    <w:rsid w:val="00431C32"/>
    <w:rsid w:val="0043250D"/>
    <w:rsid w:val="0043254F"/>
    <w:rsid w:val="00433220"/>
    <w:rsid w:val="00433260"/>
    <w:rsid w:val="0043372B"/>
    <w:rsid w:val="0043400A"/>
    <w:rsid w:val="00434310"/>
    <w:rsid w:val="00434438"/>
    <w:rsid w:val="00435BB2"/>
    <w:rsid w:val="004360A5"/>
    <w:rsid w:val="00436BAA"/>
    <w:rsid w:val="004372FD"/>
    <w:rsid w:val="00437452"/>
    <w:rsid w:val="00437D80"/>
    <w:rsid w:val="0044018F"/>
    <w:rsid w:val="004408BE"/>
    <w:rsid w:val="004408FA"/>
    <w:rsid w:val="00440930"/>
    <w:rsid w:val="00440BD1"/>
    <w:rsid w:val="00440E39"/>
    <w:rsid w:val="00440E46"/>
    <w:rsid w:val="00441553"/>
    <w:rsid w:val="00441BB3"/>
    <w:rsid w:val="00442753"/>
    <w:rsid w:val="00442D42"/>
    <w:rsid w:val="0044344F"/>
    <w:rsid w:val="00443574"/>
    <w:rsid w:val="004438EA"/>
    <w:rsid w:val="00443912"/>
    <w:rsid w:val="00443E96"/>
    <w:rsid w:val="00443F50"/>
    <w:rsid w:val="00444297"/>
    <w:rsid w:val="00445239"/>
    <w:rsid w:val="00445652"/>
    <w:rsid w:val="00445A09"/>
    <w:rsid w:val="0044611A"/>
    <w:rsid w:val="0044696D"/>
    <w:rsid w:val="00446A65"/>
    <w:rsid w:val="004473F8"/>
    <w:rsid w:val="0044751E"/>
    <w:rsid w:val="004478E7"/>
    <w:rsid w:val="0045018A"/>
    <w:rsid w:val="00450A23"/>
    <w:rsid w:val="0045161A"/>
    <w:rsid w:val="0045184D"/>
    <w:rsid w:val="00451C97"/>
    <w:rsid w:val="00451FEB"/>
    <w:rsid w:val="00452067"/>
    <w:rsid w:val="00452188"/>
    <w:rsid w:val="0045252A"/>
    <w:rsid w:val="004528AA"/>
    <w:rsid w:val="004529C2"/>
    <w:rsid w:val="00452F4C"/>
    <w:rsid w:val="004530E4"/>
    <w:rsid w:val="004533B8"/>
    <w:rsid w:val="00453611"/>
    <w:rsid w:val="00453E63"/>
    <w:rsid w:val="004541FC"/>
    <w:rsid w:val="0045435E"/>
    <w:rsid w:val="0045511D"/>
    <w:rsid w:val="00456062"/>
    <w:rsid w:val="004561B4"/>
    <w:rsid w:val="004566AF"/>
    <w:rsid w:val="00456B4E"/>
    <w:rsid w:val="00456FCB"/>
    <w:rsid w:val="00457124"/>
    <w:rsid w:val="004574BF"/>
    <w:rsid w:val="004575D9"/>
    <w:rsid w:val="004578FB"/>
    <w:rsid w:val="00457CB1"/>
    <w:rsid w:val="00457D85"/>
    <w:rsid w:val="00457F4F"/>
    <w:rsid w:val="00460A7A"/>
    <w:rsid w:val="00460CFA"/>
    <w:rsid w:val="00460D67"/>
    <w:rsid w:val="004612AD"/>
    <w:rsid w:val="004613BA"/>
    <w:rsid w:val="0046194E"/>
    <w:rsid w:val="00461C15"/>
    <w:rsid w:val="00461C27"/>
    <w:rsid w:val="004622C5"/>
    <w:rsid w:val="00462CB0"/>
    <w:rsid w:val="004641F3"/>
    <w:rsid w:val="004642D6"/>
    <w:rsid w:val="004656AF"/>
    <w:rsid w:val="00465B9C"/>
    <w:rsid w:val="0046602D"/>
    <w:rsid w:val="00466339"/>
    <w:rsid w:val="0046657F"/>
    <w:rsid w:val="004665C2"/>
    <w:rsid w:val="004670FB"/>
    <w:rsid w:val="00467104"/>
    <w:rsid w:val="00467222"/>
    <w:rsid w:val="004675C5"/>
    <w:rsid w:val="00467924"/>
    <w:rsid w:val="00467F28"/>
    <w:rsid w:val="00470D46"/>
    <w:rsid w:val="00470E18"/>
    <w:rsid w:val="00471504"/>
    <w:rsid w:val="0047165B"/>
    <w:rsid w:val="00471BBF"/>
    <w:rsid w:val="004723C5"/>
    <w:rsid w:val="00472677"/>
    <w:rsid w:val="00472764"/>
    <w:rsid w:val="0047292B"/>
    <w:rsid w:val="00472C9D"/>
    <w:rsid w:val="00472CFD"/>
    <w:rsid w:val="00472DED"/>
    <w:rsid w:val="0047338B"/>
    <w:rsid w:val="004733F5"/>
    <w:rsid w:val="004736BF"/>
    <w:rsid w:val="004739C6"/>
    <w:rsid w:val="00473C8B"/>
    <w:rsid w:val="00473DA4"/>
    <w:rsid w:val="004744AA"/>
    <w:rsid w:val="004744BB"/>
    <w:rsid w:val="00474653"/>
    <w:rsid w:val="00474C59"/>
    <w:rsid w:val="00474D21"/>
    <w:rsid w:val="00475220"/>
    <w:rsid w:val="00475733"/>
    <w:rsid w:val="00475AA5"/>
    <w:rsid w:val="00476159"/>
    <w:rsid w:val="00476EFE"/>
    <w:rsid w:val="00476FA3"/>
    <w:rsid w:val="004772BC"/>
    <w:rsid w:val="00477B85"/>
    <w:rsid w:val="00477D02"/>
    <w:rsid w:val="00480214"/>
    <w:rsid w:val="00480722"/>
    <w:rsid w:val="00481E5B"/>
    <w:rsid w:val="00481F88"/>
    <w:rsid w:val="004820D8"/>
    <w:rsid w:val="004821E0"/>
    <w:rsid w:val="004823FA"/>
    <w:rsid w:val="0048278A"/>
    <w:rsid w:val="00482989"/>
    <w:rsid w:val="0048317B"/>
    <w:rsid w:val="0048339B"/>
    <w:rsid w:val="00483D6C"/>
    <w:rsid w:val="00483EA9"/>
    <w:rsid w:val="004843B5"/>
    <w:rsid w:val="004843D8"/>
    <w:rsid w:val="004845C4"/>
    <w:rsid w:val="00484C24"/>
    <w:rsid w:val="00484CAF"/>
    <w:rsid w:val="00484DB0"/>
    <w:rsid w:val="00485C7A"/>
    <w:rsid w:val="00486284"/>
    <w:rsid w:val="004864B4"/>
    <w:rsid w:val="00486804"/>
    <w:rsid w:val="00486CDF"/>
    <w:rsid w:val="0048749E"/>
    <w:rsid w:val="00487540"/>
    <w:rsid w:val="00487FA5"/>
    <w:rsid w:val="00490381"/>
    <w:rsid w:val="00490E48"/>
    <w:rsid w:val="004918FF"/>
    <w:rsid w:val="00491FC7"/>
    <w:rsid w:val="00491FDF"/>
    <w:rsid w:val="00491FFA"/>
    <w:rsid w:val="004921C4"/>
    <w:rsid w:val="00492BF2"/>
    <w:rsid w:val="00492F4C"/>
    <w:rsid w:val="00493367"/>
    <w:rsid w:val="004937AF"/>
    <w:rsid w:val="00493885"/>
    <w:rsid w:val="00493959"/>
    <w:rsid w:val="00493B7E"/>
    <w:rsid w:val="00494CF0"/>
    <w:rsid w:val="00495104"/>
    <w:rsid w:val="004953FF"/>
    <w:rsid w:val="00495930"/>
    <w:rsid w:val="00496461"/>
    <w:rsid w:val="00496B17"/>
    <w:rsid w:val="0049700C"/>
    <w:rsid w:val="004973E1"/>
    <w:rsid w:val="00497A10"/>
    <w:rsid w:val="004A0151"/>
    <w:rsid w:val="004A03AE"/>
    <w:rsid w:val="004A03E0"/>
    <w:rsid w:val="004A0616"/>
    <w:rsid w:val="004A0CA2"/>
    <w:rsid w:val="004A0D27"/>
    <w:rsid w:val="004A1011"/>
    <w:rsid w:val="004A109E"/>
    <w:rsid w:val="004A1101"/>
    <w:rsid w:val="004A13BC"/>
    <w:rsid w:val="004A1B99"/>
    <w:rsid w:val="004A21CA"/>
    <w:rsid w:val="004A22F0"/>
    <w:rsid w:val="004A35C8"/>
    <w:rsid w:val="004A365F"/>
    <w:rsid w:val="004A3BEB"/>
    <w:rsid w:val="004A3E2A"/>
    <w:rsid w:val="004A4320"/>
    <w:rsid w:val="004A43D9"/>
    <w:rsid w:val="004A450D"/>
    <w:rsid w:val="004A45C8"/>
    <w:rsid w:val="004A4649"/>
    <w:rsid w:val="004A47C4"/>
    <w:rsid w:val="004A4AD2"/>
    <w:rsid w:val="004A4BAE"/>
    <w:rsid w:val="004A4BFC"/>
    <w:rsid w:val="004A4DB6"/>
    <w:rsid w:val="004A6BBC"/>
    <w:rsid w:val="004A6FDB"/>
    <w:rsid w:val="004A7573"/>
    <w:rsid w:val="004B1107"/>
    <w:rsid w:val="004B220B"/>
    <w:rsid w:val="004B2385"/>
    <w:rsid w:val="004B23D4"/>
    <w:rsid w:val="004B24E8"/>
    <w:rsid w:val="004B2500"/>
    <w:rsid w:val="004B2F29"/>
    <w:rsid w:val="004B3062"/>
    <w:rsid w:val="004B41FD"/>
    <w:rsid w:val="004B485C"/>
    <w:rsid w:val="004B4C93"/>
    <w:rsid w:val="004B51BF"/>
    <w:rsid w:val="004B65C0"/>
    <w:rsid w:val="004B6A2F"/>
    <w:rsid w:val="004B6CF5"/>
    <w:rsid w:val="004B733A"/>
    <w:rsid w:val="004B781D"/>
    <w:rsid w:val="004B7E5D"/>
    <w:rsid w:val="004C006A"/>
    <w:rsid w:val="004C02C7"/>
    <w:rsid w:val="004C04C0"/>
    <w:rsid w:val="004C056D"/>
    <w:rsid w:val="004C08F4"/>
    <w:rsid w:val="004C0CAC"/>
    <w:rsid w:val="004C104C"/>
    <w:rsid w:val="004C1341"/>
    <w:rsid w:val="004C1C66"/>
    <w:rsid w:val="004C217E"/>
    <w:rsid w:val="004C2A0E"/>
    <w:rsid w:val="004C36F2"/>
    <w:rsid w:val="004C397F"/>
    <w:rsid w:val="004C46D9"/>
    <w:rsid w:val="004C4831"/>
    <w:rsid w:val="004C4BA2"/>
    <w:rsid w:val="004C4C02"/>
    <w:rsid w:val="004C5391"/>
    <w:rsid w:val="004C551E"/>
    <w:rsid w:val="004C5D32"/>
    <w:rsid w:val="004C62CE"/>
    <w:rsid w:val="004C6623"/>
    <w:rsid w:val="004C66EC"/>
    <w:rsid w:val="004C6A76"/>
    <w:rsid w:val="004C6E49"/>
    <w:rsid w:val="004C70A8"/>
    <w:rsid w:val="004C7F64"/>
    <w:rsid w:val="004D02F4"/>
    <w:rsid w:val="004D0318"/>
    <w:rsid w:val="004D0938"/>
    <w:rsid w:val="004D0C85"/>
    <w:rsid w:val="004D15C3"/>
    <w:rsid w:val="004D1742"/>
    <w:rsid w:val="004D1A35"/>
    <w:rsid w:val="004D2031"/>
    <w:rsid w:val="004D241D"/>
    <w:rsid w:val="004D2863"/>
    <w:rsid w:val="004D39E7"/>
    <w:rsid w:val="004D4109"/>
    <w:rsid w:val="004D472D"/>
    <w:rsid w:val="004D4FDA"/>
    <w:rsid w:val="004D505B"/>
    <w:rsid w:val="004D53EA"/>
    <w:rsid w:val="004D5689"/>
    <w:rsid w:val="004D56A1"/>
    <w:rsid w:val="004D589C"/>
    <w:rsid w:val="004D590C"/>
    <w:rsid w:val="004D5C21"/>
    <w:rsid w:val="004D63B8"/>
    <w:rsid w:val="004D6499"/>
    <w:rsid w:val="004D6583"/>
    <w:rsid w:val="004D79D1"/>
    <w:rsid w:val="004D7D6B"/>
    <w:rsid w:val="004E016B"/>
    <w:rsid w:val="004E096E"/>
    <w:rsid w:val="004E13B3"/>
    <w:rsid w:val="004E15DE"/>
    <w:rsid w:val="004E1DDC"/>
    <w:rsid w:val="004E22C3"/>
    <w:rsid w:val="004E245C"/>
    <w:rsid w:val="004E26F3"/>
    <w:rsid w:val="004E2801"/>
    <w:rsid w:val="004E28AE"/>
    <w:rsid w:val="004E2B63"/>
    <w:rsid w:val="004E2DD4"/>
    <w:rsid w:val="004E3DAF"/>
    <w:rsid w:val="004E4D3C"/>
    <w:rsid w:val="004E4D8C"/>
    <w:rsid w:val="004E65EC"/>
    <w:rsid w:val="004E6636"/>
    <w:rsid w:val="004E68B6"/>
    <w:rsid w:val="004E6F47"/>
    <w:rsid w:val="004E7008"/>
    <w:rsid w:val="004E7178"/>
    <w:rsid w:val="004F05E8"/>
    <w:rsid w:val="004F0F31"/>
    <w:rsid w:val="004F2248"/>
    <w:rsid w:val="004F241A"/>
    <w:rsid w:val="004F25A1"/>
    <w:rsid w:val="004F282C"/>
    <w:rsid w:val="004F2A1D"/>
    <w:rsid w:val="004F3072"/>
    <w:rsid w:val="004F3A2A"/>
    <w:rsid w:val="004F3E7B"/>
    <w:rsid w:val="004F425F"/>
    <w:rsid w:val="004F448E"/>
    <w:rsid w:val="004F4D14"/>
    <w:rsid w:val="004F4D88"/>
    <w:rsid w:val="004F4DA7"/>
    <w:rsid w:val="004F51B7"/>
    <w:rsid w:val="004F540A"/>
    <w:rsid w:val="004F5466"/>
    <w:rsid w:val="004F55F8"/>
    <w:rsid w:val="004F5A1C"/>
    <w:rsid w:val="004F6B42"/>
    <w:rsid w:val="004F713F"/>
    <w:rsid w:val="004F794D"/>
    <w:rsid w:val="004F7B78"/>
    <w:rsid w:val="00500043"/>
    <w:rsid w:val="005002D2"/>
    <w:rsid w:val="00500864"/>
    <w:rsid w:val="00500A8E"/>
    <w:rsid w:val="00500C75"/>
    <w:rsid w:val="00500E04"/>
    <w:rsid w:val="00501819"/>
    <w:rsid w:val="00501C22"/>
    <w:rsid w:val="0050218D"/>
    <w:rsid w:val="00502291"/>
    <w:rsid w:val="00502727"/>
    <w:rsid w:val="005029DF"/>
    <w:rsid w:val="00502B7C"/>
    <w:rsid w:val="00502E38"/>
    <w:rsid w:val="00503A90"/>
    <w:rsid w:val="00503E38"/>
    <w:rsid w:val="00503F63"/>
    <w:rsid w:val="005040A2"/>
    <w:rsid w:val="005043E3"/>
    <w:rsid w:val="00505642"/>
    <w:rsid w:val="00505D3B"/>
    <w:rsid w:val="005060E0"/>
    <w:rsid w:val="00506591"/>
    <w:rsid w:val="00506909"/>
    <w:rsid w:val="00506C84"/>
    <w:rsid w:val="00507707"/>
    <w:rsid w:val="00507A82"/>
    <w:rsid w:val="00507D90"/>
    <w:rsid w:val="00510019"/>
    <w:rsid w:val="0051036E"/>
    <w:rsid w:val="00510382"/>
    <w:rsid w:val="00510458"/>
    <w:rsid w:val="00510705"/>
    <w:rsid w:val="005107DB"/>
    <w:rsid w:val="005109C3"/>
    <w:rsid w:val="00510BE7"/>
    <w:rsid w:val="00510DD8"/>
    <w:rsid w:val="0051103F"/>
    <w:rsid w:val="005113D8"/>
    <w:rsid w:val="00511C04"/>
    <w:rsid w:val="00511F5A"/>
    <w:rsid w:val="00511FD4"/>
    <w:rsid w:val="0051208B"/>
    <w:rsid w:val="0051247F"/>
    <w:rsid w:val="0051282E"/>
    <w:rsid w:val="005128D8"/>
    <w:rsid w:val="005132CF"/>
    <w:rsid w:val="00513667"/>
    <w:rsid w:val="0051387B"/>
    <w:rsid w:val="00513965"/>
    <w:rsid w:val="00513DD2"/>
    <w:rsid w:val="00513E0B"/>
    <w:rsid w:val="00513F39"/>
    <w:rsid w:val="00514812"/>
    <w:rsid w:val="005148F9"/>
    <w:rsid w:val="00514C8F"/>
    <w:rsid w:val="00514EB6"/>
    <w:rsid w:val="00515648"/>
    <w:rsid w:val="00515AA1"/>
    <w:rsid w:val="005161D5"/>
    <w:rsid w:val="0051680E"/>
    <w:rsid w:val="00517153"/>
    <w:rsid w:val="005172EE"/>
    <w:rsid w:val="00517883"/>
    <w:rsid w:val="00517B61"/>
    <w:rsid w:val="00517F61"/>
    <w:rsid w:val="005203AC"/>
    <w:rsid w:val="005206E9"/>
    <w:rsid w:val="0052078A"/>
    <w:rsid w:val="00521ABA"/>
    <w:rsid w:val="00521F5A"/>
    <w:rsid w:val="00522027"/>
    <w:rsid w:val="0052266D"/>
    <w:rsid w:val="0052284F"/>
    <w:rsid w:val="00522A5E"/>
    <w:rsid w:val="00523AD6"/>
    <w:rsid w:val="00524555"/>
    <w:rsid w:val="00524A60"/>
    <w:rsid w:val="00524E39"/>
    <w:rsid w:val="00524E86"/>
    <w:rsid w:val="005251BE"/>
    <w:rsid w:val="005255B8"/>
    <w:rsid w:val="00526312"/>
    <w:rsid w:val="00526490"/>
    <w:rsid w:val="0052666E"/>
    <w:rsid w:val="005268E3"/>
    <w:rsid w:val="00526D03"/>
    <w:rsid w:val="00527BFC"/>
    <w:rsid w:val="00527DAF"/>
    <w:rsid w:val="00527F06"/>
    <w:rsid w:val="005300DF"/>
    <w:rsid w:val="005305E8"/>
    <w:rsid w:val="00530C02"/>
    <w:rsid w:val="00530D33"/>
    <w:rsid w:val="00531005"/>
    <w:rsid w:val="00531652"/>
    <w:rsid w:val="00531724"/>
    <w:rsid w:val="005319B2"/>
    <w:rsid w:val="0053217C"/>
    <w:rsid w:val="005322B3"/>
    <w:rsid w:val="0053241B"/>
    <w:rsid w:val="005328D3"/>
    <w:rsid w:val="00532988"/>
    <w:rsid w:val="005329BA"/>
    <w:rsid w:val="00532EDA"/>
    <w:rsid w:val="00532EE7"/>
    <w:rsid w:val="0053325E"/>
    <w:rsid w:val="0053330A"/>
    <w:rsid w:val="005338EA"/>
    <w:rsid w:val="00533DC3"/>
    <w:rsid w:val="005348BB"/>
    <w:rsid w:val="005348DA"/>
    <w:rsid w:val="005349C0"/>
    <w:rsid w:val="00535179"/>
    <w:rsid w:val="00535B4C"/>
    <w:rsid w:val="00535B9E"/>
    <w:rsid w:val="00535DB7"/>
    <w:rsid w:val="00535E72"/>
    <w:rsid w:val="00536017"/>
    <w:rsid w:val="00536123"/>
    <w:rsid w:val="00536250"/>
    <w:rsid w:val="005366D2"/>
    <w:rsid w:val="00536DB4"/>
    <w:rsid w:val="00536F87"/>
    <w:rsid w:val="00537060"/>
    <w:rsid w:val="00537179"/>
    <w:rsid w:val="00537CCB"/>
    <w:rsid w:val="005403EC"/>
    <w:rsid w:val="005411F6"/>
    <w:rsid w:val="0054121F"/>
    <w:rsid w:val="00541259"/>
    <w:rsid w:val="005417B6"/>
    <w:rsid w:val="005417E4"/>
    <w:rsid w:val="00541B5D"/>
    <w:rsid w:val="00541FA4"/>
    <w:rsid w:val="005420C7"/>
    <w:rsid w:val="00542FF1"/>
    <w:rsid w:val="00543356"/>
    <w:rsid w:val="005433F3"/>
    <w:rsid w:val="005441B3"/>
    <w:rsid w:val="00544624"/>
    <w:rsid w:val="00544991"/>
    <w:rsid w:val="005449DF"/>
    <w:rsid w:val="00544EE4"/>
    <w:rsid w:val="00545509"/>
    <w:rsid w:val="00545C4E"/>
    <w:rsid w:val="00545DC9"/>
    <w:rsid w:val="0054619C"/>
    <w:rsid w:val="00546BF1"/>
    <w:rsid w:val="00546F63"/>
    <w:rsid w:val="0054702B"/>
    <w:rsid w:val="005471DC"/>
    <w:rsid w:val="00547917"/>
    <w:rsid w:val="00547A7E"/>
    <w:rsid w:val="00550347"/>
    <w:rsid w:val="00550463"/>
    <w:rsid w:val="0055046E"/>
    <w:rsid w:val="005504AB"/>
    <w:rsid w:val="0055086A"/>
    <w:rsid w:val="00550DC9"/>
    <w:rsid w:val="00550FF7"/>
    <w:rsid w:val="00551281"/>
    <w:rsid w:val="005516E7"/>
    <w:rsid w:val="00552002"/>
    <w:rsid w:val="00553797"/>
    <w:rsid w:val="005537E3"/>
    <w:rsid w:val="00553EE3"/>
    <w:rsid w:val="00554A38"/>
    <w:rsid w:val="005551D7"/>
    <w:rsid w:val="005558D3"/>
    <w:rsid w:val="00555BA1"/>
    <w:rsid w:val="00555DCF"/>
    <w:rsid w:val="00555E70"/>
    <w:rsid w:val="005565B6"/>
    <w:rsid w:val="005565DE"/>
    <w:rsid w:val="00557122"/>
    <w:rsid w:val="00557A9E"/>
    <w:rsid w:val="0056026B"/>
    <w:rsid w:val="005606A9"/>
    <w:rsid w:val="005608E9"/>
    <w:rsid w:val="00560DCE"/>
    <w:rsid w:val="005612B2"/>
    <w:rsid w:val="0056136C"/>
    <w:rsid w:val="005617E2"/>
    <w:rsid w:val="00561A90"/>
    <w:rsid w:val="00562665"/>
    <w:rsid w:val="005626A9"/>
    <w:rsid w:val="00563490"/>
    <w:rsid w:val="0056374D"/>
    <w:rsid w:val="0056439C"/>
    <w:rsid w:val="00564A76"/>
    <w:rsid w:val="00564FFE"/>
    <w:rsid w:val="00565531"/>
    <w:rsid w:val="00566669"/>
    <w:rsid w:val="0056667F"/>
    <w:rsid w:val="0056679B"/>
    <w:rsid w:val="00566CB1"/>
    <w:rsid w:val="005672AF"/>
    <w:rsid w:val="005673B1"/>
    <w:rsid w:val="0057019A"/>
    <w:rsid w:val="0057116E"/>
    <w:rsid w:val="005713A5"/>
    <w:rsid w:val="0057149C"/>
    <w:rsid w:val="0057218F"/>
    <w:rsid w:val="00572636"/>
    <w:rsid w:val="00572DCC"/>
    <w:rsid w:val="005730DF"/>
    <w:rsid w:val="00573914"/>
    <w:rsid w:val="00573E99"/>
    <w:rsid w:val="00574A14"/>
    <w:rsid w:val="00575095"/>
    <w:rsid w:val="0057536D"/>
    <w:rsid w:val="00575703"/>
    <w:rsid w:val="005759D7"/>
    <w:rsid w:val="00576947"/>
    <w:rsid w:val="005769D5"/>
    <w:rsid w:val="00576DFA"/>
    <w:rsid w:val="00577597"/>
    <w:rsid w:val="00577A6B"/>
    <w:rsid w:val="00577BEA"/>
    <w:rsid w:val="00577BF6"/>
    <w:rsid w:val="00580501"/>
    <w:rsid w:val="00581429"/>
    <w:rsid w:val="005816F7"/>
    <w:rsid w:val="00581DEF"/>
    <w:rsid w:val="00581E97"/>
    <w:rsid w:val="00581EDB"/>
    <w:rsid w:val="00582077"/>
    <w:rsid w:val="00582BA8"/>
    <w:rsid w:val="005834CA"/>
    <w:rsid w:val="00583551"/>
    <w:rsid w:val="00584058"/>
    <w:rsid w:val="005848FD"/>
    <w:rsid w:val="0058491F"/>
    <w:rsid w:val="00585614"/>
    <w:rsid w:val="00585A9D"/>
    <w:rsid w:val="00585AE1"/>
    <w:rsid w:val="00585D61"/>
    <w:rsid w:val="00585F2F"/>
    <w:rsid w:val="005861CB"/>
    <w:rsid w:val="005861FD"/>
    <w:rsid w:val="00586393"/>
    <w:rsid w:val="00586A5C"/>
    <w:rsid w:val="00586D14"/>
    <w:rsid w:val="00587BF4"/>
    <w:rsid w:val="0059024F"/>
    <w:rsid w:val="0059078E"/>
    <w:rsid w:val="00590C75"/>
    <w:rsid w:val="00591362"/>
    <w:rsid w:val="005913AF"/>
    <w:rsid w:val="005913B4"/>
    <w:rsid w:val="00591A17"/>
    <w:rsid w:val="00591EA1"/>
    <w:rsid w:val="0059221A"/>
    <w:rsid w:val="0059250A"/>
    <w:rsid w:val="00592D6E"/>
    <w:rsid w:val="00593B02"/>
    <w:rsid w:val="00593E1C"/>
    <w:rsid w:val="00594013"/>
    <w:rsid w:val="00594278"/>
    <w:rsid w:val="005944B4"/>
    <w:rsid w:val="005947A4"/>
    <w:rsid w:val="00594A69"/>
    <w:rsid w:val="00594FEA"/>
    <w:rsid w:val="00595B65"/>
    <w:rsid w:val="0059643F"/>
    <w:rsid w:val="00596C47"/>
    <w:rsid w:val="00596FF7"/>
    <w:rsid w:val="00597019"/>
    <w:rsid w:val="0059727F"/>
    <w:rsid w:val="00597329"/>
    <w:rsid w:val="00597B73"/>
    <w:rsid w:val="005A07AF"/>
    <w:rsid w:val="005A07FD"/>
    <w:rsid w:val="005A114E"/>
    <w:rsid w:val="005A1B2F"/>
    <w:rsid w:val="005A1F3F"/>
    <w:rsid w:val="005A2DDE"/>
    <w:rsid w:val="005A2F59"/>
    <w:rsid w:val="005A350B"/>
    <w:rsid w:val="005A3A75"/>
    <w:rsid w:val="005A3D31"/>
    <w:rsid w:val="005A4076"/>
    <w:rsid w:val="005A4347"/>
    <w:rsid w:val="005A4354"/>
    <w:rsid w:val="005A437F"/>
    <w:rsid w:val="005A4452"/>
    <w:rsid w:val="005A4754"/>
    <w:rsid w:val="005A509E"/>
    <w:rsid w:val="005A5669"/>
    <w:rsid w:val="005A5C69"/>
    <w:rsid w:val="005A6B9F"/>
    <w:rsid w:val="005A6C2B"/>
    <w:rsid w:val="005A76BF"/>
    <w:rsid w:val="005A7BFC"/>
    <w:rsid w:val="005B0862"/>
    <w:rsid w:val="005B0AC9"/>
    <w:rsid w:val="005B10A0"/>
    <w:rsid w:val="005B1592"/>
    <w:rsid w:val="005B1680"/>
    <w:rsid w:val="005B1D48"/>
    <w:rsid w:val="005B2602"/>
    <w:rsid w:val="005B2842"/>
    <w:rsid w:val="005B2A60"/>
    <w:rsid w:val="005B37B8"/>
    <w:rsid w:val="005B3979"/>
    <w:rsid w:val="005B3B72"/>
    <w:rsid w:val="005B3D73"/>
    <w:rsid w:val="005B3F81"/>
    <w:rsid w:val="005B4892"/>
    <w:rsid w:val="005B4A87"/>
    <w:rsid w:val="005B4B60"/>
    <w:rsid w:val="005B5389"/>
    <w:rsid w:val="005B5ADF"/>
    <w:rsid w:val="005B5D35"/>
    <w:rsid w:val="005B5EF5"/>
    <w:rsid w:val="005B6546"/>
    <w:rsid w:val="005B6693"/>
    <w:rsid w:val="005B7238"/>
    <w:rsid w:val="005B745C"/>
    <w:rsid w:val="005B777A"/>
    <w:rsid w:val="005B7888"/>
    <w:rsid w:val="005B7B91"/>
    <w:rsid w:val="005C04AC"/>
    <w:rsid w:val="005C14E3"/>
    <w:rsid w:val="005C1C96"/>
    <w:rsid w:val="005C2A64"/>
    <w:rsid w:val="005C2E3C"/>
    <w:rsid w:val="005C2F0B"/>
    <w:rsid w:val="005C3879"/>
    <w:rsid w:val="005C38E9"/>
    <w:rsid w:val="005C3C20"/>
    <w:rsid w:val="005C3F04"/>
    <w:rsid w:val="005C4675"/>
    <w:rsid w:val="005C4856"/>
    <w:rsid w:val="005C4ACC"/>
    <w:rsid w:val="005C4ADA"/>
    <w:rsid w:val="005C4DCF"/>
    <w:rsid w:val="005C4EF6"/>
    <w:rsid w:val="005C50C5"/>
    <w:rsid w:val="005C62D2"/>
    <w:rsid w:val="005C62FD"/>
    <w:rsid w:val="005C6CD2"/>
    <w:rsid w:val="005C6FBD"/>
    <w:rsid w:val="005C72A7"/>
    <w:rsid w:val="005C72FD"/>
    <w:rsid w:val="005C7525"/>
    <w:rsid w:val="005C75FF"/>
    <w:rsid w:val="005C7770"/>
    <w:rsid w:val="005C7959"/>
    <w:rsid w:val="005C7CBE"/>
    <w:rsid w:val="005D03DC"/>
    <w:rsid w:val="005D0484"/>
    <w:rsid w:val="005D0E4F"/>
    <w:rsid w:val="005D1209"/>
    <w:rsid w:val="005D1D5E"/>
    <w:rsid w:val="005D219E"/>
    <w:rsid w:val="005D26EF"/>
    <w:rsid w:val="005D29E4"/>
    <w:rsid w:val="005D2EC1"/>
    <w:rsid w:val="005D3022"/>
    <w:rsid w:val="005D3A2B"/>
    <w:rsid w:val="005D4125"/>
    <w:rsid w:val="005D4598"/>
    <w:rsid w:val="005D4665"/>
    <w:rsid w:val="005D4A60"/>
    <w:rsid w:val="005D4E40"/>
    <w:rsid w:val="005D58F8"/>
    <w:rsid w:val="005D5B53"/>
    <w:rsid w:val="005D63F3"/>
    <w:rsid w:val="005D700C"/>
    <w:rsid w:val="005D7874"/>
    <w:rsid w:val="005D794E"/>
    <w:rsid w:val="005D79C5"/>
    <w:rsid w:val="005D7D38"/>
    <w:rsid w:val="005E0466"/>
    <w:rsid w:val="005E0E97"/>
    <w:rsid w:val="005E1250"/>
    <w:rsid w:val="005E15E8"/>
    <w:rsid w:val="005E18ED"/>
    <w:rsid w:val="005E190C"/>
    <w:rsid w:val="005E1F64"/>
    <w:rsid w:val="005E23FE"/>
    <w:rsid w:val="005E2A7E"/>
    <w:rsid w:val="005E2E2B"/>
    <w:rsid w:val="005E35D0"/>
    <w:rsid w:val="005E3649"/>
    <w:rsid w:val="005E3B6C"/>
    <w:rsid w:val="005E3CD1"/>
    <w:rsid w:val="005E4E1B"/>
    <w:rsid w:val="005E519F"/>
    <w:rsid w:val="005E5473"/>
    <w:rsid w:val="005E54CA"/>
    <w:rsid w:val="005E57B6"/>
    <w:rsid w:val="005E5A64"/>
    <w:rsid w:val="005E6048"/>
    <w:rsid w:val="005E60DF"/>
    <w:rsid w:val="005E6308"/>
    <w:rsid w:val="005E69A5"/>
    <w:rsid w:val="005E6E12"/>
    <w:rsid w:val="005E7072"/>
    <w:rsid w:val="005E72E8"/>
    <w:rsid w:val="005E7427"/>
    <w:rsid w:val="005E7437"/>
    <w:rsid w:val="005E7622"/>
    <w:rsid w:val="005E76A0"/>
    <w:rsid w:val="005E7A3A"/>
    <w:rsid w:val="005E7A89"/>
    <w:rsid w:val="005E7C8C"/>
    <w:rsid w:val="005E7ED1"/>
    <w:rsid w:val="005F00A5"/>
    <w:rsid w:val="005F00CF"/>
    <w:rsid w:val="005F065F"/>
    <w:rsid w:val="005F08FE"/>
    <w:rsid w:val="005F10BF"/>
    <w:rsid w:val="005F22A3"/>
    <w:rsid w:val="005F2976"/>
    <w:rsid w:val="005F2F97"/>
    <w:rsid w:val="005F3532"/>
    <w:rsid w:val="005F3956"/>
    <w:rsid w:val="005F3FE5"/>
    <w:rsid w:val="005F41D3"/>
    <w:rsid w:val="005F42FB"/>
    <w:rsid w:val="005F4CB3"/>
    <w:rsid w:val="005F4F71"/>
    <w:rsid w:val="005F52AD"/>
    <w:rsid w:val="005F56BC"/>
    <w:rsid w:val="005F5D4F"/>
    <w:rsid w:val="005F5FC5"/>
    <w:rsid w:val="005F6197"/>
    <w:rsid w:val="005F621D"/>
    <w:rsid w:val="005F6F3F"/>
    <w:rsid w:val="005F72EF"/>
    <w:rsid w:val="005F78BC"/>
    <w:rsid w:val="005F78E3"/>
    <w:rsid w:val="00600135"/>
    <w:rsid w:val="00600E73"/>
    <w:rsid w:val="006019A1"/>
    <w:rsid w:val="00601E56"/>
    <w:rsid w:val="00601F54"/>
    <w:rsid w:val="00602CB1"/>
    <w:rsid w:val="00602CCB"/>
    <w:rsid w:val="00602CF7"/>
    <w:rsid w:val="006030AB"/>
    <w:rsid w:val="00604210"/>
    <w:rsid w:val="0060498A"/>
    <w:rsid w:val="00604B94"/>
    <w:rsid w:val="00604E74"/>
    <w:rsid w:val="00604FC2"/>
    <w:rsid w:val="006059B2"/>
    <w:rsid w:val="00605A9F"/>
    <w:rsid w:val="00605B34"/>
    <w:rsid w:val="00606179"/>
    <w:rsid w:val="00606CD0"/>
    <w:rsid w:val="00607079"/>
    <w:rsid w:val="00607853"/>
    <w:rsid w:val="006079DF"/>
    <w:rsid w:val="006101E3"/>
    <w:rsid w:val="006102AD"/>
    <w:rsid w:val="006105D7"/>
    <w:rsid w:val="00610D4B"/>
    <w:rsid w:val="006112B1"/>
    <w:rsid w:val="00611594"/>
    <w:rsid w:val="00611EF9"/>
    <w:rsid w:val="00612DB2"/>
    <w:rsid w:val="00612F1E"/>
    <w:rsid w:val="00613736"/>
    <w:rsid w:val="00613AC1"/>
    <w:rsid w:val="00613B2E"/>
    <w:rsid w:val="006141BF"/>
    <w:rsid w:val="006141EF"/>
    <w:rsid w:val="00614624"/>
    <w:rsid w:val="0061472B"/>
    <w:rsid w:val="00614B98"/>
    <w:rsid w:val="00614CF0"/>
    <w:rsid w:val="0061515F"/>
    <w:rsid w:val="006151E1"/>
    <w:rsid w:val="0061525C"/>
    <w:rsid w:val="00615A98"/>
    <w:rsid w:val="006164BD"/>
    <w:rsid w:val="006165AC"/>
    <w:rsid w:val="00616C3D"/>
    <w:rsid w:val="00616DE4"/>
    <w:rsid w:val="006170D6"/>
    <w:rsid w:val="0061763D"/>
    <w:rsid w:val="00617B7F"/>
    <w:rsid w:val="006202A3"/>
    <w:rsid w:val="00621346"/>
    <w:rsid w:val="006213FC"/>
    <w:rsid w:val="00621EFB"/>
    <w:rsid w:val="00621F90"/>
    <w:rsid w:val="00622095"/>
    <w:rsid w:val="00622415"/>
    <w:rsid w:val="00622416"/>
    <w:rsid w:val="0062257D"/>
    <w:rsid w:val="00622F2D"/>
    <w:rsid w:val="00623292"/>
    <w:rsid w:val="00623A25"/>
    <w:rsid w:val="006244A7"/>
    <w:rsid w:val="006246B6"/>
    <w:rsid w:val="00624DE5"/>
    <w:rsid w:val="00624DEC"/>
    <w:rsid w:val="0062530C"/>
    <w:rsid w:val="006254F8"/>
    <w:rsid w:val="00625A26"/>
    <w:rsid w:val="00625B84"/>
    <w:rsid w:val="00625C3E"/>
    <w:rsid w:val="00625DD4"/>
    <w:rsid w:val="00626A62"/>
    <w:rsid w:val="00626D53"/>
    <w:rsid w:val="00627125"/>
    <w:rsid w:val="006272FA"/>
    <w:rsid w:val="0063001D"/>
    <w:rsid w:val="00630072"/>
    <w:rsid w:val="0063009E"/>
    <w:rsid w:val="0063029E"/>
    <w:rsid w:val="00630CB8"/>
    <w:rsid w:val="00630F26"/>
    <w:rsid w:val="0063125D"/>
    <w:rsid w:val="00632CB0"/>
    <w:rsid w:val="00633482"/>
    <w:rsid w:val="00633733"/>
    <w:rsid w:val="006337FE"/>
    <w:rsid w:val="00633880"/>
    <w:rsid w:val="00633A09"/>
    <w:rsid w:val="00633A42"/>
    <w:rsid w:val="00633A9F"/>
    <w:rsid w:val="0063573A"/>
    <w:rsid w:val="00636605"/>
    <w:rsid w:val="00637E1C"/>
    <w:rsid w:val="00637F15"/>
    <w:rsid w:val="00637F54"/>
    <w:rsid w:val="006403C0"/>
    <w:rsid w:val="006404B3"/>
    <w:rsid w:val="00640E20"/>
    <w:rsid w:val="00641041"/>
    <w:rsid w:val="00641607"/>
    <w:rsid w:val="00641EED"/>
    <w:rsid w:val="00641F11"/>
    <w:rsid w:val="0064242C"/>
    <w:rsid w:val="00642BC3"/>
    <w:rsid w:val="006430CC"/>
    <w:rsid w:val="00643247"/>
    <w:rsid w:val="006435AC"/>
    <w:rsid w:val="006436DF"/>
    <w:rsid w:val="00643861"/>
    <w:rsid w:val="00643F57"/>
    <w:rsid w:val="0064417F"/>
    <w:rsid w:val="006449B4"/>
    <w:rsid w:val="00644B11"/>
    <w:rsid w:val="0064555D"/>
    <w:rsid w:val="0064596A"/>
    <w:rsid w:val="006460D0"/>
    <w:rsid w:val="00646193"/>
    <w:rsid w:val="00646368"/>
    <w:rsid w:val="006464E1"/>
    <w:rsid w:val="00646800"/>
    <w:rsid w:val="00646F28"/>
    <w:rsid w:val="006473B2"/>
    <w:rsid w:val="006475F1"/>
    <w:rsid w:val="00647B0B"/>
    <w:rsid w:val="00650098"/>
    <w:rsid w:val="006500FB"/>
    <w:rsid w:val="006506D7"/>
    <w:rsid w:val="00650B87"/>
    <w:rsid w:val="00650FB1"/>
    <w:rsid w:val="00651CCB"/>
    <w:rsid w:val="00651D08"/>
    <w:rsid w:val="00651F83"/>
    <w:rsid w:val="00652414"/>
    <w:rsid w:val="00652768"/>
    <w:rsid w:val="0065285F"/>
    <w:rsid w:val="00652D87"/>
    <w:rsid w:val="00652D95"/>
    <w:rsid w:val="00654A19"/>
    <w:rsid w:val="00654FD1"/>
    <w:rsid w:val="006553AF"/>
    <w:rsid w:val="006553DD"/>
    <w:rsid w:val="00655491"/>
    <w:rsid w:val="0065584B"/>
    <w:rsid w:val="00655ADB"/>
    <w:rsid w:val="00656B3C"/>
    <w:rsid w:val="00656C06"/>
    <w:rsid w:val="00656D48"/>
    <w:rsid w:val="00656DD5"/>
    <w:rsid w:val="00657740"/>
    <w:rsid w:val="00657782"/>
    <w:rsid w:val="006577EA"/>
    <w:rsid w:val="00660033"/>
    <w:rsid w:val="006605A4"/>
    <w:rsid w:val="00660829"/>
    <w:rsid w:val="00660AFE"/>
    <w:rsid w:val="00661631"/>
    <w:rsid w:val="00661B17"/>
    <w:rsid w:val="00661B1E"/>
    <w:rsid w:val="00662345"/>
    <w:rsid w:val="00662D95"/>
    <w:rsid w:val="006637EC"/>
    <w:rsid w:val="00663CD5"/>
    <w:rsid w:val="00663E5C"/>
    <w:rsid w:val="00664AD3"/>
    <w:rsid w:val="00664E4A"/>
    <w:rsid w:val="00665056"/>
    <w:rsid w:val="00665498"/>
    <w:rsid w:val="00665AB7"/>
    <w:rsid w:val="006660B8"/>
    <w:rsid w:val="00666445"/>
    <w:rsid w:val="0066654A"/>
    <w:rsid w:val="00666765"/>
    <w:rsid w:val="00666A49"/>
    <w:rsid w:val="00666A6C"/>
    <w:rsid w:val="00666BEA"/>
    <w:rsid w:val="00666C1C"/>
    <w:rsid w:val="00667239"/>
    <w:rsid w:val="0066733A"/>
    <w:rsid w:val="00667747"/>
    <w:rsid w:val="00667E29"/>
    <w:rsid w:val="00667F10"/>
    <w:rsid w:val="006701B3"/>
    <w:rsid w:val="00670275"/>
    <w:rsid w:val="00670E47"/>
    <w:rsid w:val="00670F5B"/>
    <w:rsid w:val="00671313"/>
    <w:rsid w:val="006717C4"/>
    <w:rsid w:val="00671DCB"/>
    <w:rsid w:val="00671E54"/>
    <w:rsid w:val="00671F81"/>
    <w:rsid w:val="00672655"/>
    <w:rsid w:val="006732D4"/>
    <w:rsid w:val="006745FC"/>
    <w:rsid w:val="00674688"/>
    <w:rsid w:val="006749C1"/>
    <w:rsid w:val="00675524"/>
    <w:rsid w:val="006758D2"/>
    <w:rsid w:val="00675CDF"/>
    <w:rsid w:val="006762D4"/>
    <w:rsid w:val="00676798"/>
    <w:rsid w:val="00676BFC"/>
    <w:rsid w:val="00676CDC"/>
    <w:rsid w:val="00676CF0"/>
    <w:rsid w:val="006778AE"/>
    <w:rsid w:val="00677E98"/>
    <w:rsid w:val="0068007E"/>
    <w:rsid w:val="0068022C"/>
    <w:rsid w:val="006804DF"/>
    <w:rsid w:val="00681513"/>
    <w:rsid w:val="00681560"/>
    <w:rsid w:val="0068197C"/>
    <w:rsid w:val="00681983"/>
    <w:rsid w:val="00681A08"/>
    <w:rsid w:val="006823CE"/>
    <w:rsid w:val="006824A1"/>
    <w:rsid w:val="00682A63"/>
    <w:rsid w:val="00682ABA"/>
    <w:rsid w:val="00682C39"/>
    <w:rsid w:val="00682E55"/>
    <w:rsid w:val="00683129"/>
    <w:rsid w:val="006834FB"/>
    <w:rsid w:val="0068389B"/>
    <w:rsid w:val="00683A0F"/>
    <w:rsid w:val="00683F52"/>
    <w:rsid w:val="00685B61"/>
    <w:rsid w:val="00685B98"/>
    <w:rsid w:val="00685CE9"/>
    <w:rsid w:val="00686819"/>
    <w:rsid w:val="00686C1D"/>
    <w:rsid w:val="00686C40"/>
    <w:rsid w:val="00687336"/>
    <w:rsid w:val="006909E7"/>
    <w:rsid w:val="0069139E"/>
    <w:rsid w:val="00691482"/>
    <w:rsid w:val="00691C84"/>
    <w:rsid w:val="00691EFC"/>
    <w:rsid w:val="00692301"/>
    <w:rsid w:val="00692443"/>
    <w:rsid w:val="0069266F"/>
    <w:rsid w:val="00692778"/>
    <w:rsid w:val="00692E6D"/>
    <w:rsid w:val="00693770"/>
    <w:rsid w:val="0069422B"/>
    <w:rsid w:val="006946E0"/>
    <w:rsid w:val="00694BD1"/>
    <w:rsid w:val="00695A70"/>
    <w:rsid w:val="00695AB4"/>
    <w:rsid w:val="00695CF2"/>
    <w:rsid w:val="00696B39"/>
    <w:rsid w:val="00697119"/>
    <w:rsid w:val="006974B8"/>
    <w:rsid w:val="0069763F"/>
    <w:rsid w:val="00697DE0"/>
    <w:rsid w:val="00697F4D"/>
    <w:rsid w:val="006A02A8"/>
    <w:rsid w:val="006A076D"/>
    <w:rsid w:val="006A1252"/>
    <w:rsid w:val="006A193F"/>
    <w:rsid w:val="006A1A0D"/>
    <w:rsid w:val="006A1F24"/>
    <w:rsid w:val="006A1F44"/>
    <w:rsid w:val="006A281E"/>
    <w:rsid w:val="006A34EE"/>
    <w:rsid w:val="006A386E"/>
    <w:rsid w:val="006A3D4E"/>
    <w:rsid w:val="006A429C"/>
    <w:rsid w:val="006A4729"/>
    <w:rsid w:val="006A4894"/>
    <w:rsid w:val="006A4BA9"/>
    <w:rsid w:val="006A4C64"/>
    <w:rsid w:val="006A4DA2"/>
    <w:rsid w:val="006A5B41"/>
    <w:rsid w:val="006A5D8E"/>
    <w:rsid w:val="006A601F"/>
    <w:rsid w:val="006A60C6"/>
    <w:rsid w:val="006A673F"/>
    <w:rsid w:val="006A67AE"/>
    <w:rsid w:val="006A6EB7"/>
    <w:rsid w:val="006A6FDD"/>
    <w:rsid w:val="006A71C6"/>
    <w:rsid w:val="006A79E1"/>
    <w:rsid w:val="006A7C4D"/>
    <w:rsid w:val="006B0237"/>
    <w:rsid w:val="006B03C3"/>
    <w:rsid w:val="006B08D6"/>
    <w:rsid w:val="006B0BB2"/>
    <w:rsid w:val="006B18B4"/>
    <w:rsid w:val="006B197D"/>
    <w:rsid w:val="006B1AB9"/>
    <w:rsid w:val="006B1AC3"/>
    <w:rsid w:val="006B1D1D"/>
    <w:rsid w:val="006B2064"/>
    <w:rsid w:val="006B2439"/>
    <w:rsid w:val="006B30AB"/>
    <w:rsid w:val="006B31F0"/>
    <w:rsid w:val="006B3409"/>
    <w:rsid w:val="006B390E"/>
    <w:rsid w:val="006B3F33"/>
    <w:rsid w:val="006B4047"/>
    <w:rsid w:val="006B4165"/>
    <w:rsid w:val="006B4950"/>
    <w:rsid w:val="006B4AF1"/>
    <w:rsid w:val="006B599E"/>
    <w:rsid w:val="006B6202"/>
    <w:rsid w:val="006B665A"/>
    <w:rsid w:val="006B66E6"/>
    <w:rsid w:val="006B6774"/>
    <w:rsid w:val="006B7465"/>
    <w:rsid w:val="006B787C"/>
    <w:rsid w:val="006B7ABA"/>
    <w:rsid w:val="006C0215"/>
    <w:rsid w:val="006C0280"/>
    <w:rsid w:val="006C0327"/>
    <w:rsid w:val="006C06A8"/>
    <w:rsid w:val="006C070C"/>
    <w:rsid w:val="006C07F8"/>
    <w:rsid w:val="006C0C09"/>
    <w:rsid w:val="006C0DC0"/>
    <w:rsid w:val="006C1B27"/>
    <w:rsid w:val="006C1D82"/>
    <w:rsid w:val="006C1F33"/>
    <w:rsid w:val="006C2716"/>
    <w:rsid w:val="006C29DA"/>
    <w:rsid w:val="006C2C9F"/>
    <w:rsid w:val="006C316D"/>
    <w:rsid w:val="006C3426"/>
    <w:rsid w:val="006C3F45"/>
    <w:rsid w:val="006C4287"/>
    <w:rsid w:val="006C4486"/>
    <w:rsid w:val="006C4741"/>
    <w:rsid w:val="006C49E3"/>
    <w:rsid w:val="006C4E47"/>
    <w:rsid w:val="006C4E88"/>
    <w:rsid w:val="006C4F14"/>
    <w:rsid w:val="006C5400"/>
    <w:rsid w:val="006C5F86"/>
    <w:rsid w:val="006C602B"/>
    <w:rsid w:val="006C6356"/>
    <w:rsid w:val="006C6498"/>
    <w:rsid w:val="006C6A73"/>
    <w:rsid w:val="006C6AB7"/>
    <w:rsid w:val="006C7107"/>
    <w:rsid w:val="006C72AB"/>
    <w:rsid w:val="006C7436"/>
    <w:rsid w:val="006C7562"/>
    <w:rsid w:val="006C75FC"/>
    <w:rsid w:val="006C78A1"/>
    <w:rsid w:val="006D100A"/>
    <w:rsid w:val="006D14A9"/>
    <w:rsid w:val="006D1C16"/>
    <w:rsid w:val="006D240A"/>
    <w:rsid w:val="006D249E"/>
    <w:rsid w:val="006D24A2"/>
    <w:rsid w:val="006D271A"/>
    <w:rsid w:val="006D3000"/>
    <w:rsid w:val="006D3781"/>
    <w:rsid w:val="006D585E"/>
    <w:rsid w:val="006D589E"/>
    <w:rsid w:val="006D5BC4"/>
    <w:rsid w:val="006D6BD0"/>
    <w:rsid w:val="006D6CBE"/>
    <w:rsid w:val="006D6D2F"/>
    <w:rsid w:val="006D704B"/>
    <w:rsid w:val="006D7A74"/>
    <w:rsid w:val="006D7FF7"/>
    <w:rsid w:val="006E025A"/>
    <w:rsid w:val="006E0CDD"/>
    <w:rsid w:val="006E162F"/>
    <w:rsid w:val="006E1683"/>
    <w:rsid w:val="006E1E67"/>
    <w:rsid w:val="006E1F72"/>
    <w:rsid w:val="006E2C47"/>
    <w:rsid w:val="006E3196"/>
    <w:rsid w:val="006E362B"/>
    <w:rsid w:val="006E3AD5"/>
    <w:rsid w:val="006E3DE0"/>
    <w:rsid w:val="006E3DE1"/>
    <w:rsid w:val="006E4418"/>
    <w:rsid w:val="006E4670"/>
    <w:rsid w:val="006E55ED"/>
    <w:rsid w:val="006E5852"/>
    <w:rsid w:val="006E5A81"/>
    <w:rsid w:val="006E5CE3"/>
    <w:rsid w:val="006E7015"/>
    <w:rsid w:val="006F0164"/>
    <w:rsid w:val="006F053A"/>
    <w:rsid w:val="006F0FFE"/>
    <w:rsid w:val="006F1161"/>
    <w:rsid w:val="006F1C2F"/>
    <w:rsid w:val="006F242D"/>
    <w:rsid w:val="006F2A5C"/>
    <w:rsid w:val="006F2CB4"/>
    <w:rsid w:val="006F3088"/>
    <w:rsid w:val="006F30D3"/>
    <w:rsid w:val="006F31C0"/>
    <w:rsid w:val="006F394E"/>
    <w:rsid w:val="006F3FAE"/>
    <w:rsid w:val="006F43BF"/>
    <w:rsid w:val="006F47AE"/>
    <w:rsid w:val="006F4A49"/>
    <w:rsid w:val="006F4A81"/>
    <w:rsid w:val="006F574E"/>
    <w:rsid w:val="006F6021"/>
    <w:rsid w:val="006F6138"/>
    <w:rsid w:val="006F645F"/>
    <w:rsid w:val="006F687C"/>
    <w:rsid w:val="006F6D9F"/>
    <w:rsid w:val="006F6FF0"/>
    <w:rsid w:val="006F7112"/>
    <w:rsid w:val="006F7132"/>
    <w:rsid w:val="006F7301"/>
    <w:rsid w:val="006F78D4"/>
    <w:rsid w:val="007007C8"/>
    <w:rsid w:val="0070089E"/>
    <w:rsid w:val="00700CE3"/>
    <w:rsid w:val="0070101F"/>
    <w:rsid w:val="00701AAD"/>
    <w:rsid w:val="00701E1C"/>
    <w:rsid w:val="007027DC"/>
    <w:rsid w:val="00702891"/>
    <w:rsid w:val="00702A64"/>
    <w:rsid w:val="00703A4F"/>
    <w:rsid w:val="00703A57"/>
    <w:rsid w:val="00703DBF"/>
    <w:rsid w:val="0070429F"/>
    <w:rsid w:val="00704799"/>
    <w:rsid w:val="00705025"/>
    <w:rsid w:val="007054C3"/>
    <w:rsid w:val="00705853"/>
    <w:rsid w:val="00706086"/>
    <w:rsid w:val="00706152"/>
    <w:rsid w:val="00706415"/>
    <w:rsid w:val="00706B5B"/>
    <w:rsid w:val="00706D72"/>
    <w:rsid w:val="007075E3"/>
    <w:rsid w:val="00707850"/>
    <w:rsid w:val="00710030"/>
    <w:rsid w:val="00710111"/>
    <w:rsid w:val="00710B7E"/>
    <w:rsid w:val="00710DB0"/>
    <w:rsid w:val="007112ED"/>
    <w:rsid w:val="007114C6"/>
    <w:rsid w:val="007116FA"/>
    <w:rsid w:val="007117CB"/>
    <w:rsid w:val="00711F61"/>
    <w:rsid w:val="0071206C"/>
    <w:rsid w:val="007125B7"/>
    <w:rsid w:val="00712995"/>
    <w:rsid w:val="00712BAC"/>
    <w:rsid w:val="0071346B"/>
    <w:rsid w:val="00714A7E"/>
    <w:rsid w:val="00715C5A"/>
    <w:rsid w:val="00715DA7"/>
    <w:rsid w:val="007168DC"/>
    <w:rsid w:val="00716F4D"/>
    <w:rsid w:val="00717587"/>
    <w:rsid w:val="00720658"/>
    <w:rsid w:val="007208F8"/>
    <w:rsid w:val="00720925"/>
    <w:rsid w:val="00720AAF"/>
    <w:rsid w:val="00720B57"/>
    <w:rsid w:val="00720F37"/>
    <w:rsid w:val="007211D6"/>
    <w:rsid w:val="0072127D"/>
    <w:rsid w:val="007212BD"/>
    <w:rsid w:val="0072144D"/>
    <w:rsid w:val="007218C1"/>
    <w:rsid w:val="00721BA9"/>
    <w:rsid w:val="00722070"/>
    <w:rsid w:val="007220BD"/>
    <w:rsid w:val="00722301"/>
    <w:rsid w:val="00722ACB"/>
    <w:rsid w:val="007230B8"/>
    <w:rsid w:val="00723262"/>
    <w:rsid w:val="007236BF"/>
    <w:rsid w:val="00723CD1"/>
    <w:rsid w:val="00723D29"/>
    <w:rsid w:val="0072403B"/>
    <w:rsid w:val="007240C4"/>
    <w:rsid w:val="00724151"/>
    <w:rsid w:val="0072448A"/>
    <w:rsid w:val="00725562"/>
    <w:rsid w:val="007257AA"/>
    <w:rsid w:val="00725A7A"/>
    <w:rsid w:val="00725CC3"/>
    <w:rsid w:val="00725CD1"/>
    <w:rsid w:val="007272B3"/>
    <w:rsid w:val="007274A8"/>
    <w:rsid w:val="007274A9"/>
    <w:rsid w:val="00727C8A"/>
    <w:rsid w:val="00727EB1"/>
    <w:rsid w:val="007303D4"/>
    <w:rsid w:val="00731C3A"/>
    <w:rsid w:val="00731F33"/>
    <w:rsid w:val="00731FC2"/>
    <w:rsid w:val="0073288B"/>
    <w:rsid w:val="00732A28"/>
    <w:rsid w:val="00732D7F"/>
    <w:rsid w:val="007331FB"/>
    <w:rsid w:val="0073326E"/>
    <w:rsid w:val="00733ACD"/>
    <w:rsid w:val="00734A69"/>
    <w:rsid w:val="00735A23"/>
    <w:rsid w:val="00735C18"/>
    <w:rsid w:val="00736657"/>
    <w:rsid w:val="0073669D"/>
    <w:rsid w:val="00736838"/>
    <w:rsid w:val="00736889"/>
    <w:rsid w:val="00737624"/>
    <w:rsid w:val="00737C8E"/>
    <w:rsid w:val="007400C3"/>
    <w:rsid w:val="00740655"/>
    <w:rsid w:val="0074118B"/>
    <w:rsid w:val="007412EC"/>
    <w:rsid w:val="007414F6"/>
    <w:rsid w:val="007418FC"/>
    <w:rsid w:val="00742464"/>
    <w:rsid w:val="00742664"/>
    <w:rsid w:val="00742E80"/>
    <w:rsid w:val="00743342"/>
    <w:rsid w:val="00743441"/>
    <w:rsid w:val="007439EB"/>
    <w:rsid w:val="00743DE7"/>
    <w:rsid w:val="0074404D"/>
    <w:rsid w:val="00744990"/>
    <w:rsid w:val="00744B15"/>
    <w:rsid w:val="00744B5A"/>
    <w:rsid w:val="0074540D"/>
    <w:rsid w:val="007455F3"/>
    <w:rsid w:val="0074589E"/>
    <w:rsid w:val="00746065"/>
    <w:rsid w:val="00746945"/>
    <w:rsid w:val="00746BA5"/>
    <w:rsid w:val="00746C47"/>
    <w:rsid w:val="0074719A"/>
    <w:rsid w:val="007477F3"/>
    <w:rsid w:val="00747C24"/>
    <w:rsid w:val="00747D59"/>
    <w:rsid w:val="00747F3D"/>
    <w:rsid w:val="007502B4"/>
    <w:rsid w:val="007505A5"/>
    <w:rsid w:val="007507A1"/>
    <w:rsid w:val="00750B40"/>
    <w:rsid w:val="00750E49"/>
    <w:rsid w:val="00750F77"/>
    <w:rsid w:val="00751047"/>
    <w:rsid w:val="007523C2"/>
    <w:rsid w:val="0075338D"/>
    <w:rsid w:val="00753458"/>
    <w:rsid w:val="00753AF5"/>
    <w:rsid w:val="007545C8"/>
    <w:rsid w:val="007545EF"/>
    <w:rsid w:val="00754CBC"/>
    <w:rsid w:val="00754DCA"/>
    <w:rsid w:val="00754DFE"/>
    <w:rsid w:val="0075546B"/>
    <w:rsid w:val="007557DE"/>
    <w:rsid w:val="00755E5C"/>
    <w:rsid w:val="00755F12"/>
    <w:rsid w:val="0075622C"/>
    <w:rsid w:val="00756257"/>
    <w:rsid w:val="00756BD0"/>
    <w:rsid w:val="007577EC"/>
    <w:rsid w:val="007579EA"/>
    <w:rsid w:val="00757E8A"/>
    <w:rsid w:val="00760587"/>
    <w:rsid w:val="007616D5"/>
    <w:rsid w:val="00761F8F"/>
    <w:rsid w:val="0076201B"/>
    <w:rsid w:val="007625A8"/>
    <w:rsid w:val="00762C27"/>
    <w:rsid w:val="00762EF9"/>
    <w:rsid w:val="0076327C"/>
    <w:rsid w:val="007632BA"/>
    <w:rsid w:val="007635F1"/>
    <w:rsid w:val="00763D57"/>
    <w:rsid w:val="007640AC"/>
    <w:rsid w:val="0076437E"/>
    <w:rsid w:val="007653CC"/>
    <w:rsid w:val="007653D6"/>
    <w:rsid w:val="007659A5"/>
    <w:rsid w:val="00765A4E"/>
    <w:rsid w:val="00765AF3"/>
    <w:rsid w:val="00765FBC"/>
    <w:rsid w:val="0076614B"/>
    <w:rsid w:val="007661AC"/>
    <w:rsid w:val="00767609"/>
    <w:rsid w:val="00767A31"/>
    <w:rsid w:val="007709CB"/>
    <w:rsid w:val="00771117"/>
    <w:rsid w:val="00771594"/>
    <w:rsid w:val="007723AE"/>
    <w:rsid w:val="00772426"/>
    <w:rsid w:val="007729CD"/>
    <w:rsid w:val="00772F3F"/>
    <w:rsid w:val="00772F99"/>
    <w:rsid w:val="0077306F"/>
    <w:rsid w:val="00773424"/>
    <w:rsid w:val="00773719"/>
    <w:rsid w:val="00773B17"/>
    <w:rsid w:val="00774527"/>
    <w:rsid w:val="00774EB9"/>
    <w:rsid w:val="00775444"/>
    <w:rsid w:val="00776191"/>
    <w:rsid w:val="007761A9"/>
    <w:rsid w:val="0077632F"/>
    <w:rsid w:val="0077644C"/>
    <w:rsid w:val="00776DD3"/>
    <w:rsid w:val="00776E09"/>
    <w:rsid w:val="00777184"/>
    <w:rsid w:val="00777B3E"/>
    <w:rsid w:val="00780842"/>
    <w:rsid w:val="007808AB"/>
    <w:rsid w:val="00780D8C"/>
    <w:rsid w:val="00780F01"/>
    <w:rsid w:val="007812FB"/>
    <w:rsid w:val="00781931"/>
    <w:rsid w:val="00781F92"/>
    <w:rsid w:val="007825BE"/>
    <w:rsid w:val="007828FC"/>
    <w:rsid w:val="00782F48"/>
    <w:rsid w:val="00783B3B"/>
    <w:rsid w:val="00784491"/>
    <w:rsid w:val="0078465F"/>
    <w:rsid w:val="00784A54"/>
    <w:rsid w:val="00784A95"/>
    <w:rsid w:val="00784BB6"/>
    <w:rsid w:val="00784C32"/>
    <w:rsid w:val="00784CB2"/>
    <w:rsid w:val="007851A5"/>
    <w:rsid w:val="0078520D"/>
    <w:rsid w:val="007856D7"/>
    <w:rsid w:val="007856FF"/>
    <w:rsid w:val="00785F66"/>
    <w:rsid w:val="00786360"/>
    <w:rsid w:val="007863D1"/>
    <w:rsid w:val="00786449"/>
    <w:rsid w:val="00786496"/>
    <w:rsid w:val="00786DF3"/>
    <w:rsid w:val="0078727B"/>
    <w:rsid w:val="007873A7"/>
    <w:rsid w:val="00787E18"/>
    <w:rsid w:val="0079002E"/>
    <w:rsid w:val="0079010B"/>
    <w:rsid w:val="007904FC"/>
    <w:rsid w:val="00790642"/>
    <w:rsid w:val="007906FF"/>
    <w:rsid w:val="00790721"/>
    <w:rsid w:val="0079073F"/>
    <w:rsid w:val="0079090C"/>
    <w:rsid w:val="00790950"/>
    <w:rsid w:val="00790B3E"/>
    <w:rsid w:val="00790C69"/>
    <w:rsid w:val="00790F60"/>
    <w:rsid w:val="007917A5"/>
    <w:rsid w:val="00791BE5"/>
    <w:rsid w:val="00791BE9"/>
    <w:rsid w:val="00791F2A"/>
    <w:rsid w:val="00791F3B"/>
    <w:rsid w:val="00792792"/>
    <w:rsid w:val="007928D6"/>
    <w:rsid w:val="007936BC"/>
    <w:rsid w:val="00793BF9"/>
    <w:rsid w:val="007943A1"/>
    <w:rsid w:val="0079475B"/>
    <w:rsid w:val="0079493E"/>
    <w:rsid w:val="00794BDF"/>
    <w:rsid w:val="00794F8D"/>
    <w:rsid w:val="007952F4"/>
    <w:rsid w:val="0079591B"/>
    <w:rsid w:val="00795DB6"/>
    <w:rsid w:val="00796626"/>
    <w:rsid w:val="00796BF1"/>
    <w:rsid w:val="00796C5E"/>
    <w:rsid w:val="00796D54"/>
    <w:rsid w:val="00797365"/>
    <w:rsid w:val="00797B99"/>
    <w:rsid w:val="00797FF8"/>
    <w:rsid w:val="007A051A"/>
    <w:rsid w:val="007A08DD"/>
    <w:rsid w:val="007A0BBE"/>
    <w:rsid w:val="007A0C66"/>
    <w:rsid w:val="007A122B"/>
    <w:rsid w:val="007A1937"/>
    <w:rsid w:val="007A1970"/>
    <w:rsid w:val="007A1C05"/>
    <w:rsid w:val="007A297C"/>
    <w:rsid w:val="007A2B9C"/>
    <w:rsid w:val="007A2CE3"/>
    <w:rsid w:val="007A2F69"/>
    <w:rsid w:val="007A31CF"/>
    <w:rsid w:val="007A36A0"/>
    <w:rsid w:val="007A3D80"/>
    <w:rsid w:val="007A3D96"/>
    <w:rsid w:val="007A43AC"/>
    <w:rsid w:val="007A51F3"/>
    <w:rsid w:val="007A5AC0"/>
    <w:rsid w:val="007A5EC4"/>
    <w:rsid w:val="007A612B"/>
    <w:rsid w:val="007A667E"/>
    <w:rsid w:val="007A6854"/>
    <w:rsid w:val="007A74F9"/>
    <w:rsid w:val="007A7F93"/>
    <w:rsid w:val="007B0218"/>
    <w:rsid w:val="007B03DC"/>
    <w:rsid w:val="007B0B30"/>
    <w:rsid w:val="007B0FEA"/>
    <w:rsid w:val="007B1C42"/>
    <w:rsid w:val="007B2173"/>
    <w:rsid w:val="007B2230"/>
    <w:rsid w:val="007B2B6C"/>
    <w:rsid w:val="007B2DA4"/>
    <w:rsid w:val="007B3E57"/>
    <w:rsid w:val="007B3FD0"/>
    <w:rsid w:val="007B4CA2"/>
    <w:rsid w:val="007B4DA8"/>
    <w:rsid w:val="007B543C"/>
    <w:rsid w:val="007B580F"/>
    <w:rsid w:val="007B5DDC"/>
    <w:rsid w:val="007B626C"/>
    <w:rsid w:val="007B63EE"/>
    <w:rsid w:val="007B6D02"/>
    <w:rsid w:val="007B6D25"/>
    <w:rsid w:val="007B6DF0"/>
    <w:rsid w:val="007B6F24"/>
    <w:rsid w:val="007B743A"/>
    <w:rsid w:val="007B78D8"/>
    <w:rsid w:val="007B78E3"/>
    <w:rsid w:val="007C047D"/>
    <w:rsid w:val="007C061F"/>
    <w:rsid w:val="007C0F3B"/>
    <w:rsid w:val="007C1158"/>
    <w:rsid w:val="007C121B"/>
    <w:rsid w:val="007C15DB"/>
    <w:rsid w:val="007C1A0B"/>
    <w:rsid w:val="007C1C23"/>
    <w:rsid w:val="007C2505"/>
    <w:rsid w:val="007C2D67"/>
    <w:rsid w:val="007C387A"/>
    <w:rsid w:val="007C3D2C"/>
    <w:rsid w:val="007C3E2E"/>
    <w:rsid w:val="007C40F0"/>
    <w:rsid w:val="007C414F"/>
    <w:rsid w:val="007C453A"/>
    <w:rsid w:val="007C4BDC"/>
    <w:rsid w:val="007C4F53"/>
    <w:rsid w:val="007C4FF7"/>
    <w:rsid w:val="007C50B4"/>
    <w:rsid w:val="007C5531"/>
    <w:rsid w:val="007C5C25"/>
    <w:rsid w:val="007C63B2"/>
    <w:rsid w:val="007C64D4"/>
    <w:rsid w:val="007C665F"/>
    <w:rsid w:val="007C6A92"/>
    <w:rsid w:val="007C6D62"/>
    <w:rsid w:val="007C7921"/>
    <w:rsid w:val="007C7A52"/>
    <w:rsid w:val="007D00BA"/>
    <w:rsid w:val="007D05E0"/>
    <w:rsid w:val="007D07FD"/>
    <w:rsid w:val="007D1348"/>
    <w:rsid w:val="007D1ACA"/>
    <w:rsid w:val="007D24A7"/>
    <w:rsid w:val="007D27DD"/>
    <w:rsid w:val="007D2972"/>
    <w:rsid w:val="007D2A40"/>
    <w:rsid w:val="007D2E75"/>
    <w:rsid w:val="007D37DE"/>
    <w:rsid w:val="007D38B6"/>
    <w:rsid w:val="007D3A7F"/>
    <w:rsid w:val="007D420B"/>
    <w:rsid w:val="007D43A1"/>
    <w:rsid w:val="007D4E6B"/>
    <w:rsid w:val="007D5530"/>
    <w:rsid w:val="007D5593"/>
    <w:rsid w:val="007D569F"/>
    <w:rsid w:val="007D5929"/>
    <w:rsid w:val="007D5A39"/>
    <w:rsid w:val="007D5DA1"/>
    <w:rsid w:val="007D5ED1"/>
    <w:rsid w:val="007D606C"/>
    <w:rsid w:val="007D6507"/>
    <w:rsid w:val="007D6C3E"/>
    <w:rsid w:val="007D6C8B"/>
    <w:rsid w:val="007D7212"/>
    <w:rsid w:val="007D7363"/>
    <w:rsid w:val="007D7D7D"/>
    <w:rsid w:val="007E0695"/>
    <w:rsid w:val="007E0850"/>
    <w:rsid w:val="007E17F3"/>
    <w:rsid w:val="007E35D5"/>
    <w:rsid w:val="007E37B0"/>
    <w:rsid w:val="007E38DF"/>
    <w:rsid w:val="007E3CA5"/>
    <w:rsid w:val="007E48D8"/>
    <w:rsid w:val="007E4A62"/>
    <w:rsid w:val="007E4C67"/>
    <w:rsid w:val="007E4F97"/>
    <w:rsid w:val="007E558F"/>
    <w:rsid w:val="007E5673"/>
    <w:rsid w:val="007E60BE"/>
    <w:rsid w:val="007E699D"/>
    <w:rsid w:val="007E6A17"/>
    <w:rsid w:val="007E6D49"/>
    <w:rsid w:val="007E78BE"/>
    <w:rsid w:val="007E7917"/>
    <w:rsid w:val="007E7BE7"/>
    <w:rsid w:val="007E7F90"/>
    <w:rsid w:val="007F0EB0"/>
    <w:rsid w:val="007F1578"/>
    <w:rsid w:val="007F1892"/>
    <w:rsid w:val="007F18B1"/>
    <w:rsid w:val="007F23F5"/>
    <w:rsid w:val="007F2AB6"/>
    <w:rsid w:val="007F3765"/>
    <w:rsid w:val="007F383A"/>
    <w:rsid w:val="007F39B3"/>
    <w:rsid w:val="007F3A1D"/>
    <w:rsid w:val="007F3A5A"/>
    <w:rsid w:val="007F3D82"/>
    <w:rsid w:val="007F4173"/>
    <w:rsid w:val="007F4456"/>
    <w:rsid w:val="007F4567"/>
    <w:rsid w:val="007F4A79"/>
    <w:rsid w:val="007F4E16"/>
    <w:rsid w:val="007F51AB"/>
    <w:rsid w:val="007F5361"/>
    <w:rsid w:val="007F616E"/>
    <w:rsid w:val="007F6252"/>
    <w:rsid w:val="007F72A7"/>
    <w:rsid w:val="007F7398"/>
    <w:rsid w:val="007F75F3"/>
    <w:rsid w:val="007F7835"/>
    <w:rsid w:val="007F7A9C"/>
    <w:rsid w:val="00800BD7"/>
    <w:rsid w:val="00800D6F"/>
    <w:rsid w:val="00800E27"/>
    <w:rsid w:val="00800F19"/>
    <w:rsid w:val="00800FE1"/>
    <w:rsid w:val="00801176"/>
    <w:rsid w:val="008019F0"/>
    <w:rsid w:val="00802321"/>
    <w:rsid w:val="008025F1"/>
    <w:rsid w:val="008027C0"/>
    <w:rsid w:val="00802B14"/>
    <w:rsid w:val="00802BB5"/>
    <w:rsid w:val="00802E39"/>
    <w:rsid w:val="00802E60"/>
    <w:rsid w:val="00803184"/>
    <w:rsid w:val="00803525"/>
    <w:rsid w:val="008039A1"/>
    <w:rsid w:val="00803CD0"/>
    <w:rsid w:val="0080412C"/>
    <w:rsid w:val="008045BC"/>
    <w:rsid w:val="008045ED"/>
    <w:rsid w:val="0080473D"/>
    <w:rsid w:val="00804744"/>
    <w:rsid w:val="00804C2D"/>
    <w:rsid w:val="00805E2B"/>
    <w:rsid w:val="00805FD0"/>
    <w:rsid w:val="008067A1"/>
    <w:rsid w:val="008068F4"/>
    <w:rsid w:val="00806E0F"/>
    <w:rsid w:val="00807284"/>
    <w:rsid w:val="008077A7"/>
    <w:rsid w:val="00807A77"/>
    <w:rsid w:val="00807AB0"/>
    <w:rsid w:val="00807EE9"/>
    <w:rsid w:val="0081064C"/>
    <w:rsid w:val="008106BA"/>
    <w:rsid w:val="00810789"/>
    <w:rsid w:val="00810926"/>
    <w:rsid w:val="00810D79"/>
    <w:rsid w:val="008111E1"/>
    <w:rsid w:val="00811410"/>
    <w:rsid w:val="008116E8"/>
    <w:rsid w:val="00811711"/>
    <w:rsid w:val="00811938"/>
    <w:rsid w:val="008124D1"/>
    <w:rsid w:val="008125C6"/>
    <w:rsid w:val="00812FE8"/>
    <w:rsid w:val="00813282"/>
    <w:rsid w:val="0081349B"/>
    <w:rsid w:val="0081367E"/>
    <w:rsid w:val="00814291"/>
    <w:rsid w:val="008147BB"/>
    <w:rsid w:val="00814C76"/>
    <w:rsid w:val="00815068"/>
    <w:rsid w:val="008152E0"/>
    <w:rsid w:val="008158CA"/>
    <w:rsid w:val="00815BEA"/>
    <w:rsid w:val="00815D18"/>
    <w:rsid w:val="008166F1"/>
    <w:rsid w:val="008167B9"/>
    <w:rsid w:val="00816F99"/>
    <w:rsid w:val="0081746E"/>
    <w:rsid w:val="00817528"/>
    <w:rsid w:val="00817569"/>
    <w:rsid w:val="008177CB"/>
    <w:rsid w:val="0081786A"/>
    <w:rsid w:val="00817DB4"/>
    <w:rsid w:val="00817F4D"/>
    <w:rsid w:val="008203A7"/>
    <w:rsid w:val="00820490"/>
    <w:rsid w:val="00820908"/>
    <w:rsid w:val="008211D5"/>
    <w:rsid w:val="008211EE"/>
    <w:rsid w:val="00821F2B"/>
    <w:rsid w:val="00822185"/>
    <w:rsid w:val="008223E2"/>
    <w:rsid w:val="0082273F"/>
    <w:rsid w:val="00822D9D"/>
    <w:rsid w:val="00823339"/>
    <w:rsid w:val="008236AA"/>
    <w:rsid w:val="008236FE"/>
    <w:rsid w:val="0082383F"/>
    <w:rsid w:val="008240EE"/>
    <w:rsid w:val="008241E5"/>
    <w:rsid w:val="008245B6"/>
    <w:rsid w:val="00824AAB"/>
    <w:rsid w:val="008258C0"/>
    <w:rsid w:val="00827C9C"/>
    <w:rsid w:val="0083045A"/>
    <w:rsid w:val="00830A8B"/>
    <w:rsid w:val="00830EA5"/>
    <w:rsid w:val="00830ECA"/>
    <w:rsid w:val="00831452"/>
    <w:rsid w:val="00831542"/>
    <w:rsid w:val="008317C7"/>
    <w:rsid w:val="00831A8A"/>
    <w:rsid w:val="00831E3C"/>
    <w:rsid w:val="00832112"/>
    <w:rsid w:val="008321B4"/>
    <w:rsid w:val="0083221C"/>
    <w:rsid w:val="00832225"/>
    <w:rsid w:val="0083293D"/>
    <w:rsid w:val="00832BBA"/>
    <w:rsid w:val="00833104"/>
    <w:rsid w:val="008332E0"/>
    <w:rsid w:val="008332EF"/>
    <w:rsid w:val="00833436"/>
    <w:rsid w:val="00833735"/>
    <w:rsid w:val="0083382D"/>
    <w:rsid w:val="00833C17"/>
    <w:rsid w:val="00833F1F"/>
    <w:rsid w:val="008348D8"/>
    <w:rsid w:val="00834910"/>
    <w:rsid w:val="00834A4D"/>
    <w:rsid w:val="00835FBE"/>
    <w:rsid w:val="008365DB"/>
    <w:rsid w:val="00836BE5"/>
    <w:rsid w:val="00836D1E"/>
    <w:rsid w:val="00837323"/>
    <w:rsid w:val="00837989"/>
    <w:rsid w:val="00837B26"/>
    <w:rsid w:val="00837D98"/>
    <w:rsid w:val="00840424"/>
    <w:rsid w:val="00840B87"/>
    <w:rsid w:val="00841209"/>
    <w:rsid w:val="008412A5"/>
    <w:rsid w:val="00841C3B"/>
    <w:rsid w:val="00842130"/>
    <w:rsid w:val="00842C3B"/>
    <w:rsid w:val="008432A6"/>
    <w:rsid w:val="00843545"/>
    <w:rsid w:val="00843C57"/>
    <w:rsid w:val="00844A15"/>
    <w:rsid w:val="00844C0A"/>
    <w:rsid w:val="00844EFB"/>
    <w:rsid w:val="00845041"/>
    <w:rsid w:val="00845112"/>
    <w:rsid w:val="00845117"/>
    <w:rsid w:val="00845BA3"/>
    <w:rsid w:val="00845DE3"/>
    <w:rsid w:val="00845E7D"/>
    <w:rsid w:val="008462F2"/>
    <w:rsid w:val="00846AF0"/>
    <w:rsid w:val="00846BB9"/>
    <w:rsid w:val="0084748D"/>
    <w:rsid w:val="0084759F"/>
    <w:rsid w:val="0085022A"/>
    <w:rsid w:val="00851B87"/>
    <w:rsid w:val="00851CA2"/>
    <w:rsid w:val="00851D86"/>
    <w:rsid w:val="00852009"/>
    <w:rsid w:val="00852210"/>
    <w:rsid w:val="0085221C"/>
    <w:rsid w:val="008522BA"/>
    <w:rsid w:val="00852327"/>
    <w:rsid w:val="008534BE"/>
    <w:rsid w:val="00853C11"/>
    <w:rsid w:val="00853EAF"/>
    <w:rsid w:val="00854984"/>
    <w:rsid w:val="0085519E"/>
    <w:rsid w:val="008556BD"/>
    <w:rsid w:val="008556DF"/>
    <w:rsid w:val="008556E5"/>
    <w:rsid w:val="008560A2"/>
    <w:rsid w:val="00856AC0"/>
    <w:rsid w:val="008570EB"/>
    <w:rsid w:val="008575C1"/>
    <w:rsid w:val="00857B72"/>
    <w:rsid w:val="0086052C"/>
    <w:rsid w:val="00860A58"/>
    <w:rsid w:val="00860DAD"/>
    <w:rsid w:val="0086167A"/>
    <w:rsid w:val="00861963"/>
    <w:rsid w:val="00861DF8"/>
    <w:rsid w:val="00861FBC"/>
    <w:rsid w:val="00862552"/>
    <w:rsid w:val="00862DC3"/>
    <w:rsid w:val="0086349F"/>
    <w:rsid w:val="00863536"/>
    <w:rsid w:val="00864033"/>
    <w:rsid w:val="008649AC"/>
    <w:rsid w:val="00865008"/>
    <w:rsid w:val="0086579F"/>
    <w:rsid w:val="00865C13"/>
    <w:rsid w:val="00866030"/>
    <w:rsid w:val="0086611E"/>
    <w:rsid w:val="008674AD"/>
    <w:rsid w:val="00867F54"/>
    <w:rsid w:val="0087006F"/>
    <w:rsid w:val="00870175"/>
    <w:rsid w:val="008706F4"/>
    <w:rsid w:val="00870BE0"/>
    <w:rsid w:val="00870C06"/>
    <w:rsid w:val="00870FB2"/>
    <w:rsid w:val="00871197"/>
    <w:rsid w:val="008713DF"/>
    <w:rsid w:val="008716E1"/>
    <w:rsid w:val="0087195F"/>
    <w:rsid w:val="00872000"/>
    <w:rsid w:val="00872D3E"/>
    <w:rsid w:val="008732E5"/>
    <w:rsid w:val="008732FB"/>
    <w:rsid w:val="00873A4F"/>
    <w:rsid w:val="00873E26"/>
    <w:rsid w:val="008748B4"/>
    <w:rsid w:val="008749FA"/>
    <w:rsid w:val="008750F7"/>
    <w:rsid w:val="00875305"/>
    <w:rsid w:val="0087547F"/>
    <w:rsid w:val="00875CA2"/>
    <w:rsid w:val="008762A1"/>
    <w:rsid w:val="008765A2"/>
    <w:rsid w:val="008769AB"/>
    <w:rsid w:val="00876DD8"/>
    <w:rsid w:val="00876E81"/>
    <w:rsid w:val="0087711B"/>
    <w:rsid w:val="00877131"/>
    <w:rsid w:val="00877AF9"/>
    <w:rsid w:val="00877F9C"/>
    <w:rsid w:val="008808A0"/>
    <w:rsid w:val="00880BCC"/>
    <w:rsid w:val="00881824"/>
    <w:rsid w:val="00881923"/>
    <w:rsid w:val="0088204F"/>
    <w:rsid w:val="008823F3"/>
    <w:rsid w:val="00882FB7"/>
    <w:rsid w:val="00882FF0"/>
    <w:rsid w:val="008834A9"/>
    <w:rsid w:val="0088477B"/>
    <w:rsid w:val="00884B90"/>
    <w:rsid w:val="00884DDE"/>
    <w:rsid w:val="00884E78"/>
    <w:rsid w:val="00885002"/>
    <w:rsid w:val="008853CD"/>
    <w:rsid w:val="00885F1E"/>
    <w:rsid w:val="00885F83"/>
    <w:rsid w:val="0088650F"/>
    <w:rsid w:val="008866B6"/>
    <w:rsid w:val="00886B62"/>
    <w:rsid w:val="00886CE2"/>
    <w:rsid w:val="0088720E"/>
    <w:rsid w:val="008878F3"/>
    <w:rsid w:val="00887B97"/>
    <w:rsid w:val="008907EA"/>
    <w:rsid w:val="00890F9E"/>
    <w:rsid w:val="00890FE0"/>
    <w:rsid w:val="00891B28"/>
    <w:rsid w:val="008928B2"/>
    <w:rsid w:val="008939B3"/>
    <w:rsid w:val="00893D16"/>
    <w:rsid w:val="008949A3"/>
    <w:rsid w:val="00894D74"/>
    <w:rsid w:val="008954E9"/>
    <w:rsid w:val="008959F3"/>
    <w:rsid w:val="00895AC4"/>
    <w:rsid w:val="0089629D"/>
    <w:rsid w:val="00896A69"/>
    <w:rsid w:val="008970EA"/>
    <w:rsid w:val="00897535"/>
    <w:rsid w:val="0089768A"/>
    <w:rsid w:val="00897972"/>
    <w:rsid w:val="00897C42"/>
    <w:rsid w:val="00897DB0"/>
    <w:rsid w:val="008A005C"/>
    <w:rsid w:val="008A052B"/>
    <w:rsid w:val="008A0C6B"/>
    <w:rsid w:val="008A1411"/>
    <w:rsid w:val="008A16AB"/>
    <w:rsid w:val="008A16C9"/>
    <w:rsid w:val="008A1E14"/>
    <w:rsid w:val="008A3141"/>
    <w:rsid w:val="008A3CD0"/>
    <w:rsid w:val="008A3ED7"/>
    <w:rsid w:val="008A4069"/>
    <w:rsid w:val="008A4414"/>
    <w:rsid w:val="008A4672"/>
    <w:rsid w:val="008A4675"/>
    <w:rsid w:val="008A4869"/>
    <w:rsid w:val="008A48CD"/>
    <w:rsid w:val="008A4ABE"/>
    <w:rsid w:val="008A4EDB"/>
    <w:rsid w:val="008A5BEA"/>
    <w:rsid w:val="008A5D9D"/>
    <w:rsid w:val="008A67E0"/>
    <w:rsid w:val="008A6831"/>
    <w:rsid w:val="008A6943"/>
    <w:rsid w:val="008A6D92"/>
    <w:rsid w:val="008A7C36"/>
    <w:rsid w:val="008B014A"/>
    <w:rsid w:val="008B0296"/>
    <w:rsid w:val="008B0837"/>
    <w:rsid w:val="008B1943"/>
    <w:rsid w:val="008B19D7"/>
    <w:rsid w:val="008B1A36"/>
    <w:rsid w:val="008B1C1B"/>
    <w:rsid w:val="008B1C8B"/>
    <w:rsid w:val="008B1E5F"/>
    <w:rsid w:val="008B208E"/>
    <w:rsid w:val="008B2C3F"/>
    <w:rsid w:val="008B3581"/>
    <w:rsid w:val="008B36DE"/>
    <w:rsid w:val="008B3856"/>
    <w:rsid w:val="008B3C37"/>
    <w:rsid w:val="008B468C"/>
    <w:rsid w:val="008B468E"/>
    <w:rsid w:val="008B4832"/>
    <w:rsid w:val="008B49E6"/>
    <w:rsid w:val="008B5104"/>
    <w:rsid w:val="008B5945"/>
    <w:rsid w:val="008B5D77"/>
    <w:rsid w:val="008B62EE"/>
    <w:rsid w:val="008B63E7"/>
    <w:rsid w:val="008B6D69"/>
    <w:rsid w:val="008B725F"/>
    <w:rsid w:val="008B7308"/>
    <w:rsid w:val="008B7644"/>
    <w:rsid w:val="008B7761"/>
    <w:rsid w:val="008B7D32"/>
    <w:rsid w:val="008C0284"/>
    <w:rsid w:val="008C049C"/>
    <w:rsid w:val="008C08CB"/>
    <w:rsid w:val="008C08FA"/>
    <w:rsid w:val="008C0C39"/>
    <w:rsid w:val="008C13A1"/>
    <w:rsid w:val="008C14EB"/>
    <w:rsid w:val="008C17AD"/>
    <w:rsid w:val="008C1D31"/>
    <w:rsid w:val="008C25C0"/>
    <w:rsid w:val="008C2D3C"/>
    <w:rsid w:val="008C2D41"/>
    <w:rsid w:val="008C2E83"/>
    <w:rsid w:val="008C2F92"/>
    <w:rsid w:val="008C3437"/>
    <w:rsid w:val="008C425B"/>
    <w:rsid w:val="008C4598"/>
    <w:rsid w:val="008C494D"/>
    <w:rsid w:val="008C4BD9"/>
    <w:rsid w:val="008C4CFB"/>
    <w:rsid w:val="008C4FB8"/>
    <w:rsid w:val="008C4FB9"/>
    <w:rsid w:val="008C58D5"/>
    <w:rsid w:val="008C5A5C"/>
    <w:rsid w:val="008C5C08"/>
    <w:rsid w:val="008C5D24"/>
    <w:rsid w:val="008C7674"/>
    <w:rsid w:val="008C7C6D"/>
    <w:rsid w:val="008C7EA0"/>
    <w:rsid w:val="008D01D9"/>
    <w:rsid w:val="008D0449"/>
    <w:rsid w:val="008D0501"/>
    <w:rsid w:val="008D0555"/>
    <w:rsid w:val="008D058E"/>
    <w:rsid w:val="008D069B"/>
    <w:rsid w:val="008D147D"/>
    <w:rsid w:val="008D1CA3"/>
    <w:rsid w:val="008D1DD5"/>
    <w:rsid w:val="008D20FE"/>
    <w:rsid w:val="008D228F"/>
    <w:rsid w:val="008D25FB"/>
    <w:rsid w:val="008D265A"/>
    <w:rsid w:val="008D26F1"/>
    <w:rsid w:val="008D2B96"/>
    <w:rsid w:val="008D2C0B"/>
    <w:rsid w:val="008D480F"/>
    <w:rsid w:val="008D4CFA"/>
    <w:rsid w:val="008D4EE4"/>
    <w:rsid w:val="008D50CD"/>
    <w:rsid w:val="008D51F8"/>
    <w:rsid w:val="008D6473"/>
    <w:rsid w:val="008D745D"/>
    <w:rsid w:val="008E03F9"/>
    <w:rsid w:val="008E0D22"/>
    <w:rsid w:val="008E19A7"/>
    <w:rsid w:val="008E20D7"/>
    <w:rsid w:val="008E2C7D"/>
    <w:rsid w:val="008E2EAE"/>
    <w:rsid w:val="008E323C"/>
    <w:rsid w:val="008E374C"/>
    <w:rsid w:val="008E3D03"/>
    <w:rsid w:val="008E4152"/>
    <w:rsid w:val="008E464F"/>
    <w:rsid w:val="008E500E"/>
    <w:rsid w:val="008E59BA"/>
    <w:rsid w:val="008E5A63"/>
    <w:rsid w:val="008E63B8"/>
    <w:rsid w:val="008E7036"/>
    <w:rsid w:val="008E719F"/>
    <w:rsid w:val="008E76E1"/>
    <w:rsid w:val="008E781D"/>
    <w:rsid w:val="008F0237"/>
    <w:rsid w:val="008F07B3"/>
    <w:rsid w:val="008F07D0"/>
    <w:rsid w:val="008F08FA"/>
    <w:rsid w:val="008F1A91"/>
    <w:rsid w:val="008F1C8E"/>
    <w:rsid w:val="008F20C2"/>
    <w:rsid w:val="008F21AE"/>
    <w:rsid w:val="008F29B1"/>
    <w:rsid w:val="008F311A"/>
    <w:rsid w:val="008F3BB1"/>
    <w:rsid w:val="008F4C5D"/>
    <w:rsid w:val="008F4F45"/>
    <w:rsid w:val="008F59DD"/>
    <w:rsid w:val="008F5AB6"/>
    <w:rsid w:val="008F5CA6"/>
    <w:rsid w:val="008F70FA"/>
    <w:rsid w:val="008F731A"/>
    <w:rsid w:val="008F75E1"/>
    <w:rsid w:val="008F773C"/>
    <w:rsid w:val="008F7870"/>
    <w:rsid w:val="008F79F4"/>
    <w:rsid w:val="009000A5"/>
    <w:rsid w:val="0090039B"/>
    <w:rsid w:val="009004B6"/>
    <w:rsid w:val="00900E09"/>
    <w:rsid w:val="00901F3F"/>
    <w:rsid w:val="009021B4"/>
    <w:rsid w:val="009023F3"/>
    <w:rsid w:val="009027D0"/>
    <w:rsid w:val="00903341"/>
    <w:rsid w:val="00903365"/>
    <w:rsid w:val="00903AD3"/>
    <w:rsid w:val="00903CCE"/>
    <w:rsid w:val="00904787"/>
    <w:rsid w:val="009049EC"/>
    <w:rsid w:val="00905BFE"/>
    <w:rsid w:val="00906727"/>
    <w:rsid w:val="00906844"/>
    <w:rsid w:val="0090687C"/>
    <w:rsid w:val="009069D6"/>
    <w:rsid w:val="00907268"/>
    <w:rsid w:val="009073CA"/>
    <w:rsid w:val="00907C4E"/>
    <w:rsid w:val="00907FA1"/>
    <w:rsid w:val="009101AE"/>
    <w:rsid w:val="009101F7"/>
    <w:rsid w:val="009102A7"/>
    <w:rsid w:val="009104B8"/>
    <w:rsid w:val="00910A2C"/>
    <w:rsid w:val="00910CD1"/>
    <w:rsid w:val="00910F65"/>
    <w:rsid w:val="009110D5"/>
    <w:rsid w:val="00911727"/>
    <w:rsid w:val="0091195C"/>
    <w:rsid w:val="009132FF"/>
    <w:rsid w:val="00913302"/>
    <w:rsid w:val="00913351"/>
    <w:rsid w:val="0091599F"/>
    <w:rsid w:val="00916026"/>
    <w:rsid w:val="009161D0"/>
    <w:rsid w:val="009166EE"/>
    <w:rsid w:val="00916756"/>
    <w:rsid w:val="009170B8"/>
    <w:rsid w:val="0091761B"/>
    <w:rsid w:val="00917AC9"/>
    <w:rsid w:val="009204D4"/>
    <w:rsid w:val="009208B1"/>
    <w:rsid w:val="00920B6A"/>
    <w:rsid w:val="009211FC"/>
    <w:rsid w:val="00921958"/>
    <w:rsid w:val="00921A7A"/>
    <w:rsid w:val="00921AA0"/>
    <w:rsid w:val="00921AF9"/>
    <w:rsid w:val="009224B5"/>
    <w:rsid w:val="00922AB5"/>
    <w:rsid w:val="00922C57"/>
    <w:rsid w:val="009243D7"/>
    <w:rsid w:val="00924543"/>
    <w:rsid w:val="009246EA"/>
    <w:rsid w:val="0092481C"/>
    <w:rsid w:val="009249B0"/>
    <w:rsid w:val="0092527F"/>
    <w:rsid w:val="009252F7"/>
    <w:rsid w:val="00925486"/>
    <w:rsid w:val="00925813"/>
    <w:rsid w:val="00925B5B"/>
    <w:rsid w:val="009266AD"/>
    <w:rsid w:val="00926809"/>
    <w:rsid w:val="009268A6"/>
    <w:rsid w:val="00926E63"/>
    <w:rsid w:val="00926EF7"/>
    <w:rsid w:val="00930515"/>
    <w:rsid w:val="009308FC"/>
    <w:rsid w:val="00930CDE"/>
    <w:rsid w:val="009316B3"/>
    <w:rsid w:val="00933138"/>
    <w:rsid w:val="009333F6"/>
    <w:rsid w:val="00934083"/>
    <w:rsid w:val="009343ED"/>
    <w:rsid w:val="00934804"/>
    <w:rsid w:val="00935C2A"/>
    <w:rsid w:val="00935C30"/>
    <w:rsid w:val="00936266"/>
    <w:rsid w:val="00936858"/>
    <w:rsid w:val="00936B6D"/>
    <w:rsid w:val="00936BBB"/>
    <w:rsid w:val="00936F1A"/>
    <w:rsid w:val="0093707F"/>
    <w:rsid w:val="00937A4D"/>
    <w:rsid w:val="00937CE4"/>
    <w:rsid w:val="00937D05"/>
    <w:rsid w:val="009406B0"/>
    <w:rsid w:val="00940B19"/>
    <w:rsid w:val="0094169D"/>
    <w:rsid w:val="00941F6F"/>
    <w:rsid w:val="0094229C"/>
    <w:rsid w:val="00942DE2"/>
    <w:rsid w:val="00942EC6"/>
    <w:rsid w:val="009434F7"/>
    <w:rsid w:val="0094424B"/>
    <w:rsid w:val="00944BF9"/>
    <w:rsid w:val="00944D73"/>
    <w:rsid w:val="00944DD2"/>
    <w:rsid w:val="0094511C"/>
    <w:rsid w:val="0094517C"/>
    <w:rsid w:val="00945AB0"/>
    <w:rsid w:val="009463CC"/>
    <w:rsid w:val="0094644B"/>
    <w:rsid w:val="00946641"/>
    <w:rsid w:val="00946816"/>
    <w:rsid w:val="00946C63"/>
    <w:rsid w:val="009470A0"/>
    <w:rsid w:val="009473CF"/>
    <w:rsid w:val="00947B0E"/>
    <w:rsid w:val="00947BA0"/>
    <w:rsid w:val="00950DE4"/>
    <w:rsid w:val="0095132D"/>
    <w:rsid w:val="009513D4"/>
    <w:rsid w:val="00951473"/>
    <w:rsid w:val="009515A2"/>
    <w:rsid w:val="009516B2"/>
    <w:rsid w:val="0095182F"/>
    <w:rsid w:val="009528DE"/>
    <w:rsid w:val="00953F0E"/>
    <w:rsid w:val="00953F94"/>
    <w:rsid w:val="009544F7"/>
    <w:rsid w:val="00954831"/>
    <w:rsid w:val="00954A0E"/>
    <w:rsid w:val="0095500B"/>
    <w:rsid w:val="0095607A"/>
    <w:rsid w:val="009569E1"/>
    <w:rsid w:val="00956DFB"/>
    <w:rsid w:val="00957172"/>
    <w:rsid w:val="009574AA"/>
    <w:rsid w:val="00957AB9"/>
    <w:rsid w:val="00957FAD"/>
    <w:rsid w:val="0096019D"/>
    <w:rsid w:val="00960331"/>
    <w:rsid w:val="00960BB2"/>
    <w:rsid w:val="00960C55"/>
    <w:rsid w:val="00960C7A"/>
    <w:rsid w:val="00960E74"/>
    <w:rsid w:val="00960F59"/>
    <w:rsid w:val="00961368"/>
    <w:rsid w:val="00961ABD"/>
    <w:rsid w:val="00961D5C"/>
    <w:rsid w:val="00961E5D"/>
    <w:rsid w:val="009626AB"/>
    <w:rsid w:val="00962ABA"/>
    <w:rsid w:val="00963142"/>
    <w:rsid w:val="009635FB"/>
    <w:rsid w:val="009639A3"/>
    <w:rsid w:val="00963B8D"/>
    <w:rsid w:val="0096482C"/>
    <w:rsid w:val="00964E4F"/>
    <w:rsid w:val="00964EE4"/>
    <w:rsid w:val="00965E93"/>
    <w:rsid w:val="00966671"/>
    <w:rsid w:val="00966933"/>
    <w:rsid w:val="00966942"/>
    <w:rsid w:val="00966DA6"/>
    <w:rsid w:val="00967371"/>
    <w:rsid w:val="009701CE"/>
    <w:rsid w:val="00970229"/>
    <w:rsid w:val="00970A0A"/>
    <w:rsid w:val="00971083"/>
    <w:rsid w:val="009712CC"/>
    <w:rsid w:val="00971440"/>
    <w:rsid w:val="009715E0"/>
    <w:rsid w:val="0097167B"/>
    <w:rsid w:val="0097180E"/>
    <w:rsid w:val="00971DE4"/>
    <w:rsid w:val="00971DF6"/>
    <w:rsid w:val="009720D9"/>
    <w:rsid w:val="00972232"/>
    <w:rsid w:val="009723DA"/>
    <w:rsid w:val="009725A4"/>
    <w:rsid w:val="00973B6B"/>
    <w:rsid w:val="00973E23"/>
    <w:rsid w:val="0097411A"/>
    <w:rsid w:val="00974F21"/>
    <w:rsid w:val="00974F45"/>
    <w:rsid w:val="00975976"/>
    <w:rsid w:val="00975A95"/>
    <w:rsid w:val="00975E17"/>
    <w:rsid w:val="00976C0E"/>
    <w:rsid w:val="00976D41"/>
    <w:rsid w:val="00976D87"/>
    <w:rsid w:val="00976DFF"/>
    <w:rsid w:val="0097717D"/>
    <w:rsid w:val="009776BD"/>
    <w:rsid w:val="0097781A"/>
    <w:rsid w:val="00977ABD"/>
    <w:rsid w:val="00980002"/>
    <w:rsid w:val="009800EA"/>
    <w:rsid w:val="009803BB"/>
    <w:rsid w:val="009803EB"/>
    <w:rsid w:val="00980B44"/>
    <w:rsid w:val="009816EA"/>
    <w:rsid w:val="009819CE"/>
    <w:rsid w:val="00981E9E"/>
    <w:rsid w:val="00982600"/>
    <w:rsid w:val="009827A3"/>
    <w:rsid w:val="0098288B"/>
    <w:rsid w:val="00982A5B"/>
    <w:rsid w:val="00983130"/>
    <w:rsid w:val="00983827"/>
    <w:rsid w:val="0098390C"/>
    <w:rsid w:val="00984775"/>
    <w:rsid w:val="00984A4D"/>
    <w:rsid w:val="009852EC"/>
    <w:rsid w:val="00985362"/>
    <w:rsid w:val="009855FC"/>
    <w:rsid w:val="0098586F"/>
    <w:rsid w:val="0098632F"/>
    <w:rsid w:val="009866CF"/>
    <w:rsid w:val="00986B90"/>
    <w:rsid w:val="0098706E"/>
    <w:rsid w:val="00987A18"/>
    <w:rsid w:val="00987C56"/>
    <w:rsid w:val="00990339"/>
    <w:rsid w:val="009904AD"/>
    <w:rsid w:val="0099068B"/>
    <w:rsid w:val="00990828"/>
    <w:rsid w:val="00990835"/>
    <w:rsid w:val="00990904"/>
    <w:rsid w:val="00990A6F"/>
    <w:rsid w:val="00990AD8"/>
    <w:rsid w:val="00990F91"/>
    <w:rsid w:val="0099171C"/>
    <w:rsid w:val="0099202D"/>
    <w:rsid w:val="009925FB"/>
    <w:rsid w:val="00992C29"/>
    <w:rsid w:val="00993ACB"/>
    <w:rsid w:val="009946B8"/>
    <w:rsid w:val="0099484F"/>
    <w:rsid w:val="0099488F"/>
    <w:rsid w:val="00994C1E"/>
    <w:rsid w:val="00994DE2"/>
    <w:rsid w:val="00995690"/>
    <w:rsid w:val="00995D32"/>
    <w:rsid w:val="00995EB0"/>
    <w:rsid w:val="009961D6"/>
    <w:rsid w:val="0099633F"/>
    <w:rsid w:val="0099675B"/>
    <w:rsid w:val="009967D3"/>
    <w:rsid w:val="00996AD6"/>
    <w:rsid w:val="009A0103"/>
    <w:rsid w:val="009A02CD"/>
    <w:rsid w:val="009A0B08"/>
    <w:rsid w:val="009A118D"/>
    <w:rsid w:val="009A16F5"/>
    <w:rsid w:val="009A1AF6"/>
    <w:rsid w:val="009A2034"/>
    <w:rsid w:val="009A2317"/>
    <w:rsid w:val="009A2693"/>
    <w:rsid w:val="009A281C"/>
    <w:rsid w:val="009A2FC3"/>
    <w:rsid w:val="009A31B6"/>
    <w:rsid w:val="009A35BF"/>
    <w:rsid w:val="009A36AA"/>
    <w:rsid w:val="009A36EB"/>
    <w:rsid w:val="009A374C"/>
    <w:rsid w:val="009A38D7"/>
    <w:rsid w:val="009A396D"/>
    <w:rsid w:val="009A3D96"/>
    <w:rsid w:val="009A45F1"/>
    <w:rsid w:val="009A4FF7"/>
    <w:rsid w:val="009A5D23"/>
    <w:rsid w:val="009A5EA2"/>
    <w:rsid w:val="009A65C9"/>
    <w:rsid w:val="009A66F4"/>
    <w:rsid w:val="009A6F7B"/>
    <w:rsid w:val="009A70E1"/>
    <w:rsid w:val="009A744B"/>
    <w:rsid w:val="009A74DD"/>
    <w:rsid w:val="009A755B"/>
    <w:rsid w:val="009B0B37"/>
    <w:rsid w:val="009B107A"/>
    <w:rsid w:val="009B110C"/>
    <w:rsid w:val="009B116A"/>
    <w:rsid w:val="009B13DA"/>
    <w:rsid w:val="009B1BAE"/>
    <w:rsid w:val="009B1C99"/>
    <w:rsid w:val="009B1CA1"/>
    <w:rsid w:val="009B1CE2"/>
    <w:rsid w:val="009B1DD4"/>
    <w:rsid w:val="009B2297"/>
    <w:rsid w:val="009B2910"/>
    <w:rsid w:val="009B2AF8"/>
    <w:rsid w:val="009B2BCA"/>
    <w:rsid w:val="009B2CF0"/>
    <w:rsid w:val="009B2DE7"/>
    <w:rsid w:val="009B30BC"/>
    <w:rsid w:val="009B37F3"/>
    <w:rsid w:val="009B38BF"/>
    <w:rsid w:val="009B4ACC"/>
    <w:rsid w:val="009B4BBA"/>
    <w:rsid w:val="009B53DF"/>
    <w:rsid w:val="009B568B"/>
    <w:rsid w:val="009B5BA7"/>
    <w:rsid w:val="009B5FCF"/>
    <w:rsid w:val="009B6267"/>
    <w:rsid w:val="009B6CF2"/>
    <w:rsid w:val="009B6E89"/>
    <w:rsid w:val="009B71E0"/>
    <w:rsid w:val="009B765F"/>
    <w:rsid w:val="009B7C2D"/>
    <w:rsid w:val="009B7CA3"/>
    <w:rsid w:val="009C019F"/>
    <w:rsid w:val="009C0262"/>
    <w:rsid w:val="009C045F"/>
    <w:rsid w:val="009C1089"/>
    <w:rsid w:val="009C1325"/>
    <w:rsid w:val="009C137B"/>
    <w:rsid w:val="009C17F1"/>
    <w:rsid w:val="009C301F"/>
    <w:rsid w:val="009C32CA"/>
    <w:rsid w:val="009C353D"/>
    <w:rsid w:val="009C493B"/>
    <w:rsid w:val="009C4B1C"/>
    <w:rsid w:val="009C4F0A"/>
    <w:rsid w:val="009C5B38"/>
    <w:rsid w:val="009C5C71"/>
    <w:rsid w:val="009C5F86"/>
    <w:rsid w:val="009C617C"/>
    <w:rsid w:val="009C6B90"/>
    <w:rsid w:val="009C6E49"/>
    <w:rsid w:val="009C7018"/>
    <w:rsid w:val="009C7502"/>
    <w:rsid w:val="009C751E"/>
    <w:rsid w:val="009D03C4"/>
    <w:rsid w:val="009D093C"/>
    <w:rsid w:val="009D1843"/>
    <w:rsid w:val="009D1B53"/>
    <w:rsid w:val="009D21DD"/>
    <w:rsid w:val="009D25AA"/>
    <w:rsid w:val="009D2A52"/>
    <w:rsid w:val="009D2CC1"/>
    <w:rsid w:val="009D37F5"/>
    <w:rsid w:val="009D42CD"/>
    <w:rsid w:val="009D4B88"/>
    <w:rsid w:val="009D5670"/>
    <w:rsid w:val="009D61BF"/>
    <w:rsid w:val="009D6790"/>
    <w:rsid w:val="009D6BFA"/>
    <w:rsid w:val="009D6E25"/>
    <w:rsid w:val="009D6EF6"/>
    <w:rsid w:val="009D715F"/>
    <w:rsid w:val="009D7910"/>
    <w:rsid w:val="009E00F6"/>
    <w:rsid w:val="009E012A"/>
    <w:rsid w:val="009E05D7"/>
    <w:rsid w:val="009E0E1E"/>
    <w:rsid w:val="009E1387"/>
    <w:rsid w:val="009E1423"/>
    <w:rsid w:val="009E1742"/>
    <w:rsid w:val="009E18BB"/>
    <w:rsid w:val="009E1DFC"/>
    <w:rsid w:val="009E2713"/>
    <w:rsid w:val="009E27A0"/>
    <w:rsid w:val="009E2DB3"/>
    <w:rsid w:val="009E31FA"/>
    <w:rsid w:val="009E3B59"/>
    <w:rsid w:val="009E47B6"/>
    <w:rsid w:val="009E4814"/>
    <w:rsid w:val="009E49C7"/>
    <w:rsid w:val="009E4CAA"/>
    <w:rsid w:val="009E5044"/>
    <w:rsid w:val="009E58CB"/>
    <w:rsid w:val="009E622C"/>
    <w:rsid w:val="009E6265"/>
    <w:rsid w:val="009E63FA"/>
    <w:rsid w:val="009E65A3"/>
    <w:rsid w:val="009E69E1"/>
    <w:rsid w:val="009F0A8A"/>
    <w:rsid w:val="009F0AAA"/>
    <w:rsid w:val="009F0B26"/>
    <w:rsid w:val="009F13D8"/>
    <w:rsid w:val="009F1D3E"/>
    <w:rsid w:val="009F1FFA"/>
    <w:rsid w:val="009F2128"/>
    <w:rsid w:val="009F244E"/>
    <w:rsid w:val="009F2660"/>
    <w:rsid w:val="009F28BE"/>
    <w:rsid w:val="009F2EA5"/>
    <w:rsid w:val="009F33E4"/>
    <w:rsid w:val="009F3967"/>
    <w:rsid w:val="009F3AE3"/>
    <w:rsid w:val="009F4140"/>
    <w:rsid w:val="009F4E9F"/>
    <w:rsid w:val="009F50E0"/>
    <w:rsid w:val="009F6156"/>
    <w:rsid w:val="009F651D"/>
    <w:rsid w:val="009F69DA"/>
    <w:rsid w:val="009F730B"/>
    <w:rsid w:val="009F7C39"/>
    <w:rsid w:val="009F7F93"/>
    <w:rsid w:val="00A0014A"/>
    <w:rsid w:val="00A002C6"/>
    <w:rsid w:val="00A00547"/>
    <w:rsid w:val="00A00B7D"/>
    <w:rsid w:val="00A00CB0"/>
    <w:rsid w:val="00A01578"/>
    <w:rsid w:val="00A023BA"/>
    <w:rsid w:val="00A027E5"/>
    <w:rsid w:val="00A0344A"/>
    <w:rsid w:val="00A03995"/>
    <w:rsid w:val="00A0427B"/>
    <w:rsid w:val="00A0458B"/>
    <w:rsid w:val="00A04AC5"/>
    <w:rsid w:val="00A04C93"/>
    <w:rsid w:val="00A05043"/>
    <w:rsid w:val="00A05213"/>
    <w:rsid w:val="00A0544C"/>
    <w:rsid w:val="00A05714"/>
    <w:rsid w:val="00A05F82"/>
    <w:rsid w:val="00A062A3"/>
    <w:rsid w:val="00A064E4"/>
    <w:rsid w:val="00A06D9C"/>
    <w:rsid w:val="00A06FF1"/>
    <w:rsid w:val="00A076E6"/>
    <w:rsid w:val="00A07788"/>
    <w:rsid w:val="00A10604"/>
    <w:rsid w:val="00A10633"/>
    <w:rsid w:val="00A11F6B"/>
    <w:rsid w:val="00A130FF"/>
    <w:rsid w:val="00A1322A"/>
    <w:rsid w:val="00A13758"/>
    <w:rsid w:val="00A14A51"/>
    <w:rsid w:val="00A15461"/>
    <w:rsid w:val="00A1595E"/>
    <w:rsid w:val="00A15BD5"/>
    <w:rsid w:val="00A164A6"/>
    <w:rsid w:val="00A1670D"/>
    <w:rsid w:val="00A17590"/>
    <w:rsid w:val="00A179B0"/>
    <w:rsid w:val="00A2097A"/>
    <w:rsid w:val="00A2147C"/>
    <w:rsid w:val="00A21CB8"/>
    <w:rsid w:val="00A21EAD"/>
    <w:rsid w:val="00A22231"/>
    <w:rsid w:val="00A22357"/>
    <w:rsid w:val="00A223C4"/>
    <w:rsid w:val="00A22DEA"/>
    <w:rsid w:val="00A230DF"/>
    <w:rsid w:val="00A23AE3"/>
    <w:rsid w:val="00A2430E"/>
    <w:rsid w:val="00A24A56"/>
    <w:rsid w:val="00A24B4D"/>
    <w:rsid w:val="00A24C78"/>
    <w:rsid w:val="00A2539D"/>
    <w:rsid w:val="00A25D37"/>
    <w:rsid w:val="00A25DD7"/>
    <w:rsid w:val="00A26214"/>
    <w:rsid w:val="00A2630B"/>
    <w:rsid w:val="00A263D1"/>
    <w:rsid w:val="00A2641B"/>
    <w:rsid w:val="00A27098"/>
    <w:rsid w:val="00A307EA"/>
    <w:rsid w:val="00A30C45"/>
    <w:rsid w:val="00A311FA"/>
    <w:rsid w:val="00A316B8"/>
    <w:rsid w:val="00A31F19"/>
    <w:rsid w:val="00A31F2A"/>
    <w:rsid w:val="00A321F0"/>
    <w:rsid w:val="00A32533"/>
    <w:rsid w:val="00A32595"/>
    <w:rsid w:val="00A32843"/>
    <w:rsid w:val="00A32C63"/>
    <w:rsid w:val="00A32F7C"/>
    <w:rsid w:val="00A33086"/>
    <w:rsid w:val="00A338A2"/>
    <w:rsid w:val="00A3390A"/>
    <w:rsid w:val="00A33954"/>
    <w:rsid w:val="00A33C7A"/>
    <w:rsid w:val="00A340C3"/>
    <w:rsid w:val="00A342B1"/>
    <w:rsid w:val="00A34601"/>
    <w:rsid w:val="00A34C0D"/>
    <w:rsid w:val="00A34C57"/>
    <w:rsid w:val="00A3506C"/>
    <w:rsid w:val="00A35280"/>
    <w:rsid w:val="00A3542C"/>
    <w:rsid w:val="00A35693"/>
    <w:rsid w:val="00A35CE7"/>
    <w:rsid w:val="00A36068"/>
    <w:rsid w:val="00A36804"/>
    <w:rsid w:val="00A36CFA"/>
    <w:rsid w:val="00A36E4E"/>
    <w:rsid w:val="00A374E0"/>
    <w:rsid w:val="00A375EC"/>
    <w:rsid w:val="00A37665"/>
    <w:rsid w:val="00A4065D"/>
    <w:rsid w:val="00A40AC6"/>
    <w:rsid w:val="00A40CEE"/>
    <w:rsid w:val="00A41492"/>
    <w:rsid w:val="00A417AF"/>
    <w:rsid w:val="00A41C16"/>
    <w:rsid w:val="00A41DE4"/>
    <w:rsid w:val="00A42DAC"/>
    <w:rsid w:val="00A42DFB"/>
    <w:rsid w:val="00A43433"/>
    <w:rsid w:val="00A434DA"/>
    <w:rsid w:val="00A43A07"/>
    <w:rsid w:val="00A449C4"/>
    <w:rsid w:val="00A44FCB"/>
    <w:rsid w:val="00A4528A"/>
    <w:rsid w:val="00A46777"/>
    <w:rsid w:val="00A47638"/>
    <w:rsid w:val="00A47B57"/>
    <w:rsid w:val="00A47B65"/>
    <w:rsid w:val="00A47D6F"/>
    <w:rsid w:val="00A50587"/>
    <w:rsid w:val="00A51273"/>
    <w:rsid w:val="00A512E6"/>
    <w:rsid w:val="00A514CA"/>
    <w:rsid w:val="00A51897"/>
    <w:rsid w:val="00A51AD9"/>
    <w:rsid w:val="00A52508"/>
    <w:rsid w:val="00A52F9A"/>
    <w:rsid w:val="00A53280"/>
    <w:rsid w:val="00A532A6"/>
    <w:rsid w:val="00A535E7"/>
    <w:rsid w:val="00A53DBF"/>
    <w:rsid w:val="00A544E0"/>
    <w:rsid w:val="00A545A1"/>
    <w:rsid w:val="00A54CA1"/>
    <w:rsid w:val="00A54E8C"/>
    <w:rsid w:val="00A55D1A"/>
    <w:rsid w:val="00A5629D"/>
    <w:rsid w:val="00A56448"/>
    <w:rsid w:val="00A56CF7"/>
    <w:rsid w:val="00A56D2C"/>
    <w:rsid w:val="00A5740E"/>
    <w:rsid w:val="00A574D2"/>
    <w:rsid w:val="00A5795A"/>
    <w:rsid w:val="00A57C80"/>
    <w:rsid w:val="00A60386"/>
    <w:rsid w:val="00A60FAF"/>
    <w:rsid w:val="00A60FC2"/>
    <w:rsid w:val="00A61651"/>
    <w:rsid w:val="00A61696"/>
    <w:rsid w:val="00A6181E"/>
    <w:rsid w:val="00A6196A"/>
    <w:rsid w:val="00A61F7B"/>
    <w:rsid w:val="00A62065"/>
    <w:rsid w:val="00A62462"/>
    <w:rsid w:val="00A62C01"/>
    <w:rsid w:val="00A634D3"/>
    <w:rsid w:val="00A63D73"/>
    <w:rsid w:val="00A63E9D"/>
    <w:rsid w:val="00A63EF0"/>
    <w:rsid w:val="00A64102"/>
    <w:rsid w:val="00A6461E"/>
    <w:rsid w:val="00A64625"/>
    <w:rsid w:val="00A647FA"/>
    <w:rsid w:val="00A648BF"/>
    <w:rsid w:val="00A64900"/>
    <w:rsid w:val="00A64C58"/>
    <w:rsid w:val="00A65509"/>
    <w:rsid w:val="00A6555E"/>
    <w:rsid w:val="00A655CE"/>
    <w:rsid w:val="00A65879"/>
    <w:rsid w:val="00A6606E"/>
    <w:rsid w:val="00A67165"/>
    <w:rsid w:val="00A67546"/>
    <w:rsid w:val="00A67641"/>
    <w:rsid w:val="00A67C50"/>
    <w:rsid w:val="00A67D0A"/>
    <w:rsid w:val="00A70722"/>
    <w:rsid w:val="00A72438"/>
    <w:rsid w:val="00A72463"/>
    <w:rsid w:val="00A7284A"/>
    <w:rsid w:val="00A72A08"/>
    <w:rsid w:val="00A72B29"/>
    <w:rsid w:val="00A72CB9"/>
    <w:rsid w:val="00A736B5"/>
    <w:rsid w:val="00A737FC"/>
    <w:rsid w:val="00A740AE"/>
    <w:rsid w:val="00A7474F"/>
    <w:rsid w:val="00A74A6E"/>
    <w:rsid w:val="00A74BB6"/>
    <w:rsid w:val="00A74C19"/>
    <w:rsid w:val="00A7584D"/>
    <w:rsid w:val="00A75BE0"/>
    <w:rsid w:val="00A76689"/>
    <w:rsid w:val="00A767C4"/>
    <w:rsid w:val="00A7698C"/>
    <w:rsid w:val="00A76996"/>
    <w:rsid w:val="00A77585"/>
    <w:rsid w:val="00A7781F"/>
    <w:rsid w:val="00A779FB"/>
    <w:rsid w:val="00A8173F"/>
    <w:rsid w:val="00A819B5"/>
    <w:rsid w:val="00A81E21"/>
    <w:rsid w:val="00A8253A"/>
    <w:rsid w:val="00A8261C"/>
    <w:rsid w:val="00A826D8"/>
    <w:rsid w:val="00A82EE1"/>
    <w:rsid w:val="00A82F91"/>
    <w:rsid w:val="00A8340E"/>
    <w:rsid w:val="00A8371B"/>
    <w:rsid w:val="00A83A75"/>
    <w:rsid w:val="00A840F3"/>
    <w:rsid w:val="00A84683"/>
    <w:rsid w:val="00A84C0C"/>
    <w:rsid w:val="00A84CDA"/>
    <w:rsid w:val="00A84D21"/>
    <w:rsid w:val="00A84E00"/>
    <w:rsid w:val="00A85D72"/>
    <w:rsid w:val="00A868B6"/>
    <w:rsid w:val="00A86B50"/>
    <w:rsid w:val="00A86D20"/>
    <w:rsid w:val="00A86E48"/>
    <w:rsid w:val="00A873FF"/>
    <w:rsid w:val="00A879F5"/>
    <w:rsid w:val="00A87CE4"/>
    <w:rsid w:val="00A87EF0"/>
    <w:rsid w:val="00A905A8"/>
    <w:rsid w:val="00A910FA"/>
    <w:rsid w:val="00A91F05"/>
    <w:rsid w:val="00A92080"/>
    <w:rsid w:val="00A92606"/>
    <w:rsid w:val="00A929E3"/>
    <w:rsid w:val="00A94483"/>
    <w:rsid w:val="00A94DB7"/>
    <w:rsid w:val="00A9521F"/>
    <w:rsid w:val="00A95B1A"/>
    <w:rsid w:val="00A95C21"/>
    <w:rsid w:val="00A964D7"/>
    <w:rsid w:val="00A967D0"/>
    <w:rsid w:val="00A969DE"/>
    <w:rsid w:val="00A96A74"/>
    <w:rsid w:val="00A96D01"/>
    <w:rsid w:val="00A96E8E"/>
    <w:rsid w:val="00A973D7"/>
    <w:rsid w:val="00A9791E"/>
    <w:rsid w:val="00A97E08"/>
    <w:rsid w:val="00AA0349"/>
    <w:rsid w:val="00AA0457"/>
    <w:rsid w:val="00AA058D"/>
    <w:rsid w:val="00AA07AD"/>
    <w:rsid w:val="00AA1294"/>
    <w:rsid w:val="00AA17AF"/>
    <w:rsid w:val="00AA1D2D"/>
    <w:rsid w:val="00AA2710"/>
    <w:rsid w:val="00AA300A"/>
    <w:rsid w:val="00AA30CE"/>
    <w:rsid w:val="00AA3246"/>
    <w:rsid w:val="00AA389E"/>
    <w:rsid w:val="00AA3A3B"/>
    <w:rsid w:val="00AA3D28"/>
    <w:rsid w:val="00AA4084"/>
    <w:rsid w:val="00AA4741"/>
    <w:rsid w:val="00AA497E"/>
    <w:rsid w:val="00AA4B1B"/>
    <w:rsid w:val="00AA4D8E"/>
    <w:rsid w:val="00AA589B"/>
    <w:rsid w:val="00AA5AD4"/>
    <w:rsid w:val="00AA5E86"/>
    <w:rsid w:val="00AA68F0"/>
    <w:rsid w:val="00AA7813"/>
    <w:rsid w:val="00AA7A1F"/>
    <w:rsid w:val="00AA7FC9"/>
    <w:rsid w:val="00AB009C"/>
    <w:rsid w:val="00AB04ED"/>
    <w:rsid w:val="00AB0A77"/>
    <w:rsid w:val="00AB0D45"/>
    <w:rsid w:val="00AB12AB"/>
    <w:rsid w:val="00AB233F"/>
    <w:rsid w:val="00AB2417"/>
    <w:rsid w:val="00AB2C6A"/>
    <w:rsid w:val="00AB3670"/>
    <w:rsid w:val="00AB38A9"/>
    <w:rsid w:val="00AB3EB1"/>
    <w:rsid w:val="00AB3F37"/>
    <w:rsid w:val="00AB4154"/>
    <w:rsid w:val="00AB44DE"/>
    <w:rsid w:val="00AB4511"/>
    <w:rsid w:val="00AB4513"/>
    <w:rsid w:val="00AB4569"/>
    <w:rsid w:val="00AB484F"/>
    <w:rsid w:val="00AB4C63"/>
    <w:rsid w:val="00AB4F85"/>
    <w:rsid w:val="00AB5151"/>
    <w:rsid w:val="00AB567E"/>
    <w:rsid w:val="00AB5FF9"/>
    <w:rsid w:val="00AB63E3"/>
    <w:rsid w:val="00AB6A77"/>
    <w:rsid w:val="00AB6F6F"/>
    <w:rsid w:val="00AB763E"/>
    <w:rsid w:val="00AB7D39"/>
    <w:rsid w:val="00AC07A3"/>
    <w:rsid w:val="00AC0DD9"/>
    <w:rsid w:val="00AC13A0"/>
    <w:rsid w:val="00AC1C0C"/>
    <w:rsid w:val="00AC1E6C"/>
    <w:rsid w:val="00AC2B57"/>
    <w:rsid w:val="00AC2C26"/>
    <w:rsid w:val="00AC2E9A"/>
    <w:rsid w:val="00AC3053"/>
    <w:rsid w:val="00AC307E"/>
    <w:rsid w:val="00AC375A"/>
    <w:rsid w:val="00AC391E"/>
    <w:rsid w:val="00AC4472"/>
    <w:rsid w:val="00AC5179"/>
    <w:rsid w:val="00AC517B"/>
    <w:rsid w:val="00AC5B8F"/>
    <w:rsid w:val="00AC5D61"/>
    <w:rsid w:val="00AC6673"/>
    <w:rsid w:val="00AC6AA5"/>
    <w:rsid w:val="00AC6FB8"/>
    <w:rsid w:val="00AC7671"/>
    <w:rsid w:val="00AD0111"/>
    <w:rsid w:val="00AD0815"/>
    <w:rsid w:val="00AD16C8"/>
    <w:rsid w:val="00AD1E07"/>
    <w:rsid w:val="00AD2464"/>
    <w:rsid w:val="00AD2565"/>
    <w:rsid w:val="00AD285C"/>
    <w:rsid w:val="00AD2BBE"/>
    <w:rsid w:val="00AD2C57"/>
    <w:rsid w:val="00AD2F72"/>
    <w:rsid w:val="00AD3176"/>
    <w:rsid w:val="00AD33E8"/>
    <w:rsid w:val="00AD3FED"/>
    <w:rsid w:val="00AD5113"/>
    <w:rsid w:val="00AD5287"/>
    <w:rsid w:val="00AD52BE"/>
    <w:rsid w:val="00AD536B"/>
    <w:rsid w:val="00AD57EF"/>
    <w:rsid w:val="00AD57F6"/>
    <w:rsid w:val="00AD5A1B"/>
    <w:rsid w:val="00AD6485"/>
    <w:rsid w:val="00AD6F9E"/>
    <w:rsid w:val="00AD7C49"/>
    <w:rsid w:val="00AD7E65"/>
    <w:rsid w:val="00AE06FD"/>
    <w:rsid w:val="00AE0735"/>
    <w:rsid w:val="00AE07CD"/>
    <w:rsid w:val="00AE095F"/>
    <w:rsid w:val="00AE0AF2"/>
    <w:rsid w:val="00AE154F"/>
    <w:rsid w:val="00AE1BDD"/>
    <w:rsid w:val="00AE1D50"/>
    <w:rsid w:val="00AE23E2"/>
    <w:rsid w:val="00AE254B"/>
    <w:rsid w:val="00AE2DAA"/>
    <w:rsid w:val="00AE3514"/>
    <w:rsid w:val="00AE3E0B"/>
    <w:rsid w:val="00AE3E75"/>
    <w:rsid w:val="00AE405E"/>
    <w:rsid w:val="00AE4115"/>
    <w:rsid w:val="00AE4417"/>
    <w:rsid w:val="00AE4AB9"/>
    <w:rsid w:val="00AE5256"/>
    <w:rsid w:val="00AE55D5"/>
    <w:rsid w:val="00AE561B"/>
    <w:rsid w:val="00AE5A96"/>
    <w:rsid w:val="00AE5D79"/>
    <w:rsid w:val="00AE5DF2"/>
    <w:rsid w:val="00AE5FFE"/>
    <w:rsid w:val="00AE635F"/>
    <w:rsid w:val="00AE6BB8"/>
    <w:rsid w:val="00AE6D99"/>
    <w:rsid w:val="00AE6EA5"/>
    <w:rsid w:val="00AE6FA7"/>
    <w:rsid w:val="00AE7A63"/>
    <w:rsid w:val="00AF03F0"/>
    <w:rsid w:val="00AF05F3"/>
    <w:rsid w:val="00AF0711"/>
    <w:rsid w:val="00AF136B"/>
    <w:rsid w:val="00AF1B09"/>
    <w:rsid w:val="00AF1C64"/>
    <w:rsid w:val="00AF1DFC"/>
    <w:rsid w:val="00AF1FD3"/>
    <w:rsid w:val="00AF2255"/>
    <w:rsid w:val="00AF22A0"/>
    <w:rsid w:val="00AF22A9"/>
    <w:rsid w:val="00AF27C3"/>
    <w:rsid w:val="00AF29DC"/>
    <w:rsid w:val="00AF2D69"/>
    <w:rsid w:val="00AF2FD7"/>
    <w:rsid w:val="00AF375B"/>
    <w:rsid w:val="00AF3C09"/>
    <w:rsid w:val="00AF3EE3"/>
    <w:rsid w:val="00AF430B"/>
    <w:rsid w:val="00AF47B3"/>
    <w:rsid w:val="00AF47DB"/>
    <w:rsid w:val="00AF48AC"/>
    <w:rsid w:val="00AF4B55"/>
    <w:rsid w:val="00AF5223"/>
    <w:rsid w:val="00AF53A2"/>
    <w:rsid w:val="00AF5AB3"/>
    <w:rsid w:val="00AF5E4E"/>
    <w:rsid w:val="00AF6E4C"/>
    <w:rsid w:val="00AF6F8F"/>
    <w:rsid w:val="00AF73A9"/>
    <w:rsid w:val="00AF7555"/>
    <w:rsid w:val="00B00FE3"/>
    <w:rsid w:val="00B01291"/>
    <w:rsid w:val="00B0163C"/>
    <w:rsid w:val="00B022E9"/>
    <w:rsid w:val="00B036D0"/>
    <w:rsid w:val="00B03F3E"/>
    <w:rsid w:val="00B04050"/>
    <w:rsid w:val="00B0408D"/>
    <w:rsid w:val="00B0537D"/>
    <w:rsid w:val="00B0557B"/>
    <w:rsid w:val="00B05930"/>
    <w:rsid w:val="00B0613D"/>
    <w:rsid w:val="00B06D6A"/>
    <w:rsid w:val="00B06E31"/>
    <w:rsid w:val="00B072BE"/>
    <w:rsid w:val="00B0735A"/>
    <w:rsid w:val="00B0779D"/>
    <w:rsid w:val="00B07E6F"/>
    <w:rsid w:val="00B10131"/>
    <w:rsid w:val="00B10348"/>
    <w:rsid w:val="00B10652"/>
    <w:rsid w:val="00B11465"/>
    <w:rsid w:val="00B11552"/>
    <w:rsid w:val="00B1155A"/>
    <w:rsid w:val="00B118D7"/>
    <w:rsid w:val="00B11963"/>
    <w:rsid w:val="00B12329"/>
    <w:rsid w:val="00B12520"/>
    <w:rsid w:val="00B12778"/>
    <w:rsid w:val="00B128AC"/>
    <w:rsid w:val="00B12969"/>
    <w:rsid w:val="00B12F8D"/>
    <w:rsid w:val="00B13006"/>
    <w:rsid w:val="00B13AB8"/>
    <w:rsid w:val="00B142D4"/>
    <w:rsid w:val="00B14C46"/>
    <w:rsid w:val="00B156DC"/>
    <w:rsid w:val="00B1589D"/>
    <w:rsid w:val="00B15B0A"/>
    <w:rsid w:val="00B15B82"/>
    <w:rsid w:val="00B15CB7"/>
    <w:rsid w:val="00B1661D"/>
    <w:rsid w:val="00B17446"/>
    <w:rsid w:val="00B17539"/>
    <w:rsid w:val="00B17AA7"/>
    <w:rsid w:val="00B17EBA"/>
    <w:rsid w:val="00B2023B"/>
    <w:rsid w:val="00B2023D"/>
    <w:rsid w:val="00B206D2"/>
    <w:rsid w:val="00B20928"/>
    <w:rsid w:val="00B20AEC"/>
    <w:rsid w:val="00B20CB2"/>
    <w:rsid w:val="00B2106C"/>
    <w:rsid w:val="00B21260"/>
    <w:rsid w:val="00B22148"/>
    <w:rsid w:val="00B225F5"/>
    <w:rsid w:val="00B22E66"/>
    <w:rsid w:val="00B230B9"/>
    <w:rsid w:val="00B23270"/>
    <w:rsid w:val="00B23323"/>
    <w:rsid w:val="00B236CB"/>
    <w:rsid w:val="00B239CD"/>
    <w:rsid w:val="00B2408B"/>
    <w:rsid w:val="00B2451D"/>
    <w:rsid w:val="00B25523"/>
    <w:rsid w:val="00B256C1"/>
    <w:rsid w:val="00B25C5C"/>
    <w:rsid w:val="00B25E6A"/>
    <w:rsid w:val="00B25F64"/>
    <w:rsid w:val="00B26498"/>
    <w:rsid w:val="00B26535"/>
    <w:rsid w:val="00B265AA"/>
    <w:rsid w:val="00B273E6"/>
    <w:rsid w:val="00B27477"/>
    <w:rsid w:val="00B30148"/>
    <w:rsid w:val="00B30320"/>
    <w:rsid w:val="00B3091A"/>
    <w:rsid w:val="00B30B33"/>
    <w:rsid w:val="00B30BAE"/>
    <w:rsid w:val="00B31217"/>
    <w:rsid w:val="00B313A8"/>
    <w:rsid w:val="00B313B9"/>
    <w:rsid w:val="00B318B0"/>
    <w:rsid w:val="00B31926"/>
    <w:rsid w:val="00B31D1C"/>
    <w:rsid w:val="00B324E0"/>
    <w:rsid w:val="00B3279F"/>
    <w:rsid w:val="00B328A9"/>
    <w:rsid w:val="00B332C9"/>
    <w:rsid w:val="00B334FC"/>
    <w:rsid w:val="00B3363C"/>
    <w:rsid w:val="00B33673"/>
    <w:rsid w:val="00B340E4"/>
    <w:rsid w:val="00B34456"/>
    <w:rsid w:val="00B34545"/>
    <w:rsid w:val="00B34782"/>
    <w:rsid w:val="00B34E6E"/>
    <w:rsid w:val="00B359AB"/>
    <w:rsid w:val="00B35A00"/>
    <w:rsid w:val="00B362BF"/>
    <w:rsid w:val="00B36385"/>
    <w:rsid w:val="00B36B1B"/>
    <w:rsid w:val="00B36BCA"/>
    <w:rsid w:val="00B373D2"/>
    <w:rsid w:val="00B37827"/>
    <w:rsid w:val="00B400A9"/>
    <w:rsid w:val="00B40344"/>
    <w:rsid w:val="00B407F8"/>
    <w:rsid w:val="00B4091E"/>
    <w:rsid w:val="00B40C84"/>
    <w:rsid w:val="00B40E57"/>
    <w:rsid w:val="00B40F4A"/>
    <w:rsid w:val="00B411A9"/>
    <w:rsid w:val="00B41548"/>
    <w:rsid w:val="00B4158B"/>
    <w:rsid w:val="00B420EB"/>
    <w:rsid w:val="00B423BC"/>
    <w:rsid w:val="00B42482"/>
    <w:rsid w:val="00B42D0F"/>
    <w:rsid w:val="00B43C08"/>
    <w:rsid w:val="00B43D99"/>
    <w:rsid w:val="00B43F29"/>
    <w:rsid w:val="00B44454"/>
    <w:rsid w:val="00B44469"/>
    <w:rsid w:val="00B444FA"/>
    <w:rsid w:val="00B44CD0"/>
    <w:rsid w:val="00B4559B"/>
    <w:rsid w:val="00B45813"/>
    <w:rsid w:val="00B45FAC"/>
    <w:rsid w:val="00B462AF"/>
    <w:rsid w:val="00B4658B"/>
    <w:rsid w:val="00B46AD4"/>
    <w:rsid w:val="00B46C9D"/>
    <w:rsid w:val="00B46E51"/>
    <w:rsid w:val="00B47239"/>
    <w:rsid w:val="00B47799"/>
    <w:rsid w:val="00B478D7"/>
    <w:rsid w:val="00B47FD7"/>
    <w:rsid w:val="00B50A80"/>
    <w:rsid w:val="00B50D6B"/>
    <w:rsid w:val="00B50EB6"/>
    <w:rsid w:val="00B510F4"/>
    <w:rsid w:val="00B51B6B"/>
    <w:rsid w:val="00B51C2A"/>
    <w:rsid w:val="00B51DB7"/>
    <w:rsid w:val="00B52CA5"/>
    <w:rsid w:val="00B52F99"/>
    <w:rsid w:val="00B5377A"/>
    <w:rsid w:val="00B5387D"/>
    <w:rsid w:val="00B53A37"/>
    <w:rsid w:val="00B5414B"/>
    <w:rsid w:val="00B54331"/>
    <w:rsid w:val="00B54360"/>
    <w:rsid w:val="00B5461C"/>
    <w:rsid w:val="00B54BFD"/>
    <w:rsid w:val="00B54E61"/>
    <w:rsid w:val="00B55635"/>
    <w:rsid w:val="00B55711"/>
    <w:rsid w:val="00B563EA"/>
    <w:rsid w:val="00B56BAF"/>
    <w:rsid w:val="00B57A77"/>
    <w:rsid w:val="00B57F33"/>
    <w:rsid w:val="00B6029A"/>
    <w:rsid w:val="00B605B9"/>
    <w:rsid w:val="00B60CD6"/>
    <w:rsid w:val="00B61145"/>
    <w:rsid w:val="00B613EC"/>
    <w:rsid w:val="00B6159F"/>
    <w:rsid w:val="00B6170C"/>
    <w:rsid w:val="00B6219F"/>
    <w:rsid w:val="00B622FA"/>
    <w:rsid w:val="00B630B1"/>
    <w:rsid w:val="00B63926"/>
    <w:rsid w:val="00B64155"/>
    <w:rsid w:val="00B64571"/>
    <w:rsid w:val="00B64830"/>
    <w:rsid w:val="00B65266"/>
    <w:rsid w:val="00B65545"/>
    <w:rsid w:val="00B6606E"/>
    <w:rsid w:val="00B66EC3"/>
    <w:rsid w:val="00B675F2"/>
    <w:rsid w:val="00B675F5"/>
    <w:rsid w:val="00B67963"/>
    <w:rsid w:val="00B67AC3"/>
    <w:rsid w:val="00B70068"/>
    <w:rsid w:val="00B7063B"/>
    <w:rsid w:val="00B70C84"/>
    <w:rsid w:val="00B70D11"/>
    <w:rsid w:val="00B7106C"/>
    <w:rsid w:val="00B711D4"/>
    <w:rsid w:val="00B71CFB"/>
    <w:rsid w:val="00B71F8A"/>
    <w:rsid w:val="00B726EA"/>
    <w:rsid w:val="00B726F8"/>
    <w:rsid w:val="00B728DD"/>
    <w:rsid w:val="00B72C00"/>
    <w:rsid w:val="00B737AB"/>
    <w:rsid w:val="00B746D4"/>
    <w:rsid w:val="00B74FCC"/>
    <w:rsid w:val="00B75061"/>
    <w:rsid w:val="00B7563B"/>
    <w:rsid w:val="00B756DA"/>
    <w:rsid w:val="00B761D4"/>
    <w:rsid w:val="00B763E4"/>
    <w:rsid w:val="00B765D3"/>
    <w:rsid w:val="00B76705"/>
    <w:rsid w:val="00B771EC"/>
    <w:rsid w:val="00B7734E"/>
    <w:rsid w:val="00B7746B"/>
    <w:rsid w:val="00B80248"/>
    <w:rsid w:val="00B808B0"/>
    <w:rsid w:val="00B80ACC"/>
    <w:rsid w:val="00B80BC4"/>
    <w:rsid w:val="00B80DB2"/>
    <w:rsid w:val="00B80F93"/>
    <w:rsid w:val="00B816A5"/>
    <w:rsid w:val="00B81CC5"/>
    <w:rsid w:val="00B82ABC"/>
    <w:rsid w:val="00B82AC8"/>
    <w:rsid w:val="00B82BD0"/>
    <w:rsid w:val="00B82C48"/>
    <w:rsid w:val="00B831C5"/>
    <w:rsid w:val="00B8357A"/>
    <w:rsid w:val="00B83F9A"/>
    <w:rsid w:val="00B844F8"/>
    <w:rsid w:val="00B84706"/>
    <w:rsid w:val="00B848C6"/>
    <w:rsid w:val="00B848F5"/>
    <w:rsid w:val="00B8551D"/>
    <w:rsid w:val="00B85927"/>
    <w:rsid w:val="00B86975"/>
    <w:rsid w:val="00B86ABB"/>
    <w:rsid w:val="00B86B28"/>
    <w:rsid w:val="00B86BFE"/>
    <w:rsid w:val="00B86D33"/>
    <w:rsid w:val="00B9040C"/>
    <w:rsid w:val="00B904C2"/>
    <w:rsid w:val="00B9091B"/>
    <w:rsid w:val="00B909DA"/>
    <w:rsid w:val="00B909EB"/>
    <w:rsid w:val="00B91EDE"/>
    <w:rsid w:val="00B92135"/>
    <w:rsid w:val="00B923ED"/>
    <w:rsid w:val="00B924CD"/>
    <w:rsid w:val="00B9260B"/>
    <w:rsid w:val="00B929D6"/>
    <w:rsid w:val="00B929FB"/>
    <w:rsid w:val="00B92A15"/>
    <w:rsid w:val="00B92E61"/>
    <w:rsid w:val="00B935EF"/>
    <w:rsid w:val="00B95D5E"/>
    <w:rsid w:val="00B95F15"/>
    <w:rsid w:val="00B9674B"/>
    <w:rsid w:val="00B969C4"/>
    <w:rsid w:val="00B96CAC"/>
    <w:rsid w:val="00B96D4B"/>
    <w:rsid w:val="00B96F21"/>
    <w:rsid w:val="00B97B29"/>
    <w:rsid w:val="00B97F68"/>
    <w:rsid w:val="00BA0040"/>
    <w:rsid w:val="00BA03B8"/>
    <w:rsid w:val="00BA0460"/>
    <w:rsid w:val="00BA05E8"/>
    <w:rsid w:val="00BA0807"/>
    <w:rsid w:val="00BA0989"/>
    <w:rsid w:val="00BA0DA7"/>
    <w:rsid w:val="00BA0F74"/>
    <w:rsid w:val="00BA1220"/>
    <w:rsid w:val="00BA1446"/>
    <w:rsid w:val="00BA1503"/>
    <w:rsid w:val="00BA18ED"/>
    <w:rsid w:val="00BA2211"/>
    <w:rsid w:val="00BA290F"/>
    <w:rsid w:val="00BA292A"/>
    <w:rsid w:val="00BA32AA"/>
    <w:rsid w:val="00BA3A0E"/>
    <w:rsid w:val="00BA3E97"/>
    <w:rsid w:val="00BA42DD"/>
    <w:rsid w:val="00BA452E"/>
    <w:rsid w:val="00BA4DD4"/>
    <w:rsid w:val="00BA51DE"/>
    <w:rsid w:val="00BA546D"/>
    <w:rsid w:val="00BA55E2"/>
    <w:rsid w:val="00BA599B"/>
    <w:rsid w:val="00BA59A6"/>
    <w:rsid w:val="00BA5C2A"/>
    <w:rsid w:val="00BA5DAD"/>
    <w:rsid w:val="00BA6272"/>
    <w:rsid w:val="00BA6CBD"/>
    <w:rsid w:val="00BA79A7"/>
    <w:rsid w:val="00BA7B3D"/>
    <w:rsid w:val="00BA7D30"/>
    <w:rsid w:val="00BB0379"/>
    <w:rsid w:val="00BB0999"/>
    <w:rsid w:val="00BB0D79"/>
    <w:rsid w:val="00BB1251"/>
    <w:rsid w:val="00BB13E8"/>
    <w:rsid w:val="00BB195F"/>
    <w:rsid w:val="00BB1A77"/>
    <w:rsid w:val="00BB1FF1"/>
    <w:rsid w:val="00BB2141"/>
    <w:rsid w:val="00BB219D"/>
    <w:rsid w:val="00BB26CF"/>
    <w:rsid w:val="00BB3494"/>
    <w:rsid w:val="00BB36F4"/>
    <w:rsid w:val="00BB3C38"/>
    <w:rsid w:val="00BB3D55"/>
    <w:rsid w:val="00BB3F66"/>
    <w:rsid w:val="00BB4AA0"/>
    <w:rsid w:val="00BB4AF2"/>
    <w:rsid w:val="00BB4C4E"/>
    <w:rsid w:val="00BB5584"/>
    <w:rsid w:val="00BB5C21"/>
    <w:rsid w:val="00BB6089"/>
    <w:rsid w:val="00BB6E67"/>
    <w:rsid w:val="00BB73C3"/>
    <w:rsid w:val="00BB73CE"/>
    <w:rsid w:val="00BB7D47"/>
    <w:rsid w:val="00BB7F9A"/>
    <w:rsid w:val="00BC077D"/>
    <w:rsid w:val="00BC0908"/>
    <w:rsid w:val="00BC09BF"/>
    <w:rsid w:val="00BC0CD9"/>
    <w:rsid w:val="00BC102C"/>
    <w:rsid w:val="00BC1151"/>
    <w:rsid w:val="00BC12A6"/>
    <w:rsid w:val="00BC151E"/>
    <w:rsid w:val="00BC1816"/>
    <w:rsid w:val="00BC20B9"/>
    <w:rsid w:val="00BC2B34"/>
    <w:rsid w:val="00BC2BB1"/>
    <w:rsid w:val="00BC2CCC"/>
    <w:rsid w:val="00BC3283"/>
    <w:rsid w:val="00BC3290"/>
    <w:rsid w:val="00BC436A"/>
    <w:rsid w:val="00BC4904"/>
    <w:rsid w:val="00BC51E0"/>
    <w:rsid w:val="00BC54B2"/>
    <w:rsid w:val="00BC57DD"/>
    <w:rsid w:val="00BC585F"/>
    <w:rsid w:val="00BC6D2A"/>
    <w:rsid w:val="00BC73B2"/>
    <w:rsid w:val="00BC7D1B"/>
    <w:rsid w:val="00BC7F47"/>
    <w:rsid w:val="00BD0383"/>
    <w:rsid w:val="00BD03F0"/>
    <w:rsid w:val="00BD0414"/>
    <w:rsid w:val="00BD0715"/>
    <w:rsid w:val="00BD087C"/>
    <w:rsid w:val="00BD0ADD"/>
    <w:rsid w:val="00BD1040"/>
    <w:rsid w:val="00BD129F"/>
    <w:rsid w:val="00BD1640"/>
    <w:rsid w:val="00BD18D9"/>
    <w:rsid w:val="00BD1CF5"/>
    <w:rsid w:val="00BD2130"/>
    <w:rsid w:val="00BD238D"/>
    <w:rsid w:val="00BD2FA4"/>
    <w:rsid w:val="00BD3660"/>
    <w:rsid w:val="00BD36D4"/>
    <w:rsid w:val="00BD3AD0"/>
    <w:rsid w:val="00BD3FE4"/>
    <w:rsid w:val="00BD45AB"/>
    <w:rsid w:val="00BD45B2"/>
    <w:rsid w:val="00BD49ED"/>
    <w:rsid w:val="00BD4C64"/>
    <w:rsid w:val="00BD4E59"/>
    <w:rsid w:val="00BD5E93"/>
    <w:rsid w:val="00BD62CF"/>
    <w:rsid w:val="00BD6A48"/>
    <w:rsid w:val="00BD73B3"/>
    <w:rsid w:val="00BD7898"/>
    <w:rsid w:val="00BD7C46"/>
    <w:rsid w:val="00BE09D2"/>
    <w:rsid w:val="00BE0F2B"/>
    <w:rsid w:val="00BE1FB0"/>
    <w:rsid w:val="00BE2197"/>
    <w:rsid w:val="00BE2A0C"/>
    <w:rsid w:val="00BE35A3"/>
    <w:rsid w:val="00BE3A1F"/>
    <w:rsid w:val="00BE3A87"/>
    <w:rsid w:val="00BE3E03"/>
    <w:rsid w:val="00BE414A"/>
    <w:rsid w:val="00BE423B"/>
    <w:rsid w:val="00BE4572"/>
    <w:rsid w:val="00BE46E5"/>
    <w:rsid w:val="00BE50D5"/>
    <w:rsid w:val="00BE52BD"/>
    <w:rsid w:val="00BE5BE1"/>
    <w:rsid w:val="00BE5FDD"/>
    <w:rsid w:val="00BE6251"/>
    <w:rsid w:val="00BE658C"/>
    <w:rsid w:val="00BE67AE"/>
    <w:rsid w:val="00BE7225"/>
    <w:rsid w:val="00BE7328"/>
    <w:rsid w:val="00BE7919"/>
    <w:rsid w:val="00BE7E00"/>
    <w:rsid w:val="00BF063D"/>
    <w:rsid w:val="00BF066A"/>
    <w:rsid w:val="00BF09A0"/>
    <w:rsid w:val="00BF0E36"/>
    <w:rsid w:val="00BF0E9A"/>
    <w:rsid w:val="00BF0F1F"/>
    <w:rsid w:val="00BF1930"/>
    <w:rsid w:val="00BF26AB"/>
    <w:rsid w:val="00BF29F3"/>
    <w:rsid w:val="00BF2C56"/>
    <w:rsid w:val="00BF3154"/>
    <w:rsid w:val="00BF333E"/>
    <w:rsid w:val="00BF3B7E"/>
    <w:rsid w:val="00BF45EC"/>
    <w:rsid w:val="00BF50B3"/>
    <w:rsid w:val="00BF50B7"/>
    <w:rsid w:val="00BF566D"/>
    <w:rsid w:val="00BF581C"/>
    <w:rsid w:val="00BF5A10"/>
    <w:rsid w:val="00BF5FBF"/>
    <w:rsid w:val="00BF6385"/>
    <w:rsid w:val="00BF68D4"/>
    <w:rsid w:val="00BF6C68"/>
    <w:rsid w:val="00BF7F45"/>
    <w:rsid w:val="00C006B5"/>
    <w:rsid w:val="00C00848"/>
    <w:rsid w:val="00C00AFE"/>
    <w:rsid w:val="00C00CB8"/>
    <w:rsid w:val="00C00D49"/>
    <w:rsid w:val="00C01672"/>
    <w:rsid w:val="00C01998"/>
    <w:rsid w:val="00C027A4"/>
    <w:rsid w:val="00C027AE"/>
    <w:rsid w:val="00C02A99"/>
    <w:rsid w:val="00C02C42"/>
    <w:rsid w:val="00C0361B"/>
    <w:rsid w:val="00C0364D"/>
    <w:rsid w:val="00C03A4F"/>
    <w:rsid w:val="00C03B18"/>
    <w:rsid w:val="00C03B58"/>
    <w:rsid w:val="00C03CCC"/>
    <w:rsid w:val="00C042B8"/>
    <w:rsid w:val="00C0481D"/>
    <w:rsid w:val="00C0562F"/>
    <w:rsid w:val="00C05876"/>
    <w:rsid w:val="00C05A9F"/>
    <w:rsid w:val="00C05EE7"/>
    <w:rsid w:val="00C06319"/>
    <w:rsid w:val="00C0648B"/>
    <w:rsid w:val="00C07D42"/>
    <w:rsid w:val="00C07D56"/>
    <w:rsid w:val="00C10339"/>
    <w:rsid w:val="00C10369"/>
    <w:rsid w:val="00C1042E"/>
    <w:rsid w:val="00C1169B"/>
    <w:rsid w:val="00C117F1"/>
    <w:rsid w:val="00C1289A"/>
    <w:rsid w:val="00C12FF2"/>
    <w:rsid w:val="00C13702"/>
    <w:rsid w:val="00C13A44"/>
    <w:rsid w:val="00C13A4A"/>
    <w:rsid w:val="00C14392"/>
    <w:rsid w:val="00C15F9B"/>
    <w:rsid w:val="00C15FB4"/>
    <w:rsid w:val="00C163F3"/>
    <w:rsid w:val="00C16485"/>
    <w:rsid w:val="00C16597"/>
    <w:rsid w:val="00C166B1"/>
    <w:rsid w:val="00C16E54"/>
    <w:rsid w:val="00C17CFD"/>
    <w:rsid w:val="00C2016F"/>
    <w:rsid w:val="00C20290"/>
    <w:rsid w:val="00C2042E"/>
    <w:rsid w:val="00C21B9F"/>
    <w:rsid w:val="00C21D17"/>
    <w:rsid w:val="00C21D6B"/>
    <w:rsid w:val="00C21F57"/>
    <w:rsid w:val="00C22FEF"/>
    <w:rsid w:val="00C230E6"/>
    <w:rsid w:val="00C23155"/>
    <w:rsid w:val="00C2332A"/>
    <w:rsid w:val="00C23641"/>
    <w:rsid w:val="00C23687"/>
    <w:rsid w:val="00C2376D"/>
    <w:rsid w:val="00C23A19"/>
    <w:rsid w:val="00C23B6E"/>
    <w:rsid w:val="00C23C90"/>
    <w:rsid w:val="00C240A1"/>
    <w:rsid w:val="00C24514"/>
    <w:rsid w:val="00C24565"/>
    <w:rsid w:val="00C24607"/>
    <w:rsid w:val="00C247AB"/>
    <w:rsid w:val="00C25644"/>
    <w:rsid w:val="00C25647"/>
    <w:rsid w:val="00C25BF3"/>
    <w:rsid w:val="00C25F6D"/>
    <w:rsid w:val="00C268FC"/>
    <w:rsid w:val="00C26AE3"/>
    <w:rsid w:val="00C275BB"/>
    <w:rsid w:val="00C2788F"/>
    <w:rsid w:val="00C302D3"/>
    <w:rsid w:val="00C305DE"/>
    <w:rsid w:val="00C30936"/>
    <w:rsid w:val="00C3113D"/>
    <w:rsid w:val="00C31915"/>
    <w:rsid w:val="00C32130"/>
    <w:rsid w:val="00C3247B"/>
    <w:rsid w:val="00C325A1"/>
    <w:rsid w:val="00C32631"/>
    <w:rsid w:val="00C3280E"/>
    <w:rsid w:val="00C328A4"/>
    <w:rsid w:val="00C32A80"/>
    <w:rsid w:val="00C32F19"/>
    <w:rsid w:val="00C33582"/>
    <w:rsid w:val="00C33B15"/>
    <w:rsid w:val="00C34144"/>
    <w:rsid w:val="00C34184"/>
    <w:rsid w:val="00C348ED"/>
    <w:rsid w:val="00C34A95"/>
    <w:rsid w:val="00C352E3"/>
    <w:rsid w:val="00C35814"/>
    <w:rsid w:val="00C35BBC"/>
    <w:rsid w:val="00C35D95"/>
    <w:rsid w:val="00C35E3C"/>
    <w:rsid w:val="00C3663E"/>
    <w:rsid w:val="00C3688D"/>
    <w:rsid w:val="00C3706E"/>
    <w:rsid w:val="00C377E7"/>
    <w:rsid w:val="00C37813"/>
    <w:rsid w:val="00C406D0"/>
    <w:rsid w:val="00C415B8"/>
    <w:rsid w:val="00C41819"/>
    <w:rsid w:val="00C4188E"/>
    <w:rsid w:val="00C4259F"/>
    <w:rsid w:val="00C42650"/>
    <w:rsid w:val="00C42970"/>
    <w:rsid w:val="00C4347F"/>
    <w:rsid w:val="00C43698"/>
    <w:rsid w:val="00C43853"/>
    <w:rsid w:val="00C45027"/>
    <w:rsid w:val="00C450C9"/>
    <w:rsid w:val="00C4596F"/>
    <w:rsid w:val="00C45B86"/>
    <w:rsid w:val="00C45C26"/>
    <w:rsid w:val="00C45E99"/>
    <w:rsid w:val="00C46431"/>
    <w:rsid w:val="00C46953"/>
    <w:rsid w:val="00C46E37"/>
    <w:rsid w:val="00C47005"/>
    <w:rsid w:val="00C47009"/>
    <w:rsid w:val="00C476AD"/>
    <w:rsid w:val="00C5033D"/>
    <w:rsid w:val="00C50562"/>
    <w:rsid w:val="00C51D28"/>
    <w:rsid w:val="00C5250B"/>
    <w:rsid w:val="00C528AB"/>
    <w:rsid w:val="00C5295B"/>
    <w:rsid w:val="00C52991"/>
    <w:rsid w:val="00C52D57"/>
    <w:rsid w:val="00C532FF"/>
    <w:rsid w:val="00C533A0"/>
    <w:rsid w:val="00C5358B"/>
    <w:rsid w:val="00C53821"/>
    <w:rsid w:val="00C5402A"/>
    <w:rsid w:val="00C5472E"/>
    <w:rsid w:val="00C54849"/>
    <w:rsid w:val="00C5491D"/>
    <w:rsid w:val="00C5491F"/>
    <w:rsid w:val="00C54D01"/>
    <w:rsid w:val="00C54D4C"/>
    <w:rsid w:val="00C554C8"/>
    <w:rsid w:val="00C55AD8"/>
    <w:rsid w:val="00C5617B"/>
    <w:rsid w:val="00C56518"/>
    <w:rsid w:val="00C56FE0"/>
    <w:rsid w:val="00C579B7"/>
    <w:rsid w:val="00C57AA3"/>
    <w:rsid w:val="00C604C9"/>
    <w:rsid w:val="00C60EEF"/>
    <w:rsid w:val="00C60F9C"/>
    <w:rsid w:val="00C615D8"/>
    <w:rsid w:val="00C61A6E"/>
    <w:rsid w:val="00C61CFD"/>
    <w:rsid w:val="00C61DEA"/>
    <w:rsid w:val="00C627A2"/>
    <w:rsid w:val="00C62CDD"/>
    <w:rsid w:val="00C62D69"/>
    <w:rsid w:val="00C6318F"/>
    <w:rsid w:val="00C63AD9"/>
    <w:rsid w:val="00C64054"/>
    <w:rsid w:val="00C646B8"/>
    <w:rsid w:val="00C64A03"/>
    <w:rsid w:val="00C64C89"/>
    <w:rsid w:val="00C65610"/>
    <w:rsid w:val="00C6579E"/>
    <w:rsid w:val="00C65C87"/>
    <w:rsid w:val="00C65CCC"/>
    <w:rsid w:val="00C666E9"/>
    <w:rsid w:val="00C66C28"/>
    <w:rsid w:val="00C66D98"/>
    <w:rsid w:val="00C6759B"/>
    <w:rsid w:val="00C679CE"/>
    <w:rsid w:val="00C67E09"/>
    <w:rsid w:val="00C702AB"/>
    <w:rsid w:val="00C705D8"/>
    <w:rsid w:val="00C70C86"/>
    <w:rsid w:val="00C70F83"/>
    <w:rsid w:val="00C7127F"/>
    <w:rsid w:val="00C71E7E"/>
    <w:rsid w:val="00C71F5B"/>
    <w:rsid w:val="00C7333F"/>
    <w:rsid w:val="00C7366C"/>
    <w:rsid w:val="00C73E70"/>
    <w:rsid w:val="00C74A94"/>
    <w:rsid w:val="00C74D3A"/>
    <w:rsid w:val="00C75680"/>
    <w:rsid w:val="00C75A3D"/>
    <w:rsid w:val="00C75ED0"/>
    <w:rsid w:val="00C75F12"/>
    <w:rsid w:val="00C764E9"/>
    <w:rsid w:val="00C76691"/>
    <w:rsid w:val="00C76CEB"/>
    <w:rsid w:val="00C779B2"/>
    <w:rsid w:val="00C804B2"/>
    <w:rsid w:val="00C80BF6"/>
    <w:rsid w:val="00C80E69"/>
    <w:rsid w:val="00C8149D"/>
    <w:rsid w:val="00C81988"/>
    <w:rsid w:val="00C81F63"/>
    <w:rsid w:val="00C821D5"/>
    <w:rsid w:val="00C82278"/>
    <w:rsid w:val="00C83156"/>
    <w:rsid w:val="00C83DCE"/>
    <w:rsid w:val="00C845C4"/>
    <w:rsid w:val="00C85075"/>
    <w:rsid w:val="00C852A5"/>
    <w:rsid w:val="00C85CCB"/>
    <w:rsid w:val="00C86228"/>
    <w:rsid w:val="00C86338"/>
    <w:rsid w:val="00C8680E"/>
    <w:rsid w:val="00C8696B"/>
    <w:rsid w:val="00C86B69"/>
    <w:rsid w:val="00C878DD"/>
    <w:rsid w:val="00C87995"/>
    <w:rsid w:val="00C87E87"/>
    <w:rsid w:val="00C87EBE"/>
    <w:rsid w:val="00C900B9"/>
    <w:rsid w:val="00C90612"/>
    <w:rsid w:val="00C90F71"/>
    <w:rsid w:val="00C9117E"/>
    <w:rsid w:val="00C9244B"/>
    <w:rsid w:val="00C92732"/>
    <w:rsid w:val="00C92C44"/>
    <w:rsid w:val="00C92CEE"/>
    <w:rsid w:val="00C92F4F"/>
    <w:rsid w:val="00C930BB"/>
    <w:rsid w:val="00C932BB"/>
    <w:rsid w:val="00C934D7"/>
    <w:rsid w:val="00C937CF"/>
    <w:rsid w:val="00C9386E"/>
    <w:rsid w:val="00C93BF4"/>
    <w:rsid w:val="00C93D9F"/>
    <w:rsid w:val="00C93F24"/>
    <w:rsid w:val="00C9429E"/>
    <w:rsid w:val="00C942EA"/>
    <w:rsid w:val="00C94312"/>
    <w:rsid w:val="00C945C9"/>
    <w:rsid w:val="00C94C48"/>
    <w:rsid w:val="00C95A2A"/>
    <w:rsid w:val="00C95B03"/>
    <w:rsid w:val="00C95C44"/>
    <w:rsid w:val="00C95CC1"/>
    <w:rsid w:val="00C964CF"/>
    <w:rsid w:val="00C96D97"/>
    <w:rsid w:val="00C97847"/>
    <w:rsid w:val="00C97ADB"/>
    <w:rsid w:val="00CA0123"/>
    <w:rsid w:val="00CA0344"/>
    <w:rsid w:val="00CA0EA1"/>
    <w:rsid w:val="00CA14DB"/>
    <w:rsid w:val="00CA168E"/>
    <w:rsid w:val="00CA1F43"/>
    <w:rsid w:val="00CA2240"/>
    <w:rsid w:val="00CA24DF"/>
    <w:rsid w:val="00CA287D"/>
    <w:rsid w:val="00CA28A0"/>
    <w:rsid w:val="00CA2C06"/>
    <w:rsid w:val="00CA3D7A"/>
    <w:rsid w:val="00CA4C5A"/>
    <w:rsid w:val="00CA4EFE"/>
    <w:rsid w:val="00CA518D"/>
    <w:rsid w:val="00CA5EF2"/>
    <w:rsid w:val="00CA5F2C"/>
    <w:rsid w:val="00CA60F7"/>
    <w:rsid w:val="00CA638F"/>
    <w:rsid w:val="00CA6760"/>
    <w:rsid w:val="00CA6791"/>
    <w:rsid w:val="00CA6FD9"/>
    <w:rsid w:val="00CA7278"/>
    <w:rsid w:val="00CA75FA"/>
    <w:rsid w:val="00CA7A11"/>
    <w:rsid w:val="00CA7AE3"/>
    <w:rsid w:val="00CA7C07"/>
    <w:rsid w:val="00CA7E30"/>
    <w:rsid w:val="00CA7F0B"/>
    <w:rsid w:val="00CA7F7F"/>
    <w:rsid w:val="00CB0266"/>
    <w:rsid w:val="00CB0291"/>
    <w:rsid w:val="00CB0607"/>
    <w:rsid w:val="00CB0F40"/>
    <w:rsid w:val="00CB1DAA"/>
    <w:rsid w:val="00CB1E59"/>
    <w:rsid w:val="00CB245F"/>
    <w:rsid w:val="00CB3080"/>
    <w:rsid w:val="00CB30F8"/>
    <w:rsid w:val="00CB31BA"/>
    <w:rsid w:val="00CB3753"/>
    <w:rsid w:val="00CB37BD"/>
    <w:rsid w:val="00CB432D"/>
    <w:rsid w:val="00CB479E"/>
    <w:rsid w:val="00CB48E5"/>
    <w:rsid w:val="00CB4FFE"/>
    <w:rsid w:val="00CB5379"/>
    <w:rsid w:val="00CB5823"/>
    <w:rsid w:val="00CB5852"/>
    <w:rsid w:val="00CB5B95"/>
    <w:rsid w:val="00CB5D3E"/>
    <w:rsid w:val="00CB5E6D"/>
    <w:rsid w:val="00CB67E9"/>
    <w:rsid w:val="00CB77F5"/>
    <w:rsid w:val="00CB79A8"/>
    <w:rsid w:val="00CB7A5F"/>
    <w:rsid w:val="00CC0108"/>
    <w:rsid w:val="00CC0172"/>
    <w:rsid w:val="00CC038D"/>
    <w:rsid w:val="00CC0A91"/>
    <w:rsid w:val="00CC0FC2"/>
    <w:rsid w:val="00CC1A5C"/>
    <w:rsid w:val="00CC1E63"/>
    <w:rsid w:val="00CC1F82"/>
    <w:rsid w:val="00CC1FF2"/>
    <w:rsid w:val="00CC221C"/>
    <w:rsid w:val="00CC2473"/>
    <w:rsid w:val="00CC35CE"/>
    <w:rsid w:val="00CC378F"/>
    <w:rsid w:val="00CC3D8B"/>
    <w:rsid w:val="00CC4386"/>
    <w:rsid w:val="00CC4753"/>
    <w:rsid w:val="00CC4BF2"/>
    <w:rsid w:val="00CC4CE6"/>
    <w:rsid w:val="00CC4ECE"/>
    <w:rsid w:val="00CC4FF5"/>
    <w:rsid w:val="00CC500E"/>
    <w:rsid w:val="00CC5125"/>
    <w:rsid w:val="00CC5741"/>
    <w:rsid w:val="00CC5A37"/>
    <w:rsid w:val="00CC6451"/>
    <w:rsid w:val="00CC69E8"/>
    <w:rsid w:val="00CC6CEC"/>
    <w:rsid w:val="00CC6E93"/>
    <w:rsid w:val="00CC7059"/>
    <w:rsid w:val="00CC7396"/>
    <w:rsid w:val="00CC73FE"/>
    <w:rsid w:val="00CC7B49"/>
    <w:rsid w:val="00CC7C09"/>
    <w:rsid w:val="00CC7CAC"/>
    <w:rsid w:val="00CD0029"/>
    <w:rsid w:val="00CD03EC"/>
    <w:rsid w:val="00CD044E"/>
    <w:rsid w:val="00CD04E4"/>
    <w:rsid w:val="00CD06A1"/>
    <w:rsid w:val="00CD0ACA"/>
    <w:rsid w:val="00CD0B6B"/>
    <w:rsid w:val="00CD0E6D"/>
    <w:rsid w:val="00CD1407"/>
    <w:rsid w:val="00CD17FE"/>
    <w:rsid w:val="00CD2050"/>
    <w:rsid w:val="00CD21EB"/>
    <w:rsid w:val="00CD2366"/>
    <w:rsid w:val="00CD26C4"/>
    <w:rsid w:val="00CD2995"/>
    <w:rsid w:val="00CD2D0A"/>
    <w:rsid w:val="00CD3093"/>
    <w:rsid w:val="00CD3232"/>
    <w:rsid w:val="00CD33D3"/>
    <w:rsid w:val="00CD38E9"/>
    <w:rsid w:val="00CD3DEC"/>
    <w:rsid w:val="00CD4A89"/>
    <w:rsid w:val="00CD4D75"/>
    <w:rsid w:val="00CD5166"/>
    <w:rsid w:val="00CD51DB"/>
    <w:rsid w:val="00CD5217"/>
    <w:rsid w:val="00CD5BFB"/>
    <w:rsid w:val="00CD5F16"/>
    <w:rsid w:val="00CD6039"/>
    <w:rsid w:val="00CD6279"/>
    <w:rsid w:val="00CD670A"/>
    <w:rsid w:val="00CD69A7"/>
    <w:rsid w:val="00CD72EA"/>
    <w:rsid w:val="00CD76C4"/>
    <w:rsid w:val="00CE0192"/>
    <w:rsid w:val="00CE040F"/>
    <w:rsid w:val="00CE0422"/>
    <w:rsid w:val="00CE0CB5"/>
    <w:rsid w:val="00CE12D8"/>
    <w:rsid w:val="00CE1300"/>
    <w:rsid w:val="00CE14F5"/>
    <w:rsid w:val="00CE14F9"/>
    <w:rsid w:val="00CE1EF9"/>
    <w:rsid w:val="00CE1F76"/>
    <w:rsid w:val="00CE2C38"/>
    <w:rsid w:val="00CE2D5A"/>
    <w:rsid w:val="00CE2F56"/>
    <w:rsid w:val="00CE2F9F"/>
    <w:rsid w:val="00CE3006"/>
    <w:rsid w:val="00CE3221"/>
    <w:rsid w:val="00CE3230"/>
    <w:rsid w:val="00CE3295"/>
    <w:rsid w:val="00CE3929"/>
    <w:rsid w:val="00CE3E58"/>
    <w:rsid w:val="00CE4293"/>
    <w:rsid w:val="00CE4375"/>
    <w:rsid w:val="00CE4437"/>
    <w:rsid w:val="00CE47B8"/>
    <w:rsid w:val="00CE495F"/>
    <w:rsid w:val="00CE49FA"/>
    <w:rsid w:val="00CE4AC8"/>
    <w:rsid w:val="00CE6724"/>
    <w:rsid w:val="00CE6C55"/>
    <w:rsid w:val="00CE7125"/>
    <w:rsid w:val="00CE737A"/>
    <w:rsid w:val="00CE73D4"/>
    <w:rsid w:val="00CF0714"/>
    <w:rsid w:val="00CF0B95"/>
    <w:rsid w:val="00CF0C8C"/>
    <w:rsid w:val="00CF0CD7"/>
    <w:rsid w:val="00CF0FAD"/>
    <w:rsid w:val="00CF0FAE"/>
    <w:rsid w:val="00CF1148"/>
    <w:rsid w:val="00CF15E7"/>
    <w:rsid w:val="00CF170A"/>
    <w:rsid w:val="00CF18C8"/>
    <w:rsid w:val="00CF32C6"/>
    <w:rsid w:val="00CF3E25"/>
    <w:rsid w:val="00CF3EB4"/>
    <w:rsid w:val="00CF464A"/>
    <w:rsid w:val="00CF4766"/>
    <w:rsid w:val="00CF4C54"/>
    <w:rsid w:val="00CF4C64"/>
    <w:rsid w:val="00CF4DD2"/>
    <w:rsid w:val="00CF5365"/>
    <w:rsid w:val="00CF53E5"/>
    <w:rsid w:val="00CF57E3"/>
    <w:rsid w:val="00CF5822"/>
    <w:rsid w:val="00CF5900"/>
    <w:rsid w:val="00CF606F"/>
    <w:rsid w:val="00CF6348"/>
    <w:rsid w:val="00CF7140"/>
    <w:rsid w:val="00CF71D8"/>
    <w:rsid w:val="00CF7776"/>
    <w:rsid w:val="00CF7C00"/>
    <w:rsid w:val="00CF7C88"/>
    <w:rsid w:val="00CF7DA8"/>
    <w:rsid w:val="00CF7F3C"/>
    <w:rsid w:val="00D0093E"/>
    <w:rsid w:val="00D016F9"/>
    <w:rsid w:val="00D01B5D"/>
    <w:rsid w:val="00D02226"/>
    <w:rsid w:val="00D0235E"/>
    <w:rsid w:val="00D02814"/>
    <w:rsid w:val="00D02D59"/>
    <w:rsid w:val="00D03236"/>
    <w:rsid w:val="00D0348A"/>
    <w:rsid w:val="00D0406A"/>
    <w:rsid w:val="00D0432C"/>
    <w:rsid w:val="00D0555E"/>
    <w:rsid w:val="00D055D5"/>
    <w:rsid w:val="00D059AF"/>
    <w:rsid w:val="00D059B3"/>
    <w:rsid w:val="00D05BB7"/>
    <w:rsid w:val="00D05DCB"/>
    <w:rsid w:val="00D06060"/>
    <w:rsid w:val="00D06301"/>
    <w:rsid w:val="00D06B8E"/>
    <w:rsid w:val="00D06BF1"/>
    <w:rsid w:val="00D072D5"/>
    <w:rsid w:val="00D07413"/>
    <w:rsid w:val="00D079AE"/>
    <w:rsid w:val="00D07F18"/>
    <w:rsid w:val="00D10022"/>
    <w:rsid w:val="00D1029B"/>
    <w:rsid w:val="00D102EB"/>
    <w:rsid w:val="00D10616"/>
    <w:rsid w:val="00D10875"/>
    <w:rsid w:val="00D10B9F"/>
    <w:rsid w:val="00D10C40"/>
    <w:rsid w:val="00D1102D"/>
    <w:rsid w:val="00D11CAE"/>
    <w:rsid w:val="00D11D7E"/>
    <w:rsid w:val="00D11DE2"/>
    <w:rsid w:val="00D11E4E"/>
    <w:rsid w:val="00D11F96"/>
    <w:rsid w:val="00D12268"/>
    <w:rsid w:val="00D12371"/>
    <w:rsid w:val="00D12C15"/>
    <w:rsid w:val="00D12DE6"/>
    <w:rsid w:val="00D1386B"/>
    <w:rsid w:val="00D13AA8"/>
    <w:rsid w:val="00D14A8F"/>
    <w:rsid w:val="00D14D87"/>
    <w:rsid w:val="00D157ED"/>
    <w:rsid w:val="00D15EA0"/>
    <w:rsid w:val="00D1607D"/>
    <w:rsid w:val="00D16431"/>
    <w:rsid w:val="00D1644D"/>
    <w:rsid w:val="00D16495"/>
    <w:rsid w:val="00D17421"/>
    <w:rsid w:val="00D177AB"/>
    <w:rsid w:val="00D17A01"/>
    <w:rsid w:val="00D203AA"/>
    <w:rsid w:val="00D205CC"/>
    <w:rsid w:val="00D20C01"/>
    <w:rsid w:val="00D20DC9"/>
    <w:rsid w:val="00D21717"/>
    <w:rsid w:val="00D2187C"/>
    <w:rsid w:val="00D219B3"/>
    <w:rsid w:val="00D21A62"/>
    <w:rsid w:val="00D221F2"/>
    <w:rsid w:val="00D223F5"/>
    <w:rsid w:val="00D23993"/>
    <w:rsid w:val="00D23BE0"/>
    <w:rsid w:val="00D23C5D"/>
    <w:rsid w:val="00D24F5E"/>
    <w:rsid w:val="00D25689"/>
    <w:rsid w:val="00D2597C"/>
    <w:rsid w:val="00D25C7E"/>
    <w:rsid w:val="00D25CC1"/>
    <w:rsid w:val="00D26CE8"/>
    <w:rsid w:val="00D27115"/>
    <w:rsid w:val="00D2720B"/>
    <w:rsid w:val="00D272CA"/>
    <w:rsid w:val="00D27AC9"/>
    <w:rsid w:val="00D309D6"/>
    <w:rsid w:val="00D30A8C"/>
    <w:rsid w:val="00D30DC0"/>
    <w:rsid w:val="00D30F7F"/>
    <w:rsid w:val="00D318E2"/>
    <w:rsid w:val="00D31A76"/>
    <w:rsid w:val="00D3214F"/>
    <w:rsid w:val="00D32275"/>
    <w:rsid w:val="00D328DE"/>
    <w:rsid w:val="00D32A23"/>
    <w:rsid w:val="00D33257"/>
    <w:rsid w:val="00D33B8D"/>
    <w:rsid w:val="00D33D94"/>
    <w:rsid w:val="00D34239"/>
    <w:rsid w:val="00D3450D"/>
    <w:rsid w:val="00D3482A"/>
    <w:rsid w:val="00D34BF6"/>
    <w:rsid w:val="00D34C57"/>
    <w:rsid w:val="00D34F88"/>
    <w:rsid w:val="00D355C1"/>
    <w:rsid w:val="00D3582C"/>
    <w:rsid w:val="00D35F65"/>
    <w:rsid w:val="00D36455"/>
    <w:rsid w:val="00D3660E"/>
    <w:rsid w:val="00D36860"/>
    <w:rsid w:val="00D36958"/>
    <w:rsid w:val="00D371B6"/>
    <w:rsid w:val="00D371BE"/>
    <w:rsid w:val="00D3755F"/>
    <w:rsid w:val="00D40EEF"/>
    <w:rsid w:val="00D42193"/>
    <w:rsid w:val="00D4239D"/>
    <w:rsid w:val="00D42434"/>
    <w:rsid w:val="00D42856"/>
    <w:rsid w:val="00D42F2C"/>
    <w:rsid w:val="00D43598"/>
    <w:rsid w:val="00D435AB"/>
    <w:rsid w:val="00D43E6D"/>
    <w:rsid w:val="00D4409F"/>
    <w:rsid w:val="00D4423F"/>
    <w:rsid w:val="00D44469"/>
    <w:rsid w:val="00D44E80"/>
    <w:rsid w:val="00D450BE"/>
    <w:rsid w:val="00D45346"/>
    <w:rsid w:val="00D453DB"/>
    <w:rsid w:val="00D455D1"/>
    <w:rsid w:val="00D456D5"/>
    <w:rsid w:val="00D458FB"/>
    <w:rsid w:val="00D45F4F"/>
    <w:rsid w:val="00D4639D"/>
    <w:rsid w:val="00D4643F"/>
    <w:rsid w:val="00D4670C"/>
    <w:rsid w:val="00D4698A"/>
    <w:rsid w:val="00D46CB3"/>
    <w:rsid w:val="00D4710C"/>
    <w:rsid w:val="00D47CE8"/>
    <w:rsid w:val="00D47E73"/>
    <w:rsid w:val="00D50BE5"/>
    <w:rsid w:val="00D50C34"/>
    <w:rsid w:val="00D52F1E"/>
    <w:rsid w:val="00D52FA8"/>
    <w:rsid w:val="00D53466"/>
    <w:rsid w:val="00D537AF"/>
    <w:rsid w:val="00D5386A"/>
    <w:rsid w:val="00D53CB5"/>
    <w:rsid w:val="00D53DC2"/>
    <w:rsid w:val="00D54151"/>
    <w:rsid w:val="00D5508E"/>
    <w:rsid w:val="00D55217"/>
    <w:rsid w:val="00D56950"/>
    <w:rsid w:val="00D56998"/>
    <w:rsid w:val="00D569D4"/>
    <w:rsid w:val="00D56FF0"/>
    <w:rsid w:val="00D57588"/>
    <w:rsid w:val="00D57D85"/>
    <w:rsid w:val="00D6044B"/>
    <w:rsid w:val="00D606B3"/>
    <w:rsid w:val="00D609C2"/>
    <w:rsid w:val="00D60DD3"/>
    <w:rsid w:val="00D61361"/>
    <w:rsid w:val="00D61953"/>
    <w:rsid w:val="00D61B07"/>
    <w:rsid w:val="00D62F34"/>
    <w:rsid w:val="00D63851"/>
    <w:rsid w:val="00D641BB"/>
    <w:rsid w:val="00D64580"/>
    <w:rsid w:val="00D6482F"/>
    <w:rsid w:val="00D64AA9"/>
    <w:rsid w:val="00D65223"/>
    <w:rsid w:val="00D658CA"/>
    <w:rsid w:val="00D661EC"/>
    <w:rsid w:val="00D66292"/>
    <w:rsid w:val="00D663F6"/>
    <w:rsid w:val="00D66708"/>
    <w:rsid w:val="00D66984"/>
    <w:rsid w:val="00D700B9"/>
    <w:rsid w:val="00D70355"/>
    <w:rsid w:val="00D70E0D"/>
    <w:rsid w:val="00D71062"/>
    <w:rsid w:val="00D7151C"/>
    <w:rsid w:val="00D71A36"/>
    <w:rsid w:val="00D72244"/>
    <w:rsid w:val="00D724B1"/>
    <w:rsid w:val="00D72B85"/>
    <w:rsid w:val="00D72DA1"/>
    <w:rsid w:val="00D7352A"/>
    <w:rsid w:val="00D739EC"/>
    <w:rsid w:val="00D73E90"/>
    <w:rsid w:val="00D73FA1"/>
    <w:rsid w:val="00D74BBE"/>
    <w:rsid w:val="00D74C0F"/>
    <w:rsid w:val="00D74E10"/>
    <w:rsid w:val="00D74FD9"/>
    <w:rsid w:val="00D75049"/>
    <w:rsid w:val="00D75096"/>
    <w:rsid w:val="00D75A1B"/>
    <w:rsid w:val="00D75A91"/>
    <w:rsid w:val="00D75DA3"/>
    <w:rsid w:val="00D7602A"/>
    <w:rsid w:val="00D7654D"/>
    <w:rsid w:val="00D766FC"/>
    <w:rsid w:val="00D76B20"/>
    <w:rsid w:val="00D7709E"/>
    <w:rsid w:val="00D77430"/>
    <w:rsid w:val="00D77DF4"/>
    <w:rsid w:val="00D77ECE"/>
    <w:rsid w:val="00D81354"/>
    <w:rsid w:val="00D814BD"/>
    <w:rsid w:val="00D81D6E"/>
    <w:rsid w:val="00D820A6"/>
    <w:rsid w:val="00D820F1"/>
    <w:rsid w:val="00D8223E"/>
    <w:rsid w:val="00D825F1"/>
    <w:rsid w:val="00D82CD5"/>
    <w:rsid w:val="00D82F77"/>
    <w:rsid w:val="00D8301C"/>
    <w:rsid w:val="00D83038"/>
    <w:rsid w:val="00D831E8"/>
    <w:rsid w:val="00D8385A"/>
    <w:rsid w:val="00D83E83"/>
    <w:rsid w:val="00D83EBD"/>
    <w:rsid w:val="00D8444E"/>
    <w:rsid w:val="00D845B8"/>
    <w:rsid w:val="00D84A3C"/>
    <w:rsid w:val="00D852FD"/>
    <w:rsid w:val="00D8535E"/>
    <w:rsid w:val="00D856A7"/>
    <w:rsid w:val="00D85A31"/>
    <w:rsid w:val="00D85B2C"/>
    <w:rsid w:val="00D85D8B"/>
    <w:rsid w:val="00D85F00"/>
    <w:rsid w:val="00D86F88"/>
    <w:rsid w:val="00D900BF"/>
    <w:rsid w:val="00D90123"/>
    <w:rsid w:val="00D9037E"/>
    <w:rsid w:val="00D915E3"/>
    <w:rsid w:val="00D91BA5"/>
    <w:rsid w:val="00D92226"/>
    <w:rsid w:val="00D92408"/>
    <w:rsid w:val="00D92668"/>
    <w:rsid w:val="00D92B94"/>
    <w:rsid w:val="00D92BBF"/>
    <w:rsid w:val="00D92CB8"/>
    <w:rsid w:val="00D93549"/>
    <w:rsid w:val="00D93C89"/>
    <w:rsid w:val="00D946B7"/>
    <w:rsid w:val="00D947E0"/>
    <w:rsid w:val="00D95433"/>
    <w:rsid w:val="00D9550C"/>
    <w:rsid w:val="00D956A3"/>
    <w:rsid w:val="00D96256"/>
    <w:rsid w:val="00D96489"/>
    <w:rsid w:val="00D9657E"/>
    <w:rsid w:val="00D966E0"/>
    <w:rsid w:val="00D96E48"/>
    <w:rsid w:val="00DA0022"/>
    <w:rsid w:val="00DA0117"/>
    <w:rsid w:val="00DA0773"/>
    <w:rsid w:val="00DA07EE"/>
    <w:rsid w:val="00DA1B82"/>
    <w:rsid w:val="00DA1E0E"/>
    <w:rsid w:val="00DA205C"/>
    <w:rsid w:val="00DA221B"/>
    <w:rsid w:val="00DA26ED"/>
    <w:rsid w:val="00DA2C05"/>
    <w:rsid w:val="00DA2F00"/>
    <w:rsid w:val="00DA2F6F"/>
    <w:rsid w:val="00DA30CA"/>
    <w:rsid w:val="00DA3907"/>
    <w:rsid w:val="00DA41FD"/>
    <w:rsid w:val="00DA47D1"/>
    <w:rsid w:val="00DA4931"/>
    <w:rsid w:val="00DA562E"/>
    <w:rsid w:val="00DA59DD"/>
    <w:rsid w:val="00DA662F"/>
    <w:rsid w:val="00DA7385"/>
    <w:rsid w:val="00DA78EB"/>
    <w:rsid w:val="00DA79F9"/>
    <w:rsid w:val="00DA7AC5"/>
    <w:rsid w:val="00DB0170"/>
    <w:rsid w:val="00DB0184"/>
    <w:rsid w:val="00DB065A"/>
    <w:rsid w:val="00DB0C4C"/>
    <w:rsid w:val="00DB12AF"/>
    <w:rsid w:val="00DB12C1"/>
    <w:rsid w:val="00DB152B"/>
    <w:rsid w:val="00DB1812"/>
    <w:rsid w:val="00DB187D"/>
    <w:rsid w:val="00DB1DA2"/>
    <w:rsid w:val="00DB1E70"/>
    <w:rsid w:val="00DB28BC"/>
    <w:rsid w:val="00DB2EEE"/>
    <w:rsid w:val="00DB2EFC"/>
    <w:rsid w:val="00DB363E"/>
    <w:rsid w:val="00DB3698"/>
    <w:rsid w:val="00DB3C08"/>
    <w:rsid w:val="00DB3E2F"/>
    <w:rsid w:val="00DB4534"/>
    <w:rsid w:val="00DB4774"/>
    <w:rsid w:val="00DB4B05"/>
    <w:rsid w:val="00DB4D74"/>
    <w:rsid w:val="00DB5B2C"/>
    <w:rsid w:val="00DB675B"/>
    <w:rsid w:val="00DB6AB5"/>
    <w:rsid w:val="00DB6C88"/>
    <w:rsid w:val="00DB70ED"/>
    <w:rsid w:val="00DB7BA9"/>
    <w:rsid w:val="00DB7E4B"/>
    <w:rsid w:val="00DC056E"/>
    <w:rsid w:val="00DC1009"/>
    <w:rsid w:val="00DC12A1"/>
    <w:rsid w:val="00DC13F9"/>
    <w:rsid w:val="00DC1653"/>
    <w:rsid w:val="00DC1D37"/>
    <w:rsid w:val="00DC3C30"/>
    <w:rsid w:val="00DC3C42"/>
    <w:rsid w:val="00DC477C"/>
    <w:rsid w:val="00DC4807"/>
    <w:rsid w:val="00DC4D0C"/>
    <w:rsid w:val="00DC55F5"/>
    <w:rsid w:val="00DC5796"/>
    <w:rsid w:val="00DC648B"/>
    <w:rsid w:val="00DC6E0C"/>
    <w:rsid w:val="00DC6F10"/>
    <w:rsid w:val="00DC7107"/>
    <w:rsid w:val="00DC78D0"/>
    <w:rsid w:val="00DC7B71"/>
    <w:rsid w:val="00DC7C5B"/>
    <w:rsid w:val="00DC7EA0"/>
    <w:rsid w:val="00DD0142"/>
    <w:rsid w:val="00DD0361"/>
    <w:rsid w:val="00DD0E71"/>
    <w:rsid w:val="00DD1F4A"/>
    <w:rsid w:val="00DD21B8"/>
    <w:rsid w:val="00DD2E6B"/>
    <w:rsid w:val="00DD41E0"/>
    <w:rsid w:val="00DD46A5"/>
    <w:rsid w:val="00DD474F"/>
    <w:rsid w:val="00DD4EC0"/>
    <w:rsid w:val="00DD5366"/>
    <w:rsid w:val="00DD6903"/>
    <w:rsid w:val="00DD6AD9"/>
    <w:rsid w:val="00DD6CA7"/>
    <w:rsid w:val="00DD6F22"/>
    <w:rsid w:val="00DD7237"/>
    <w:rsid w:val="00DD726C"/>
    <w:rsid w:val="00DD7333"/>
    <w:rsid w:val="00DD75EA"/>
    <w:rsid w:val="00DD79F8"/>
    <w:rsid w:val="00DD7E75"/>
    <w:rsid w:val="00DD7F40"/>
    <w:rsid w:val="00DE0083"/>
    <w:rsid w:val="00DE0567"/>
    <w:rsid w:val="00DE05BB"/>
    <w:rsid w:val="00DE0789"/>
    <w:rsid w:val="00DE1142"/>
    <w:rsid w:val="00DE120B"/>
    <w:rsid w:val="00DE1329"/>
    <w:rsid w:val="00DE14E7"/>
    <w:rsid w:val="00DE1870"/>
    <w:rsid w:val="00DE1C54"/>
    <w:rsid w:val="00DE1CC3"/>
    <w:rsid w:val="00DE1E5A"/>
    <w:rsid w:val="00DE20C2"/>
    <w:rsid w:val="00DE2255"/>
    <w:rsid w:val="00DE2495"/>
    <w:rsid w:val="00DE3899"/>
    <w:rsid w:val="00DE3E58"/>
    <w:rsid w:val="00DE465B"/>
    <w:rsid w:val="00DE46E9"/>
    <w:rsid w:val="00DE48D7"/>
    <w:rsid w:val="00DE4A39"/>
    <w:rsid w:val="00DE5149"/>
    <w:rsid w:val="00DE5794"/>
    <w:rsid w:val="00DE5D32"/>
    <w:rsid w:val="00DE64C6"/>
    <w:rsid w:val="00DE7374"/>
    <w:rsid w:val="00DE7450"/>
    <w:rsid w:val="00DE7EFD"/>
    <w:rsid w:val="00DF002E"/>
    <w:rsid w:val="00DF07D6"/>
    <w:rsid w:val="00DF0E8E"/>
    <w:rsid w:val="00DF108A"/>
    <w:rsid w:val="00DF1425"/>
    <w:rsid w:val="00DF19C9"/>
    <w:rsid w:val="00DF1E0D"/>
    <w:rsid w:val="00DF2006"/>
    <w:rsid w:val="00DF2141"/>
    <w:rsid w:val="00DF2241"/>
    <w:rsid w:val="00DF2464"/>
    <w:rsid w:val="00DF24BE"/>
    <w:rsid w:val="00DF3107"/>
    <w:rsid w:val="00DF3109"/>
    <w:rsid w:val="00DF315D"/>
    <w:rsid w:val="00DF3658"/>
    <w:rsid w:val="00DF366C"/>
    <w:rsid w:val="00DF3AB9"/>
    <w:rsid w:val="00DF46EF"/>
    <w:rsid w:val="00DF482B"/>
    <w:rsid w:val="00DF54A4"/>
    <w:rsid w:val="00DF563D"/>
    <w:rsid w:val="00DF64C0"/>
    <w:rsid w:val="00DF6A3C"/>
    <w:rsid w:val="00DF712E"/>
    <w:rsid w:val="00DF7229"/>
    <w:rsid w:val="00DF741E"/>
    <w:rsid w:val="00DF7A3D"/>
    <w:rsid w:val="00DF7B6A"/>
    <w:rsid w:val="00DF7F9B"/>
    <w:rsid w:val="00E005AB"/>
    <w:rsid w:val="00E00635"/>
    <w:rsid w:val="00E00795"/>
    <w:rsid w:val="00E00AD5"/>
    <w:rsid w:val="00E01AE9"/>
    <w:rsid w:val="00E0250D"/>
    <w:rsid w:val="00E02DC9"/>
    <w:rsid w:val="00E02FE6"/>
    <w:rsid w:val="00E033AE"/>
    <w:rsid w:val="00E041F0"/>
    <w:rsid w:val="00E04244"/>
    <w:rsid w:val="00E0471C"/>
    <w:rsid w:val="00E049C2"/>
    <w:rsid w:val="00E04A4C"/>
    <w:rsid w:val="00E04DBD"/>
    <w:rsid w:val="00E04E2D"/>
    <w:rsid w:val="00E052F3"/>
    <w:rsid w:val="00E06328"/>
    <w:rsid w:val="00E06586"/>
    <w:rsid w:val="00E068AC"/>
    <w:rsid w:val="00E0694F"/>
    <w:rsid w:val="00E06FF0"/>
    <w:rsid w:val="00E072FE"/>
    <w:rsid w:val="00E07572"/>
    <w:rsid w:val="00E07835"/>
    <w:rsid w:val="00E079E4"/>
    <w:rsid w:val="00E079F2"/>
    <w:rsid w:val="00E07A32"/>
    <w:rsid w:val="00E1017E"/>
    <w:rsid w:val="00E10719"/>
    <w:rsid w:val="00E10A3F"/>
    <w:rsid w:val="00E1115D"/>
    <w:rsid w:val="00E1131E"/>
    <w:rsid w:val="00E11A74"/>
    <w:rsid w:val="00E11E0E"/>
    <w:rsid w:val="00E11F2B"/>
    <w:rsid w:val="00E12155"/>
    <w:rsid w:val="00E1222A"/>
    <w:rsid w:val="00E12694"/>
    <w:rsid w:val="00E12A75"/>
    <w:rsid w:val="00E13474"/>
    <w:rsid w:val="00E1357E"/>
    <w:rsid w:val="00E13ECC"/>
    <w:rsid w:val="00E13FC3"/>
    <w:rsid w:val="00E147DE"/>
    <w:rsid w:val="00E148FD"/>
    <w:rsid w:val="00E14EF3"/>
    <w:rsid w:val="00E150B4"/>
    <w:rsid w:val="00E152BB"/>
    <w:rsid w:val="00E153E4"/>
    <w:rsid w:val="00E158CF"/>
    <w:rsid w:val="00E15CF9"/>
    <w:rsid w:val="00E15EE8"/>
    <w:rsid w:val="00E16576"/>
    <w:rsid w:val="00E1677A"/>
    <w:rsid w:val="00E16BCB"/>
    <w:rsid w:val="00E17315"/>
    <w:rsid w:val="00E17609"/>
    <w:rsid w:val="00E20059"/>
    <w:rsid w:val="00E20AD2"/>
    <w:rsid w:val="00E20DC9"/>
    <w:rsid w:val="00E20EE3"/>
    <w:rsid w:val="00E20F91"/>
    <w:rsid w:val="00E21557"/>
    <w:rsid w:val="00E21928"/>
    <w:rsid w:val="00E2199F"/>
    <w:rsid w:val="00E22419"/>
    <w:rsid w:val="00E226D8"/>
    <w:rsid w:val="00E22CEE"/>
    <w:rsid w:val="00E22F10"/>
    <w:rsid w:val="00E2302E"/>
    <w:rsid w:val="00E23964"/>
    <w:rsid w:val="00E2415D"/>
    <w:rsid w:val="00E24791"/>
    <w:rsid w:val="00E24DD5"/>
    <w:rsid w:val="00E259A3"/>
    <w:rsid w:val="00E25EE0"/>
    <w:rsid w:val="00E25F74"/>
    <w:rsid w:val="00E264FB"/>
    <w:rsid w:val="00E26697"/>
    <w:rsid w:val="00E26F4D"/>
    <w:rsid w:val="00E2775E"/>
    <w:rsid w:val="00E27C8E"/>
    <w:rsid w:val="00E27DCC"/>
    <w:rsid w:val="00E30885"/>
    <w:rsid w:val="00E30926"/>
    <w:rsid w:val="00E3111D"/>
    <w:rsid w:val="00E31E85"/>
    <w:rsid w:val="00E32E83"/>
    <w:rsid w:val="00E3354A"/>
    <w:rsid w:val="00E34BA1"/>
    <w:rsid w:val="00E34E70"/>
    <w:rsid w:val="00E34F00"/>
    <w:rsid w:val="00E3514B"/>
    <w:rsid w:val="00E35983"/>
    <w:rsid w:val="00E35ACB"/>
    <w:rsid w:val="00E35F43"/>
    <w:rsid w:val="00E36313"/>
    <w:rsid w:val="00E36AB4"/>
    <w:rsid w:val="00E36B60"/>
    <w:rsid w:val="00E36CC2"/>
    <w:rsid w:val="00E37062"/>
    <w:rsid w:val="00E3706F"/>
    <w:rsid w:val="00E374B9"/>
    <w:rsid w:val="00E37CF4"/>
    <w:rsid w:val="00E37FD1"/>
    <w:rsid w:val="00E40256"/>
    <w:rsid w:val="00E40C7A"/>
    <w:rsid w:val="00E4123C"/>
    <w:rsid w:val="00E41A5C"/>
    <w:rsid w:val="00E420BD"/>
    <w:rsid w:val="00E42196"/>
    <w:rsid w:val="00E42950"/>
    <w:rsid w:val="00E43461"/>
    <w:rsid w:val="00E435B0"/>
    <w:rsid w:val="00E439D8"/>
    <w:rsid w:val="00E43A20"/>
    <w:rsid w:val="00E43B2F"/>
    <w:rsid w:val="00E43E30"/>
    <w:rsid w:val="00E43E32"/>
    <w:rsid w:val="00E449E3"/>
    <w:rsid w:val="00E44A55"/>
    <w:rsid w:val="00E45117"/>
    <w:rsid w:val="00E4514B"/>
    <w:rsid w:val="00E45493"/>
    <w:rsid w:val="00E46CC8"/>
    <w:rsid w:val="00E46F18"/>
    <w:rsid w:val="00E46FF9"/>
    <w:rsid w:val="00E470C2"/>
    <w:rsid w:val="00E478E7"/>
    <w:rsid w:val="00E47AA8"/>
    <w:rsid w:val="00E47D8C"/>
    <w:rsid w:val="00E47E90"/>
    <w:rsid w:val="00E506EA"/>
    <w:rsid w:val="00E50D70"/>
    <w:rsid w:val="00E51587"/>
    <w:rsid w:val="00E51937"/>
    <w:rsid w:val="00E51E89"/>
    <w:rsid w:val="00E5264C"/>
    <w:rsid w:val="00E5269F"/>
    <w:rsid w:val="00E52AF2"/>
    <w:rsid w:val="00E53294"/>
    <w:rsid w:val="00E53932"/>
    <w:rsid w:val="00E53CB8"/>
    <w:rsid w:val="00E53F9C"/>
    <w:rsid w:val="00E547B9"/>
    <w:rsid w:val="00E54FC0"/>
    <w:rsid w:val="00E553C5"/>
    <w:rsid w:val="00E55828"/>
    <w:rsid w:val="00E563AC"/>
    <w:rsid w:val="00E563E6"/>
    <w:rsid w:val="00E5642B"/>
    <w:rsid w:val="00E56CDE"/>
    <w:rsid w:val="00E57342"/>
    <w:rsid w:val="00E57464"/>
    <w:rsid w:val="00E57CE3"/>
    <w:rsid w:val="00E57D49"/>
    <w:rsid w:val="00E57E66"/>
    <w:rsid w:val="00E57EBA"/>
    <w:rsid w:val="00E60105"/>
    <w:rsid w:val="00E601B5"/>
    <w:rsid w:val="00E6038D"/>
    <w:rsid w:val="00E60ABE"/>
    <w:rsid w:val="00E60B06"/>
    <w:rsid w:val="00E60E5E"/>
    <w:rsid w:val="00E60F72"/>
    <w:rsid w:val="00E616D7"/>
    <w:rsid w:val="00E61833"/>
    <w:rsid w:val="00E623D2"/>
    <w:rsid w:val="00E6240C"/>
    <w:rsid w:val="00E62AFD"/>
    <w:rsid w:val="00E63843"/>
    <w:rsid w:val="00E63FE2"/>
    <w:rsid w:val="00E64C7E"/>
    <w:rsid w:val="00E651C0"/>
    <w:rsid w:val="00E65379"/>
    <w:rsid w:val="00E6558B"/>
    <w:rsid w:val="00E658E0"/>
    <w:rsid w:val="00E65E15"/>
    <w:rsid w:val="00E65ECE"/>
    <w:rsid w:val="00E66375"/>
    <w:rsid w:val="00E66C69"/>
    <w:rsid w:val="00E66DC2"/>
    <w:rsid w:val="00E66DF4"/>
    <w:rsid w:val="00E6723C"/>
    <w:rsid w:val="00E67548"/>
    <w:rsid w:val="00E67679"/>
    <w:rsid w:val="00E67BF7"/>
    <w:rsid w:val="00E70609"/>
    <w:rsid w:val="00E70738"/>
    <w:rsid w:val="00E70BDE"/>
    <w:rsid w:val="00E70D5A"/>
    <w:rsid w:val="00E71223"/>
    <w:rsid w:val="00E715DC"/>
    <w:rsid w:val="00E71E1F"/>
    <w:rsid w:val="00E71F99"/>
    <w:rsid w:val="00E7205C"/>
    <w:rsid w:val="00E72132"/>
    <w:rsid w:val="00E72339"/>
    <w:rsid w:val="00E723F1"/>
    <w:rsid w:val="00E727BB"/>
    <w:rsid w:val="00E72F2E"/>
    <w:rsid w:val="00E73222"/>
    <w:rsid w:val="00E7323B"/>
    <w:rsid w:val="00E73383"/>
    <w:rsid w:val="00E733FE"/>
    <w:rsid w:val="00E735B9"/>
    <w:rsid w:val="00E73F45"/>
    <w:rsid w:val="00E74453"/>
    <w:rsid w:val="00E74803"/>
    <w:rsid w:val="00E74980"/>
    <w:rsid w:val="00E74D61"/>
    <w:rsid w:val="00E74FDC"/>
    <w:rsid w:val="00E7590C"/>
    <w:rsid w:val="00E75DC1"/>
    <w:rsid w:val="00E76305"/>
    <w:rsid w:val="00E76451"/>
    <w:rsid w:val="00E76832"/>
    <w:rsid w:val="00E76A04"/>
    <w:rsid w:val="00E76B06"/>
    <w:rsid w:val="00E76CA4"/>
    <w:rsid w:val="00E76D83"/>
    <w:rsid w:val="00E77842"/>
    <w:rsid w:val="00E779EE"/>
    <w:rsid w:val="00E77C42"/>
    <w:rsid w:val="00E80858"/>
    <w:rsid w:val="00E808E0"/>
    <w:rsid w:val="00E80EED"/>
    <w:rsid w:val="00E81CD7"/>
    <w:rsid w:val="00E81FB2"/>
    <w:rsid w:val="00E822F2"/>
    <w:rsid w:val="00E824C1"/>
    <w:rsid w:val="00E82A73"/>
    <w:rsid w:val="00E82CFA"/>
    <w:rsid w:val="00E82E6A"/>
    <w:rsid w:val="00E82FFA"/>
    <w:rsid w:val="00E8308A"/>
    <w:rsid w:val="00E83309"/>
    <w:rsid w:val="00E835E2"/>
    <w:rsid w:val="00E83688"/>
    <w:rsid w:val="00E83696"/>
    <w:rsid w:val="00E8394E"/>
    <w:rsid w:val="00E83F40"/>
    <w:rsid w:val="00E83F46"/>
    <w:rsid w:val="00E848E0"/>
    <w:rsid w:val="00E84F6F"/>
    <w:rsid w:val="00E85E56"/>
    <w:rsid w:val="00E8709C"/>
    <w:rsid w:val="00E8759F"/>
    <w:rsid w:val="00E8772A"/>
    <w:rsid w:val="00E87B03"/>
    <w:rsid w:val="00E87B79"/>
    <w:rsid w:val="00E87DC3"/>
    <w:rsid w:val="00E900F9"/>
    <w:rsid w:val="00E909DF"/>
    <w:rsid w:val="00E90E74"/>
    <w:rsid w:val="00E91A39"/>
    <w:rsid w:val="00E922E8"/>
    <w:rsid w:val="00E92822"/>
    <w:rsid w:val="00E92C4A"/>
    <w:rsid w:val="00E92E7B"/>
    <w:rsid w:val="00E93849"/>
    <w:rsid w:val="00E9386E"/>
    <w:rsid w:val="00E93C1C"/>
    <w:rsid w:val="00E940C0"/>
    <w:rsid w:val="00E9425D"/>
    <w:rsid w:val="00E9443F"/>
    <w:rsid w:val="00E94F5A"/>
    <w:rsid w:val="00E95098"/>
    <w:rsid w:val="00E9525B"/>
    <w:rsid w:val="00E957BD"/>
    <w:rsid w:val="00E95B1C"/>
    <w:rsid w:val="00E9632F"/>
    <w:rsid w:val="00E9635D"/>
    <w:rsid w:val="00E96590"/>
    <w:rsid w:val="00E96706"/>
    <w:rsid w:val="00E972E4"/>
    <w:rsid w:val="00E973AB"/>
    <w:rsid w:val="00E97B2C"/>
    <w:rsid w:val="00E97B6B"/>
    <w:rsid w:val="00E97C80"/>
    <w:rsid w:val="00E97D22"/>
    <w:rsid w:val="00E97F20"/>
    <w:rsid w:val="00EA0A83"/>
    <w:rsid w:val="00EA0C8D"/>
    <w:rsid w:val="00EA1679"/>
    <w:rsid w:val="00EA1883"/>
    <w:rsid w:val="00EA2BF5"/>
    <w:rsid w:val="00EA2CAB"/>
    <w:rsid w:val="00EA2E15"/>
    <w:rsid w:val="00EA384F"/>
    <w:rsid w:val="00EA3F1D"/>
    <w:rsid w:val="00EA47C8"/>
    <w:rsid w:val="00EA568B"/>
    <w:rsid w:val="00EA5741"/>
    <w:rsid w:val="00EA5A24"/>
    <w:rsid w:val="00EA651B"/>
    <w:rsid w:val="00EA65FC"/>
    <w:rsid w:val="00EA70D6"/>
    <w:rsid w:val="00EA7451"/>
    <w:rsid w:val="00EA7754"/>
    <w:rsid w:val="00EA7EF7"/>
    <w:rsid w:val="00EB0575"/>
    <w:rsid w:val="00EB06FD"/>
    <w:rsid w:val="00EB0905"/>
    <w:rsid w:val="00EB0E41"/>
    <w:rsid w:val="00EB0F7C"/>
    <w:rsid w:val="00EB1781"/>
    <w:rsid w:val="00EB2341"/>
    <w:rsid w:val="00EB25D3"/>
    <w:rsid w:val="00EB26CC"/>
    <w:rsid w:val="00EB2CB5"/>
    <w:rsid w:val="00EB32CC"/>
    <w:rsid w:val="00EB46C2"/>
    <w:rsid w:val="00EB51A7"/>
    <w:rsid w:val="00EB57AE"/>
    <w:rsid w:val="00EB5B11"/>
    <w:rsid w:val="00EB6855"/>
    <w:rsid w:val="00EB693F"/>
    <w:rsid w:val="00EB69DF"/>
    <w:rsid w:val="00EB727D"/>
    <w:rsid w:val="00EB7FD0"/>
    <w:rsid w:val="00EC0125"/>
    <w:rsid w:val="00EC0377"/>
    <w:rsid w:val="00EC0BAA"/>
    <w:rsid w:val="00EC10A5"/>
    <w:rsid w:val="00EC13D8"/>
    <w:rsid w:val="00EC149B"/>
    <w:rsid w:val="00EC1573"/>
    <w:rsid w:val="00EC17FB"/>
    <w:rsid w:val="00EC1A4C"/>
    <w:rsid w:val="00EC1B5D"/>
    <w:rsid w:val="00EC1BC4"/>
    <w:rsid w:val="00EC2095"/>
    <w:rsid w:val="00EC2187"/>
    <w:rsid w:val="00EC23E8"/>
    <w:rsid w:val="00EC2FA9"/>
    <w:rsid w:val="00EC3E5D"/>
    <w:rsid w:val="00EC4180"/>
    <w:rsid w:val="00EC42E9"/>
    <w:rsid w:val="00EC4781"/>
    <w:rsid w:val="00EC488A"/>
    <w:rsid w:val="00EC4925"/>
    <w:rsid w:val="00EC4ADA"/>
    <w:rsid w:val="00EC4B59"/>
    <w:rsid w:val="00EC4BFC"/>
    <w:rsid w:val="00EC50D7"/>
    <w:rsid w:val="00EC5120"/>
    <w:rsid w:val="00EC56DC"/>
    <w:rsid w:val="00EC595F"/>
    <w:rsid w:val="00EC66C8"/>
    <w:rsid w:val="00EC70FD"/>
    <w:rsid w:val="00EC7294"/>
    <w:rsid w:val="00EC7994"/>
    <w:rsid w:val="00EC7BA0"/>
    <w:rsid w:val="00EC7C13"/>
    <w:rsid w:val="00EC7D1E"/>
    <w:rsid w:val="00ED0156"/>
    <w:rsid w:val="00ED0345"/>
    <w:rsid w:val="00ED04B5"/>
    <w:rsid w:val="00ED0779"/>
    <w:rsid w:val="00ED089D"/>
    <w:rsid w:val="00ED0D68"/>
    <w:rsid w:val="00ED115D"/>
    <w:rsid w:val="00ED1205"/>
    <w:rsid w:val="00ED150E"/>
    <w:rsid w:val="00ED1BE3"/>
    <w:rsid w:val="00ED3811"/>
    <w:rsid w:val="00ED3BFC"/>
    <w:rsid w:val="00ED3F43"/>
    <w:rsid w:val="00ED41AF"/>
    <w:rsid w:val="00ED47DF"/>
    <w:rsid w:val="00ED4887"/>
    <w:rsid w:val="00ED53AD"/>
    <w:rsid w:val="00ED5A5A"/>
    <w:rsid w:val="00ED5A72"/>
    <w:rsid w:val="00ED5A95"/>
    <w:rsid w:val="00ED5E7D"/>
    <w:rsid w:val="00ED6737"/>
    <w:rsid w:val="00ED72F4"/>
    <w:rsid w:val="00ED7342"/>
    <w:rsid w:val="00ED7907"/>
    <w:rsid w:val="00EE06B2"/>
    <w:rsid w:val="00EE08BE"/>
    <w:rsid w:val="00EE0F6E"/>
    <w:rsid w:val="00EE13B3"/>
    <w:rsid w:val="00EE1B3B"/>
    <w:rsid w:val="00EE2041"/>
    <w:rsid w:val="00EE233D"/>
    <w:rsid w:val="00EE2459"/>
    <w:rsid w:val="00EE2595"/>
    <w:rsid w:val="00EE2CA7"/>
    <w:rsid w:val="00EE3BCC"/>
    <w:rsid w:val="00EE43B5"/>
    <w:rsid w:val="00EE43F9"/>
    <w:rsid w:val="00EE4897"/>
    <w:rsid w:val="00EE4F09"/>
    <w:rsid w:val="00EE6D1E"/>
    <w:rsid w:val="00EE7966"/>
    <w:rsid w:val="00EF0268"/>
    <w:rsid w:val="00EF0B9A"/>
    <w:rsid w:val="00EF0DD5"/>
    <w:rsid w:val="00EF17FE"/>
    <w:rsid w:val="00EF2641"/>
    <w:rsid w:val="00EF2A2C"/>
    <w:rsid w:val="00EF2B52"/>
    <w:rsid w:val="00EF2CBD"/>
    <w:rsid w:val="00EF2EDB"/>
    <w:rsid w:val="00EF443D"/>
    <w:rsid w:val="00EF44E2"/>
    <w:rsid w:val="00EF4835"/>
    <w:rsid w:val="00EF48ED"/>
    <w:rsid w:val="00EF4F15"/>
    <w:rsid w:val="00EF5ABA"/>
    <w:rsid w:val="00EF5ACC"/>
    <w:rsid w:val="00EF5B7F"/>
    <w:rsid w:val="00EF5CAC"/>
    <w:rsid w:val="00EF5D24"/>
    <w:rsid w:val="00EF5D8B"/>
    <w:rsid w:val="00EF672F"/>
    <w:rsid w:val="00EF677A"/>
    <w:rsid w:val="00EF6896"/>
    <w:rsid w:val="00EF6B62"/>
    <w:rsid w:val="00EF6DBB"/>
    <w:rsid w:val="00EF710E"/>
    <w:rsid w:val="00EF71AA"/>
    <w:rsid w:val="00EF7776"/>
    <w:rsid w:val="00EF79CA"/>
    <w:rsid w:val="00F00143"/>
    <w:rsid w:val="00F0023E"/>
    <w:rsid w:val="00F008B6"/>
    <w:rsid w:val="00F00938"/>
    <w:rsid w:val="00F00B89"/>
    <w:rsid w:val="00F00C16"/>
    <w:rsid w:val="00F00C3A"/>
    <w:rsid w:val="00F014A9"/>
    <w:rsid w:val="00F0167D"/>
    <w:rsid w:val="00F01B44"/>
    <w:rsid w:val="00F01B7C"/>
    <w:rsid w:val="00F02BB7"/>
    <w:rsid w:val="00F02EB0"/>
    <w:rsid w:val="00F03199"/>
    <w:rsid w:val="00F03983"/>
    <w:rsid w:val="00F03A32"/>
    <w:rsid w:val="00F047C8"/>
    <w:rsid w:val="00F04A0F"/>
    <w:rsid w:val="00F05294"/>
    <w:rsid w:val="00F059A6"/>
    <w:rsid w:val="00F0637C"/>
    <w:rsid w:val="00F0696E"/>
    <w:rsid w:val="00F072F1"/>
    <w:rsid w:val="00F07376"/>
    <w:rsid w:val="00F07812"/>
    <w:rsid w:val="00F0797E"/>
    <w:rsid w:val="00F10522"/>
    <w:rsid w:val="00F10B45"/>
    <w:rsid w:val="00F10BA3"/>
    <w:rsid w:val="00F1142F"/>
    <w:rsid w:val="00F11555"/>
    <w:rsid w:val="00F11E74"/>
    <w:rsid w:val="00F1235D"/>
    <w:rsid w:val="00F12C50"/>
    <w:rsid w:val="00F130EB"/>
    <w:rsid w:val="00F13432"/>
    <w:rsid w:val="00F13DDF"/>
    <w:rsid w:val="00F13E36"/>
    <w:rsid w:val="00F14CBD"/>
    <w:rsid w:val="00F14DC4"/>
    <w:rsid w:val="00F14FE7"/>
    <w:rsid w:val="00F16A9A"/>
    <w:rsid w:val="00F17501"/>
    <w:rsid w:val="00F17B12"/>
    <w:rsid w:val="00F17CDF"/>
    <w:rsid w:val="00F202AA"/>
    <w:rsid w:val="00F20800"/>
    <w:rsid w:val="00F210C7"/>
    <w:rsid w:val="00F21C59"/>
    <w:rsid w:val="00F220BC"/>
    <w:rsid w:val="00F22290"/>
    <w:rsid w:val="00F22361"/>
    <w:rsid w:val="00F229CD"/>
    <w:rsid w:val="00F22ACF"/>
    <w:rsid w:val="00F24074"/>
    <w:rsid w:val="00F242A9"/>
    <w:rsid w:val="00F246A8"/>
    <w:rsid w:val="00F247CA"/>
    <w:rsid w:val="00F24837"/>
    <w:rsid w:val="00F257B5"/>
    <w:rsid w:val="00F25AF7"/>
    <w:rsid w:val="00F26474"/>
    <w:rsid w:val="00F265E9"/>
    <w:rsid w:val="00F26D20"/>
    <w:rsid w:val="00F26D8C"/>
    <w:rsid w:val="00F27733"/>
    <w:rsid w:val="00F3010B"/>
    <w:rsid w:val="00F30390"/>
    <w:rsid w:val="00F306BF"/>
    <w:rsid w:val="00F306DA"/>
    <w:rsid w:val="00F30765"/>
    <w:rsid w:val="00F30871"/>
    <w:rsid w:val="00F30B63"/>
    <w:rsid w:val="00F30EAD"/>
    <w:rsid w:val="00F30F99"/>
    <w:rsid w:val="00F312EB"/>
    <w:rsid w:val="00F31530"/>
    <w:rsid w:val="00F315E9"/>
    <w:rsid w:val="00F31602"/>
    <w:rsid w:val="00F327B6"/>
    <w:rsid w:val="00F3282D"/>
    <w:rsid w:val="00F33652"/>
    <w:rsid w:val="00F3381C"/>
    <w:rsid w:val="00F33D7A"/>
    <w:rsid w:val="00F3460D"/>
    <w:rsid w:val="00F3462B"/>
    <w:rsid w:val="00F34996"/>
    <w:rsid w:val="00F357DF"/>
    <w:rsid w:val="00F3686F"/>
    <w:rsid w:val="00F36C02"/>
    <w:rsid w:val="00F37084"/>
    <w:rsid w:val="00F37C0F"/>
    <w:rsid w:val="00F400BD"/>
    <w:rsid w:val="00F4010C"/>
    <w:rsid w:val="00F402DB"/>
    <w:rsid w:val="00F409E4"/>
    <w:rsid w:val="00F40BA4"/>
    <w:rsid w:val="00F40E26"/>
    <w:rsid w:val="00F41003"/>
    <w:rsid w:val="00F415E8"/>
    <w:rsid w:val="00F41830"/>
    <w:rsid w:val="00F41B4A"/>
    <w:rsid w:val="00F41F00"/>
    <w:rsid w:val="00F4271D"/>
    <w:rsid w:val="00F428A6"/>
    <w:rsid w:val="00F4294E"/>
    <w:rsid w:val="00F429A9"/>
    <w:rsid w:val="00F42F88"/>
    <w:rsid w:val="00F4344F"/>
    <w:rsid w:val="00F43838"/>
    <w:rsid w:val="00F4390F"/>
    <w:rsid w:val="00F439E5"/>
    <w:rsid w:val="00F44129"/>
    <w:rsid w:val="00F44270"/>
    <w:rsid w:val="00F4434D"/>
    <w:rsid w:val="00F44571"/>
    <w:rsid w:val="00F445CE"/>
    <w:rsid w:val="00F44608"/>
    <w:rsid w:val="00F44DB2"/>
    <w:rsid w:val="00F44E8E"/>
    <w:rsid w:val="00F451C5"/>
    <w:rsid w:val="00F453AC"/>
    <w:rsid w:val="00F45835"/>
    <w:rsid w:val="00F45845"/>
    <w:rsid w:val="00F45CA5"/>
    <w:rsid w:val="00F45EBA"/>
    <w:rsid w:val="00F46421"/>
    <w:rsid w:val="00F46782"/>
    <w:rsid w:val="00F4785F"/>
    <w:rsid w:val="00F501E9"/>
    <w:rsid w:val="00F5082F"/>
    <w:rsid w:val="00F508A8"/>
    <w:rsid w:val="00F50A27"/>
    <w:rsid w:val="00F5100E"/>
    <w:rsid w:val="00F5140F"/>
    <w:rsid w:val="00F515B7"/>
    <w:rsid w:val="00F516EC"/>
    <w:rsid w:val="00F517B0"/>
    <w:rsid w:val="00F51EED"/>
    <w:rsid w:val="00F522B8"/>
    <w:rsid w:val="00F529A9"/>
    <w:rsid w:val="00F53129"/>
    <w:rsid w:val="00F53339"/>
    <w:rsid w:val="00F53343"/>
    <w:rsid w:val="00F533BE"/>
    <w:rsid w:val="00F53837"/>
    <w:rsid w:val="00F540C6"/>
    <w:rsid w:val="00F54782"/>
    <w:rsid w:val="00F55446"/>
    <w:rsid w:val="00F55D94"/>
    <w:rsid w:val="00F55E6C"/>
    <w:rsid w:val="00F55EF6"/>
    <w:rsid w:val="00F55F0A"/>
    <w:rsid w:val="00F568F9"/>
    <w:rsid w:val="00F56E92"/>
    <w:rsid w:val="00F56F04"/>
    <w:rsid w:val="00F579E5"/>
    <w:rsid w:val="00F57B84"/>
    <w:rsid w:val="00F57E54"/>
    <w:rsid w:val="00F60011"/>
    <w:rsid w:val="00F6128F"/>
    <w:rsid w:val="00F612BC"/>
    <w:rsid w:val="00F61700"/>
    <w:rsid w:val="00F618AC"/>
    <w:rsid w:val="00F61A43"/>
    <w:rsid w:val="00F61EB4"/>
    <w:rsid w:val="00F620FB"/>
    <w:rsid w:val="00F62778"/>
    <w:rsid w:val="00F62D4F"/>
    <w:rsid w:val="00F63494"/>
    <w:rsid w:val="00F637C1"/>
    <w:rsid w:val="00F63C10"/>
    <w:rsid w:val="00F63D92"/>
    <w:rsid w:val="00F6435A"/>
    <w:rsid w:val="00F644F7"/>
    <w:rsid w:val="00F64615"/>
    <w:rsid w:val="00F64C91"/>
    <w:rsid w:val="00F64FF9"/>
    <w:rsid w:val="00F65929"/>
    <w:rsid w:val="00F65E30"/>
    <w:rsid w:val="00F65E4E"/>
    <w:rsid w:val="00F66431"/>
    <w:rsid w:val="00F6667E"/>
    <w:rsid w:val="00F66DF0"/>
    <w:rsid w:val="00F671F7"/>
    <w:rsid w:val="00F67279"/>
    <w:rsid w:val="00F6742C"/>
    <w:rsid w:val="00F67833"/>
    <w:rsid w:val="00F6799C"/>
    <w:rsid w:val="00F70731"/>
    <w:rsid w:val="00F70EBB"/>
    <w:rsid w:val="00F70FF2"/>
    <w:rsid w:val="00F71B99"/>
    <w:rsid w:val="00F72092"/>
    <w:rsid w:val="00F72311"/>
    <w:rsid w:val="00F7235E"/>
    <w:rsid w:val="00F72AF1"/>
    <w:rsid w:val="00F72EFC"/>
    <w:rsid w:val="00F72F47"/>
    <w:rsid w:val="00F73320"/>
    <w:rsid w:val="00F73523"/>
    <w:rsid w:val="00F73C33"/>
    <w:rsid w:val="00F73C87"/>
    <w:rsid w:val="00F73D54"/>
    <w:rsid w:val="00F73FC3"/>
    <w:rsid w:val="00F74105"/>
    <w:rsid w:val="00F74345"/>
    <w:rsid w:val="00F74551"/>
    <w:rsid w:val="00F74CD3"/>
    <w:rsid w:val="00F752DE"/>
    <w:rsid w:val="00F75404"/>
    <w:rsid w:val="00F755B6"/>
    <w:rsid w:val="00F75A31"/>
    <w:rsid w:val="00F75E83"/>
    <w:rsid w:val="00F76B6D"/>
    <w:rsid w:val="00F76FD2"/>
    <w:rsid w:val="00F77286"/>
    <w:rsid w:val="00F77348"/>
    <w:rsid w:val="00F77650"/>
    <w:rsid w:val="00F77863"/>
    <w:rsid w:val="00F8136D"/>
    <w:rsid w:val="00F81878"/>
    <w:rsid w:val="00F81A08"/>
    <w:rsid w:val="00F81F57"/>
    <w:rsid w:val="00F82929"/>
    <w:rsid w:val="00F82999"/>
    <w:rsid w:val="00F82B30"/>
    <w:rsid w:val="00F8386D"/>
    <w:rsid w:val="00F83C22"/>
    <w:rsid w:val="00F83D9E"/>
    <w:rsid w:val="00F84789"/>
    <w:rsid w:val="00F84AF9"/>
    <w:rsid w:val="00F852D5"/>
    <w:rsid w:val="00F85301"/>
    <w:rsid w:val="00F859A0"/>
    <w:rsid w:val="00F85A06"/>
    <w:rsid w:val="00F85DB3"/>
    <w:rsid w:val="00F85FB4"/>
    <w:rsid w:val="00F861FB"/>
    <w:rsid w:val="00F865A1"/>
    <w:rsid w:val="00F86BCA"/>
    <w:rsid w:val="00F86D55"/>
    <w:rsid w:val="00F86EAF"/>
    <w:rsid w:val="00F87DF1"/>
    <w:rsid w:val="00F9038A"/>
    <w:rsid w:val="00F90D1C"/>
    <w:rsid w:val="00F90FF5"/>
    <w:rsid w:val="00F91148"/>
    <w:rsid w:val="00F91695"/>
    <w:rsid w:val="00F92FB1"/>
    <w:rsid w:val="00F930B5"/>
    <w:rsid w:val="00F932D8"/>
    <w:rsid w:val="00F9357B"/>
    <w:rsid w:val="00F9392B"/>
    <w:rsid w:val="00F94324"/>
    <w:rsid w:val="00F9474A"/>
    <w:rsid w:val="00F948C1"/>
    <w:rsid w:val="00F948DB"/>
    <w:rsid w:val="00F94986"/>
    <w:rsid w:val="00F94D08"/>
    <w:rsid w:val="00F9524C"/>
    <w:rsid w:val="00F95273"/>
    <w:rsid w:val="00F95A20"/>
    <w:rsid w:val="00F96071"/>
    <w:rsid w:val="00F96294"/>
    <w:rsid w:val="00F96517"/>
    <w:rsid w:val="00F96C20"/>
    <w:rsid w:val="00F96EE2"/>
    <w:rsid w:val="00F96FFB"/>
    <w:rsid w:val="00F97356"/>
    <w:rsid w:val="00F97495"/>
    <w:rsid w:val="00F97C1E"/>
    <w:rsid w:val="00F97D78"/>
    <w:rsid w:val="00FA003C"/>
    <w:rsid w:val="00FA01B7"/>
    <w:rsid w:val="00FA09FA"/>
    <w:rsid w:val="00FA12E2"/>
    <w:rsid w:val="00FA14D3"/>
    <w:rsid w:val="00FA16B3"/>
    <w:rsid w:val="00FA1FB4"/>
    <w:rsid w:val="00FA2691"/>
    <w:rsid w:val="00FA280B"/>
    <w:rsid w:val="00FA2FDD"/>
    <w:rsid w:val="00FA3150"/>
    <w:rsid w:val="00FA48C0"/>
    <w:rsid w:val="00FA490D"/>
    <w:rsid w:val="00FA5C6F"/>
    <w:rsid w:val="00FA5FEC"/>
    <w:rsid w:val="00FA68E9"/>
    <w:rsid w:val="00FA691E"/>
    <w:rsid w:val="00FA7305"/>
    <w:rsid w:val="00FA75D3"/>
    <w:rsid w:val="00FA762D"/>
    <w:rsid w:val="00FA7EAB"/>
    <w:rsid w:val="00FB065B"/>
    <w:rsid w:val="00FB18CF"/>
    <w:rsid w:val="00FB1954"/>
    <w:rsid w:val="00FB1A72"/>
    <w:rsid w:val="00FB1AFC"/>
    <w:rsid w:val="00FB1D09"/>
    <w:rsid w:val="00FB2162"/>
    <w:rsid w:val="00FB25BA"/>
    <w:rsid w:val="00FB2AA6"/>
    <w:rsid w:val="00FB2CFA"/>
    <w:rsid w:val="00FB2EF0"/>
    <w:rsid w:val="00FB35F4"/>
    <w:rsid w:val="00FB364D"/>
    <w:rsid w:val="00FB3C6B"/>
    <w:rsid w:val="00FB3E94"/>
    <w:rsid w:val="00FB40FB"/>
    <w:rsid w:val="00FB42A3"/>
    <w:rsid w:val="00FB44DB"/>
    <w:rsid w:val="00FB48C1"/>
    <w:rsid w:val="00FB49ED"/>
    <w:rsid w:val="00FB4D63"/>
    <w:rsid w:val="00FB5686"/>
    <w:rsid w:val="00FB57E2"/>
    <w:rsid w:val="00FB5F18"/>
    <w:rsid w:val="00FB6881"/>
    <w:rsid w:val="00FB6D8F"/>
    <w:rsid w:val="00FB6FDD"/>
    <w:rsid w:val="00FB77C0"/>
    <w:rsid w:val="00FC02DA"/>
    <w:rsid w:val="00FC0318"/>
    <w:rsid w:val="00FC04D3"/>
    <w:rsid w:val="00FC0B93"/>
    <w:rsid w:val="00FC0BFC"/>
    <w:rsid w:val="00FC1566"/>
    <w:rsid w:val="00FC191D"/>
    <w:rsid w:val="00FC1DA5"/>
    <w:rsid w:val="00FC232D"/>
    <w:rsid w:val="00FC2385"/>
    <w:rsid w:val="00FC245B"/>
    <w:rsid w:val="00FC2BD8"/>
    <w:rsid w:val="00FC33F2"/>
    <w:rsid w:val="00FC3413"/>
    <w:rsid w:val="00FC35AA"/>
    <w:rsid w:val="00FC3620"/>
    <w:rsid w:val="00FC410D"/>
    <w:rsid w:val="00FC4166"/>
    <w:rsid w:val="00FC489B"/>
    <w:rsid w:val="00FC5344"/>
    <w:rsid w:val="00FC54C8"/>
    <w:rsid w:val="00FC5658"/>
    <w:rsid w:val="00FC5872"/>
    <w:rsid w:val="00FC5BEE"/>
    <w:rsid w:val="00FC5EEB"/>
    <w:rsid w:val="00FC6636"/>
    <w:rsid w:val="00FC6740"/>
    <w:rsid w:val="00FC6C48"/>
    <w:rsid w:val="00FC7164"/>
    <w:rsid w:val="00FC71EB"/>
    <w:rsid w:val="00FC75CE"/>
    <w:rsid w:val="00FC79F7"/>
    <w:rsid w:val="00FC7BA3"/>
    <w:rsid w:val="00FD011C"/>
    <w:rsid w:val="00FD11FA"/>
    <w:rsid w:val="00FD21BC"/>
    <w:rsid w:val="00FD26F5"/>
    <w:rsid w:val="00FD2E6C"/>
    <w:rsid w:val="00FD3020"/>
    <w:rsid w:val="00FD30E9"/>
    <w:rsid w:val="00FD318D"/>
    <w:rsid w:val="00FD3287"/>
    <w:rsid w:val="00FD3323"/>
    <w:rsid w:val="00FD3E53"/>
    <w:rsid w:val="00FD3EA8"/>
    <w:rsid w:val="00FD4654"/>
    <w:rsid w:val="00FD475E"/>
    <w:rsid w:val="00FD48CB"/>
    <w:rsid w:val="00FD4F05"/>
    <w:rsid w:val="00FD570B"/>
    <w:rsid w:val="00FD58D1"/>
    <w:rsid w:val="00FD60C1"/>
    <w:rsid w:val="00FD6C09"/>
    <w:rsid w:val="00FD6D89"/>
    <w:rsid w:val="00FD6E9D"/>
    <w:rsid w:val="00FD7332"/>
    <w:rsid w:val="00FD7802"/>
    <w:rsid w:val="00FE011E"/>
    <w:rsid w:val="00FE015D"/>
    <w:rsid w:val="00FE0161"/>
    <w:rsid w:val="00FE0654"/>
    <w:rsid w:val="00FE13F4"/>
    <w:rsid w:val="00FE1630"/>
    <w:rsid w:val="00FE1777"/>
    <w:rsid w:val="00FE1874"/>
    <w:rsid w:val="00FE2386"/>
    <w:rsid w:val="00FE2729"/>
    <w:rsid w:val="00FE27C3"/>
    <w:rsid w:val="00FE3329"/>
    <w:rsid w:val="00FE3A01"/>
    <w:rsid w:val="00FE3A36"/>
    <w:rsid w:val="00FE3A4B"/>
    <w:rsid w:val="00FE3FC3"/>
    <w:rsid w:val="00FE3FCC"/>
    <w:rsid w:val="00FE403E"/>
    <w:rsid w:val="00FE40B9"/>
    <w:rsid w:val="00FE4A96"/>
    <w:rsid w:val="00FE4BB1"/>
    <w:rsid w:val="00FE4BC6"/>
    <w:rsid w:val="00FE4F4D"/>
    <w:rsid w:val="00FE555F"/>
    <w:rsid w:val="00FE55D3"/>
    <w:rsid w:val="00FE603C"/>
    <w:rsid w:val="00FE68E6"/>
    <w:rsid w:val="00FE6ECC"/>
    <w:rsid w:val="00FE7447"/>
    <w:rsid w:val="00FE7741"/>
    <w:rsid w:val="00FF01F6"/>
    <w:rsid w:val="00FF056B"/>
    <w:rsid w:val="00FF0636"/>
    <w:rsid w:val="00FF0CB2"/>
    <w:rsid w:val="00FF1558"/>
    <w:rsid w:val="00FF1AA0"/>
    <w:rsid w:val="00FF238F"/>
    <w:rsid w:val="00FF26A9"/>
    <w:rsid w:val="00FF2986"/>
    <w:rsid w:val="00FF2C56"/>
    <w:rsid w:val="00FF2D32"/>
    <w:rsid w:val="00FF2D47"/>
    <w:rsid w:val="00FF2DA1"/>
    <w:rsid w:val="00FF2F20"/>
    <w:rsid w:val="00FF34A7"/>
    <w:rsid w:val="00FF34ED"/>
    <w:rsid w:val="00FF34EE"/>
    <w:rsid w:val="00FF35DA"/>
    <w:rsid w:val="00FF38F0"/>
    <w:rsid w:val="00FF3BE7"/>
    <w:rsid w:val="00FF3C1A"/>
    <w:rsid w:val="00FF42CA"/>
    <w:rsid w:val="00FF438C"/>
    <w:rsid w:val="00FF43FC"/>
    <w:rsid w:val="00FF467E"/>
    <w:rsid w:val="00FF46D3"/>
    <w:rsid w:val="00FF46EC"/>
    <w:rsid w:val="00FF47D9"/>
    <w:rsid w:val="00FF4DDB"/>
    <w:rsid w:val="00FF4E4E"/>
    <w:rsid w:val="00FF55E6"/>
    <w:rsid w:val="00FF5C03"/>
    <w:rsid w:val="00FF5FA5"/>
    <w:rsid w:val="00FF60D3"/>
    <w:rsid w:val="00FF636A"/>
    <w:rsid w:val="00FF63BA"/>
    <w:rsid w:val="00FF689F"/>
    <w:rsid w:val="00FF6A15"/>
    <w:rsid w:val="00FF6CBE"/>
    <w:rsid w:val="00FF75D6"/>
    <w:rsid w:val="00FF795D"/>
    <w:rsid w:val="00FF7F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39357D"/>
  <w15:docId w15:val="{B9120BC8-6BD3-2F41-9CA6-914BC124F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semiHidden="1" w:uiPriority="35" w:unhideWhenUsed="1" w:qFormat="1"/>
    <w:lsdException w:name="footnote reference" w:uiPriority="99" w:qFormat="1"/>
    <w:lsdException w:name="annotation reference" w:uiPriority="99"/>
    <w:lsdException w:name="endnote reference" w:uiPriority="99"/>
    <w:lsdException w:name="endnote text" w:uiPriority="99"/>
    <w:lsdException w:name="Title" w:qFormat="1"/>
    <w:lsdException w:name="Subtitle" w:qFormat="1"/>
    <w:lsdException w:name="Body Text 2" w:uiPriority="99"/>
    <w:lsdException w:name="Body Text 3" w:uiPriority="99"/>
    <w:lsdException w:name="Hyperlink" w:uiPriority="99"/>
    <w:lsdException w:name="Followed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53DB6"/>
    <w:pPr>
      <w:spacing w:before="120" w:after="120"/>
    </w:pPr>
    <w:rPr>
      <w:rFonts w:ascii="Trebuchet MS" w:hAnsi="Trebuchet MS"/>
      <w:szCs w:val="24"/>
      <w:lang w:val="ro-RO" w:eastAsia="en-US"/>
    </w:rPr>
  </w:style>
  <w:style w:type="paragraph" w:styleId="Heading1">
    <w:name w:val="heading 1"/>
    <w:basedOn w:val="Normal"/>
    <w:next w:val="Normal"/>
    <w:link w:val="Heading1Char"/>
    <w:uiPriority w:val="9"/>
    <w:qFormat/>
    <w:pPr>
      <w:keepNext/>
      <w:shd w:val="clear" w:color="auto" w:fill="D9D9D9"/>
      <w:spacing w:before="240" w:after="960"/>
      <w:outlineLvl w:val="0"/>
    </w:pPr>
    <w:rPr>
      <w:rFonts w:cs="Arial"/>
      <w:b/>
      <w:bCs/>
      <w:kern w:val="32"/>
      <w:sz w:val="28"/>
      <w:szCs w:val="32"/>
    </w:rPr>
  </w:style>
  <w:style w:type="paragraph" w:styleId="Heading2">
    <w:name w:val="heading 2"/>
    <w:aliases w:val="Nadpis_2,AB,Numbered - 2,Sub Heading,ignorer2,Heading 2 Char1,Heading 2 Char Char"/>
    <w:basedOn w:val="Normal"/>
    <w:next w:val="Normal"/>
    <w:link w:val="Heading2Char"/>
    <w:uiPriority w:val="9"/>
    <w:qFormat/>
    <w:pPr>
      <w:keepNext/>
      <w:spacing w:before="240" w:after="60"/>
      <w:outlineLvl w:val="1"/>
    </w:pPr>
    <w:rPr>
      <w:rFonts w:cs="Arial"/>
      <w:b/>
      <w:bCs/>
      <w:sz w:val="24"/>
      <w:szCs w:val="28"/>
    </w:rPr>
  </w:style>
  <w:style w:type="paragraph" w:styleId="Heading3">
    <w:name w:val="heading 3"/>
    <w:aliases w:val="Podpodkapitola,adpis 3,Heading 3 Char,KopCat. 3,Numbered - 3"/>
    <w:basedOn w:val="Normal"/>
    <w:next w:val="Normal"/>
    <w:link w:val="Heading3Char1"/>
    <w:uiPriority w:val="9"/>
    <w:qFormat/>
    <w:pPr>
      <w:keepNext/>
      <w:spacing w:before="240" w:after="60"/>
      <w:outlineLvl w:val="2"/>
    </w:pPr>
    <w:rPr>
      <w:rFonts w:cs="Arial"/>
      <w:b/>
      <w:bCs/>
      <w:szCs w:val="26"/>
    </w:rPr>
  </w:style>
  <w:style w:type="paragraph" w:styleId="Heading4">
    <w:name w:val="heading 4"/>
    <w:basedOn w:val="Normal"/>
    <w:next w:val="Normal"/>
    <w:link w:val="Heading4Char"/>
    <w:uiPriority w:val="9"/>
    <w:qFormat/>
    <w:pPr>
      <w:keepNext/>
      <w:spacing w:before="240" w:after="60"/>
      <w:outlineLvl w:val="3"/>
    </w:pPr>
    <w:rPr>
      <w:rFonts w:cs="Arial"/>
      <w:b/>
      <w:bCs/>
      <w:szCs w:val="28"/>
    </w:rPr>
  </w:style>
  <w:style w:type="paragraph" w:styleId="Heading5">
    <w:name w:val="heading 5"/>
    <w:basedOn w:val="Normal"/>
    <w:next w:val="Normal"/>
    <w:link w:val="Heading5Char"/>
    <w:uiPriority w:val="9"/>
    <w:qFormat/>
    <w:pPr>
      <w:keepNext/>
      <w:spacing w:before="0" w:after="0"/>
      <w:jc w:val="right"/>
      <w:outlineLvl w:val="4"/>
    </w:pPr>
    <w:rPr>
      <w:b/>
      <w:bCs/>
    </w:rPr>
  </w:style>
  <w:style w:type="paragraph" w:styleId="Heading6">
    <w:name w:val="heading 6"/>
    <w:basedOn w:val="Normal"/>
    <w:next w:val="Normal"/>
    <w:link w:val="Heading6Char"/>
    <w:uiPriority w:val="9"/>
    <w:qFormat/>
    <w:pPr>
      <w:keepNext/>
      <w:jc w:val="right"/>
      <w:outlineLvl w:val="5"/>
    </w:pPr>
    <w:rPr>
      <w:rFonts w:cs="Arial"/>
      <w:b/>
      <w:caps/>
      <w:color w:val="003366"/>
      <w:spacing w:val="-22"/>
      <w:sz w:val="36"/>
    </w:rPr>
  </w:style>
  <w:style w:type="paragraph" w:styleId="Heading7">
    <w:name w:val="heading 7"/>
    <w:basedOn w:val="Normal"/>
    <w:next w:val="Normal"/>
    <w:link w:val="Heading7Char"/>
    <w:uiPriority w:val="9"/>
    <w:qFormat/>
    <w:pPr>
      <w:keepNext/>
      <w:jc w:val="center"/>
      <w:outlineLvl w:val="6"/>
    </w:pPr>
    <w:rPr>
      <w:sz w:val="24"/>
    </w:rPr>
  </w:style>
  <w:style w:type="paragraph" w:styleId="Heading8">
    <w:name w:val="heading 8"/>
    <w:basedOn w:val="Normal"/>
    <w:next w:val="Normal"/>
    <w:link w:val="Heading8Char"/>
    <w:uiPriority w:val="9"/>
    <w:qFormat/>
    <w:pPr>
      <w:keepNext/>
      <w:spacing w:before="0" w:after="0"/>
      <w:jc w:val="right"/>
      <w:outlineLvl w:val="7"/>
    </w:pPr>
    <w:rPr>
      <w:b/>
      <w:caps/>
      <w:sz w:val="32"/>
    </w:rPr>
  </w:style>
  <w:style w:type="paragraph" w:styleId="Heading9">
    <w:name w:val="heading 9"/>
    <w:basedOn w:val="Normal"/>
    <w:next w:val="Normal"/>
    <w:link w:val="Heading9Char"/>
    <w:uiPriority w:val="9"/>
    <w:qFormat/>
    <w:pPr>
      <w:keepNext/>
      <w:spacing w:before="40" w:after="40"/>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basedOn w:val="Normal"/>
    <w:pPr>
      <w:spacing w:before="60" w:after="60"/>
      <w:jc w:val="both"/>
    </w:pPr>
  </w:style>
  <w:style w:type="paragraph" w:styleId="FootnoteText">
    <w:name w:val="footnote text"/>
    <w:aliases w:val="Footnote Text Char Char,Footnote Text Char,Fußnote,single space,footnote text,FOOTNOTES,fn,Podrozdział,Footnote,stile 1,Footnote1,Footnote2,Footnote3,Footnote4,Footnote5,Footnote6,Footnote7,Footnote8,Footnote9,Footnote10,Footnote11,f"/>
    <w:basedOn w:val="Normal"/>
    <w:link w:val="FootnoteTextChar1"/>
    <w:pPr>
      <w:spacing w:before="0" w:after="0"/>
    </w:pPr>
    <w:rPr>
      <w:sz w:val="16"/>
      <w:szCs w:val="20"/>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note TE"/>
    <w:link w:val="BVIfnrChar1Char"/>
    <w:uiPriority w:val="99"/>
    <w:qFormat/>
    <w:rPr>
      <w:vertAlign w:val="superscript"/>
    </w:rPr>
  </w:style>
  <w:style w:type="paragraph" w:customStyle="1" w:styleId="normalbullet">
    <w:name w:val="normalbullet"/>
    <w:basedOn w:val="Normal1"/>
    <w:rPr>
      <w:snapToGrid w:val="0"/>
      <w:lang w:val="fr-FR"/>
    </w:rPr>
  </w:style>
  <w:style w:type="paragraph" w:styleId="DocumentMap">
    <w:name w:val="Document Map"/>
    <w:basedOn w:val="Normal"/>
    <w:semiHidden/>
    <w:pPr>
      <w:shd w:val="clear" w:color="auto" w:fill="000080"/>
    </w:pPr>
    <w:rPr>
      <w:rFonts w:ascii="Tahoma" w:hAnsi="Tahoma" w:cs="Tahoma"/>
    </w:rPr>
  </w:style>
  <w:style w:type="paragraph" w:styleId="Footer">
    <w:name w:val="footer"/>
    <w:basedOn w:val="Normal"/>
    <w:link w:val="FooterChar"/>
    <w:uiPriority w:val="99"/>
    <w:pPr>
      <w:tabs>
        <w:tab w:val="center" w:pos="4320"/>
        <w:tab w:val="right" w:pos="8640"/>
      </w:tabs>
    </w:pPr>
    <w:rPr>
      <w:sz w:val="24"/>
    </w:rPr>
  </w:style>
  <w:style w:type="character" w:styleId="PageNumber">
    <w:name w:val="page number"/>
    <w:basedOn w:val="DefaultParagraphFont"/>
  </w:style>
  <w:style w:type="paragraph" w:styleId="TOC1">
    <w:name w:val="toc 1"/>
    <w:basedOn w:val="Normal1"/>
    <w:next w:val="Normal1"/>
    <w:autoRedefine/>
    <w:uiPriority w:val="39"/>
    <w:qFormat/>
    <w:rsid w:val="003542CE"/>
    <w:pPr>
      <w:spacing w:before="120" w:after="0"/>
      <w:jc w:val="left"/>
    </w:pPr>
    <w:rPr>
      <w:rFonts w:asciiTheme="minorHAnsi" w:hAnsiTheme="minorHAnsi" w:cstheme="minorHAnsi"/>
      <w:b/>
      <w:bCs/>
      <w:i/>
      <w:iCs/>
      <w:sz w:val="24"/>
    </w:rPr>
  </w:style>
  <w:style w:type="paragraph" w:styleId="TOC2">
    <w:name w:val="toc 2"/>
    <w:basedOn w:val="Normal"/>
    <w:next w:val="Normal"/>
    <w:autoRedefine/>
    <w:uiPriority w:val="39"/>
    <w:qFormat/>
    <w:pPr>
      <w:spacing w:after="0"/>
      <w:ind w:left="200"/>
    </w:pPr>
    <w:rPr>
      <w:rFonts w:asciiTheme="minorHAnsi" w:hAnsiTheme="minorHAnsi" w:cstheme="minorHAnsi"/>
      <w:b/>
      <w:bCs/>
      <w:sz w:val="22"/>
      <w:szCs w:val="22"/>
    </w:rPr>
  </w:style>
  <w:style w:type="paragraph" w:styleId="TOC3">
    <w:name w:val="toc 3"/>
    <w:basedOn w:val="Normal"/>
    <w:next w:val="Normal"/>
    <w:autoRedefine/>
    <w:uiPriority w:val="39"/>
    <w:qFormat/>
    <w:pPr>
      <w:spacing w:before="0" w:after="0"/>
      <w:ind w:left="400"/>
    </w:pPr>
    <w:rPr>
      <w:rFonts w:asciiTheme="minorHAnsi" w:hAnsiTheme="minorHAnsi" w:cstheme="minorHAnsi"/>
      <w:szCs w:val="20"/>
    </w:rPr>
  </w:style>
  <w:style w:type="paragraph" w:styleId="TOC4">
    <w:name w:val="toc 4"/>
    <w:basedOn w:val="Normal"/>
    <w:next w:val="Normal"/>
    <w:autoRedefine/>
    <w:uiPriority w:val="39"/>
    <w:pPr>
      <w:spacing w:before="0" w:after="0"/>
      <w:ind w:left="600"/>
    </w:pPr>
    <w:rPr>
      <w:rFonts w:asciiTheme="minorHAnsi" w:hAnsiTheme="minorHAnsi" w:cstheme="minorHAnsi"/>
      <w:szCs w:val="20"/>
    </w:rPr>
  </w:style>
  <w:style w:type="paragraph" w:styleId="TOC5">
    <w:name w:val="toc 5"/>
    <w:basedOn w:val="Normal"/>
    <w:next w:val="Normal"/>
    <w:autoRedefine/>
    <w:uiPriority w:val="39"/>
    <w:pPr>
      <w:spacing w:before="0" w:after="0"/>
      <w:ind w:left="800"/>
    </w:pPr>
    <w:rPr>
      <w:rFonts w:asciiTheme="minorHAnsi" w:hAnsiTheme="minorHAnsi" w:cstheme="minorHAnsi"/>
      <w:szCs w:val="20"/>
    </w:rPr>
  </w:style>
  <w:style w:type="paragraph" w:styleId="TOC6">
    <w:name w:val="toc 6"/>
    <w:basedOn w:val="Normal"/>
    <w:next w:val="Normal"/>
    <w:autoRedefine/>
    <w:uiPriority w:val="39"/>
    <w:pPr>
      <w:spacing w:before="0" w:after="0"/>
      <w:ind w:left="1000"/>
    </w:pPr>
    <w:rPr>
      <w:rFonts w:asciiTheme="minorHAnsi" w:hAnsiTheme="minorHAnsi" w:cstheme="minorHAnsi"/>
      <w:szCs w:val="20"/>
    </w:rPr>
  </w:style>
  <w:style w:type="paragraph" w:styleId="TOC7">
    <w:name w:val="toc 7"/>
    <w:basedOn w:val="Normal"/>
    <w:next w:val="Normal"/>
    <w:autoRedefine/>
    <w:uiPriority w:val="39"/>
    <w:pPr>
      <w:spacing w:before="0" w:after="0"/>
      <w:ind w:left="1200"/>
    </w:pPr>
    <w:rPr>
      <w:rFonts w:asciiTheme="minorHAnsi" w:hAnsiTheme="minorHAnsi" w:cstheme="minorHAnsi"/>
      <w:szCs w:val="20"/>
    </w:rPr>
  </w:style>
  <w:style w:type="paragraph" w:styleId="TOC8">
    <w:name w:val="toc 8"/>
    <w:basedOn w:val="Normal"/>
    <w:next w:val="Normal"/>
    <w:autoRedefine/>
    <w:uiPriority w:val="39"/>
    <w:pPr>
      <w:spacing w:before="0" w:after="0"/>
      <w:ind w:left="1400"/>
    </w:pPr>
    <w:rPr>
      <w:rFonts w:asciiTheme="minorHAnsi" w:hAnsiTheme="minorHAnsi" w:cstheme="minorHAnsi"/>
      <w:szCs w:val="20"/>
    </w:rPr>
  </w:style>
  <w:style w:type="paragraph" w:styleId="TOC9">
    <w:name w:val="toc 9"/>
    <w:basedOn w:val="Normal"/>
    <w:next w:val="Normal"/>
    <w:autoRedefine/>
    <w:uiPriority w:val="39"/>
    <w:pPr>
      <w:spacing w:before="0" w:after="0"/>
      <w:ind w:left="1600"/>
    </w:pPr>
    <w:rPr>
      <w:rFonts w:asciiTheme="minorHAnsi" w:hAnsiTheme="minorHAnsi" w:cstheme="minorHAnsi"/>
      <w:szCs w:val="20"/>
    </w:rPr>
  </w:style>
  <w:style w:type="character" w:styleId="Hyperlink">
    <w:name w:val="Hyperlink"/>
    <w:uiPriority w:val="99"/>
    <w:rPr>
      <w:color w:val="0000FF"/>
      <w:u w:val="single"/>
    </w:rPr>
  </w:style>
  <w:style w:type="character" w:styleId="FollowedHyperlink">
    <w:name w:val="FollowedHyperlink"/>
    <w:uiPriority w:val="99"/>
    <w:rPr>
      <w:color w:val="800080"/>
      <w:u w:val="single"/>
    </w:r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rPr>
      <w:szCs w:val="20"/>
    </w:rPr>
  </w:style>
  <w:style w:type="paragraph" w:customStyle="1" w:styleId="criterii">
    <w:name w:val="criterii"/>
    <w:basedOn w:val="Normal"/>
    <w:pPr>
      <w:shd w:val="clear" w:color="auto" w:fill="E6E6E6"/>
      <w:spacing w:before="240"/>
      <w:jc w:val="both"/>
    </w:pPr>
    <w:rPr>
      <w:b/>
      <w:bCs/>
      <w:snapToGrid w:val="0"/>
    </w:rPr>
  </w:style>
  <w:style w:type="paragraph" w:customStyle="1" w:styleId="marked">
    <w:name w:val="marked"/>
    <w:basedOn w:val="Normal"/>
    <w:pPr>
      <w:pBdr>
        <w:left w:val="single" w:sz="4" w:space="4" w:color="808080"/>
      </w:pBdr>
      <w:spacing w:before="60" w:after="60"/>
      <w:ind w:left="1620"/>
      <w:jc w:val="both"/>
    </w:pPr>
  </w:style>
  <w:style w:type="paragraph" w:styleId="BodyTextIndent">
    <w:name w:val="Body Text Indent"/>
    <w:basedOn w:val="Normal"/>
    <w:link w:val="BodyTextIndentChar"/>
    <w:pPr>
      <w:ind w:left="45"/>
      <w:jc w:val="both"/>
    </w:pPr>
    <w:rPr>
      <w:rFonts w:cs="Arial"/>
    </w:rPr>
  </w:style>
  <w:style w:type="paragraph" w:customStyle="1" w:styleId="framed">
    <w:name w:val="framed"/>
    <w:basedOn w:val="BodyText"/>
    <w:pPr>
      <w:pBdr>
        <w:top w:val="dashSmallGap" w:sz="4" w:space="1" w:color="808080"/>
        <w:left w:val="dashSmallGap" w:sz="4" w:space="4" w:color="808080"/>
        <w:bottom w:val="dashSmallGap" w:sz="4" w:space="1" w:color="808080"/>
        <w:right w:val="dashSmallGap" w:sz="4" w:space="4" w:color="808080"/>
      </w:pBdr>
      <w:spacing w:after="0"/>
      <w:ind w:left="360"/>
      <w:jc w:val="both"/>
    </w:pPr>
    <w:rPr>
      <w:rFonts w:cs="Arial"/>
      <w:iCs/>
    </w:rPr>
  </w:style>
  <w:style w:type="paragraph" w:styleId="BodyText">
    <w:name w:val="Body Text"/>
    <w:aliases w:val="Body Text Char,block style,Body,Standard paragraph,b"/>
    <w:basedOn w:val="Normal"/>
    <w:link w:val="BodyTextChar1"/>
  </w:style>
  <w:style w:type="paragraph" w:styleId="Header">
    <w:name w:val="header"/>
    <w:aliases w:val="Char Char, Char Char,Header Char1, Char2 Char"/>
    <w:basedOn w:val="Normal"/>
    <w:link w:val="HeaderChar"/>
    <w:uiPriority w:val="99"/>
    <w:pPr>
      <w:tabs>
        <w:tab w:val="center" w:pos="4320"/>
        <w:tab w:val="right" w:pos="8640"/>
      </w:tabs>
    </w:pPr>
  </w:style>
  <w:style w:type="paragraph" w:styleId="BalloonText">
    <w:name w:val="Balloon Text"/>
    <w:basedOn w:val="Normal"/>
    <w:link w:val="BalloonTextChar"/>
    <w:uiPriority w:val="99"/>
    <w:semiHidden/>
    <w:rPr>
      <w:rFonts w:ascii="Tahoma" w:hAnsi="Tahoma" w:cs="Tahoma"/>
      <w:sz w:val="16"/>
      <w:szCs w:val="16"/>
    </w:rPr>
  </w:style>
  <w:style w:type="paragraph" w:styleId="BodyText2">
    <w:name w:val="Body Text 2"/>
    <w:basedOn w:val="Normal"/>
    <w:link w:val="BodyText2Char"/>
    <w:uiPriority w:val="99"/>
    <w:pPr>
      <w:jc w:val="both"/>
    </w:pPr>
    <w:rPr>
      <w:rFonts w:cs="Arial"/>
      <w:bCs/>
      <w:sz w:val="24"/>
      <w:lang w:val="en-US"/>
    </w:rPr>
  </w:style>
  <w:style w:type="paragraph" w:styleId="ListNumber2">
    <w:name w:val="List Number 2"/>
    <w:basedOn w:val="Normal"/>
    <w:pPr>
      <w:numPr>
        <w:numId w:val="2"/>
      </w:numPr>
      <w:jc w:val="both"/>
    </w:pPr>
    <w:rPr>
      <w:rFonts w:cs="Arial"/>
      <w:sz w:val="22"/>
      <w:szCs w:val="20"/>
      <w:lang w:val="en-US" w:eastAsia="el-GR"/>
    </w:rPr>
  </w:style>
  <w:style w:type="paragraph" w:styleId="Index1">
    <w:name w:val="index 1"/>
    <w:basedOn w:val="Normal"/>
    <w:next w:val="Normal"/>
    <w:autoRedefine/>
    <w:semiHidden/>
    <w:pPr>
      <w:ind w:left="240" w:hanging="240"/>
    </w:pPr>
    <w:rPr>
      <w:rFonts w:ascii="Times New Roman" w:hAnsi="Times New Roman"/>
      <w:sz w:val="24"/>
    </w:rPr>
  </w:style>
  <w:style w:type="paragraph" w:customStyle="1" w:styleId="211">
    <w:name w:val="2.1.1"/>
    <w:basedOn w:val="Normal"/>
    <w:pPr>
      <w:keepNext/>
      <w:tabs>
        <w:tab w:val="num" w:pos="1080"/>
      </w:tabs>
      <w:spacing w:before="240" w:after="60"/>
      <w:ind w:left="1080" w:hanging="360"/>
      <w:jc w:val="both"/>
      <w:outlineLvl w:val="1"/>
    </w:pPr>
    <w:rPr>
      <w:rFonts w:cs="Arial"/>
      <w:b/>
      <w:bCs/>
      <w:sz w:val="24"/>
      <w:szCs w:val="28"/>
    </w:rPr>
  </w:style>
  <w:style w:type="paragraph" w:customStyle="1" w:styleId="bulletX">
    <w:name w:val="bulletX"/>
    <w:basedOn w:val="Normal"/>
    <w:pPr>
      <w:tabs>
        <w:tab w:val="num" w:pos="720"/>
      </w:tabs>
      <w:autoSpaceDE w:val="0"/>
      <w:autoSpaceDN w:val="0"/>
      <w:adjustRightInd w:val="0"/>
      <w:ind w:left="720" w:hanging="360"/>
      <w:jc w:val="both"/>
    </w:pPr>
    <w:rPr>
      <w:rFonts w:ascii="Arial,Bold" w:hAnsi="Arial,Bold" w:cs="Arial"/>
      <w:sz w:val="22"/>
    </w:rPr>
  </w:style>
  <w:style w:type="paragraph" w:customStyle="1" w:styleId="eval">
    <w:name w:val="eval"/>
    <w:basedOn w:val="Heading3"/>
    <w:pPr>
      <w:numPr>
        <w:ilvl w:val="4"/>
        <w:numId w:val="1"/>
      </w:numPr>
    </w:pPr>
  </w:style>
  <w:style w:type="paragraph" w:customStyle="1" w:styleId="bullet">
    <w:name w:val="bullet"/>
    <w:basedOn w:val="Normal"/>
    <w:pPr>
      <w:numPr>
        <w:numId w:val="4"/>
      </w:numPr>
    </w:pPr>
  </w:style>
  <w:style w:type="paragraph" w:customStyle="1" w:styleId="bullet1">
    <w:name w:val="bullet1"/>
    <w:basedOn w:val="Normal"/>
    <w:pPr>
      <w:numPr>
        <w:numId w:val="3"/>
      </w:numPr>
      <w:spacing w:before="40" w:after="40"/>
    </w:pPr>
  </w:style>
  <w:style w:type="paragraph" w:customStyle="1" w:styleId="table">
    <w:name w:val="table"/>
    <w:basedOn w:val="Normal"/>
  </w:style>
  <w:style w:type="paragraph" w:styleId="BodyText3">
    <w:name w:val="Body Text 3"/>
    <w:basedOn w:val="Normal"/>
    <w:link w:val="BodyText3Char"/>
    <w:uiPriority w:val="99"/>
    <w:rPr>
      <w:i/>
      <w:iCs/>
    </w:rPr>
  </w:style>
  <w:style w:type="paragraph" w:styleId="BodyTextIndent2">
    <w:name w:val="Body Text Indent 2"/>
    <w:basedOn w:val="Normal"/>
    <w:pPr>
      <w:ind w:left="720"/>
    </w:pPr>
  </w:style>
  <w:style w:type="character" w:customStyle="1" w:styleId="instructChar">
    <w:name w:val="instruct Char"/>
    <w:rPr>
      <w:rFonts w:ascii="Trebuchet MS" w:hAnsi="Trebuchet MS" w:cs="Arial"/>
      <w:i/>
      <w:iCs/>
      <w:szCs w:val="21"/>
      <w:shd w:val="clear" w:color="auto" w:fill="E0E0E0"/>
      <w:lang w:val="ro-RO" w:eastAsia="sk-SK" w:bidi="ar-SA"/>
    </w:rPr>
  </w:style>
  <w:style w:type="paragraph" w:styleId="BodyTextIndent3">
    <w:name w:val="Body Text Indent 3"/>
    <w:basedOn w:val="Normal"/>
    <w:pPr>
      <w:ind w:left="1080"/>
    </w:pPr>
  </w:style>
  <w:style w:type="character" w:customStyle="1" w:styleId="rvts7">
    <w:name w:val="rvts7"/>
    <w:basedOn w:val="DefaultParagraphFont"/>
  </w:style>
  <w:style w:type="paragraph" w:customStyle="1" w:styleId="inna">
    <w:name w:val="inna"/>
    <w:basedOn w:val="Normal"/>
    <w:pPr>
      <w:spacing w:before="60" w:after="60"/>
      <w:jc w:val="both"/>
    </w:pPr>
    <w:rPr>
      <w:rFonts w:ascii="Comic Sans MS" w:hAnsi="Comic Sans MS"/>
      <w:sz w:val="24"/>
      <w:szCs w:val="20"/>
    </w:rPr>
  </w:style>
  <w:style w:type="character" w:customStyle="1" w:styleId="rvts5">
    <w:name w:val="rvts5"/>
    <w:basedOn w:val="DefaultParagraphFont"/>
  </w:style>
  <w:style w:type="character" w:customStyle="1" w:styleId="rvts3">
    <w:name w:val="rvts3"/>
    <w:basedOn w:val="DefaultParagraphFont"/>
  </w:style>
  <w:style w:type="character" w:customStyle="1" w:styleId="rvts4">
    <w:name w:val="rvts4"/>
    <w:basedOn w:val="DefaultParagraphFont"/>
  </w:style>
  <w:style w:type="paragraph" w:customStyle="1" w:styleId="Default">
    <w:name w:val="Default"/>
    <w:rsid w:val="00C55AD8"/>
    <w:pPr>
      <w:autoSpaceDE w:val="0"/>
      <w:autoSpaceDN w:val="0"/>
      <w:adjustRightInd w:val="0"/>
    </w:pPr>
    <w:rPr>
      <w:rFonts w:ascii="Verdana" w:hAnsi="Verdana"/>
      <w:lang w:eastAsia="en-US"/>
    </w:rPr>
  </w:style>
  <w:style w:type="paragraph" w:styleId="List">
    <w:name w:val="List"/>
    <w:basedOn w:val="Normal"/>
    <w:rsid w:val="00C55AD8"/>
    <w:pPr>
      <w:numPr>
        <w:numId w:val="5"/>
      </w:numPr>
      <w:tabs>
        <w:tab w:val="num" w:pos="3163"/>
      </w:tabs>
    </w:pPr>
    <w:rPr>
      <w:rFonts w:ascii="Times New Roman" w:hAnsi="Times New Roman"/>
      <w:snapToGrid w:val="0"/>
      <w:sz w:val="24"/>
      <w:szCs w:val="20"/>
      <w:lang w:val="en-GB"/>
    </w:rPr>
  </w:style>
  <w:style w:type="paragraph" w:customStyle="1" w:styleId="ln2acttitlu">
    <w:name w:val="ln2acttitlu"/>
    <w:basedOn w:val="Normal"/>
    <w:rsid w:val="00C55AD8"/>
    <w:pPr>
      <w:spacing w:before="100" w:beforeAutospacing="1" w:after="100" w:afterAutospacing="1"/>
      <w:jc w:val="center"/>
    </w:pPr>
    <w:rPr>
      <w:rFonts w:ascii="Times New Roman" w:hAnsi="Times New Roman"/>
      <w:color w:val="000010"/>
      <w:sz w:val="18"/>
      <w:szCs w:val="18"/>
      <w:lang w:val="en-US"/>
    </w:rPr>
  </w:style>
  <w:style w:type="character" w:customStyle="1" w:styleId="ln2tlitera">
    <w:name w:val="ln2tlitera"/>
    <w:rsid w:val="00C55AD8"/>
  </w:style>
  <w:style w:type="paragraph" w:customStyle="1" w:styleId="Head1-Art">
    <w:name w:val="Head1-Art"/>
    <w:basedOn w:val="Normal"/>
    <w:rsid w:val="00C55AD8"/>
    <w:pPr>
      <w:numPr>
        <w:numId w:val="6"/>
      </w:numPr>
      <w:jc w:val="both"/>
    </w:pPr>
    <w:rPr>
      <w:b/>
      <w:bCs/>
      <w:caps/>
    </w:rPr>
  </w:style>
  <w:style w:type="paragraph" w:customStyle="1" w:styleId="Head2-Alin">
    <w:name w:val="Head2-Alin"/>
    <w:basedOn w:val="Head1-Art"/>
    <w:rsid w:val="00C55AD8"/>
    <w:pPr>
      <w:numPr>
        <w:ilvl w:val="1"/>
      </w:numPr>
      <w:tabs>
        <w:tab w:val="clear" w:pos="900"/>
        <w:tab w:val="num" w:pos="720"/>
      </w:tabs>
      <w:ind w:left="720"/>
    </w:pPr>
    <w:rPr>
      <w:b w:val="0"/>
      <w:bCs w:val="0"/>
      <w:caps w:val="0"/>
    </w:rPr>
  </w:style>
  <w:style w:type="paragraph" w:customStyle="1" w:styleId="Head3-Bullet">
    <w:name w:val="Head3-Bullet"/>
    <w:basedOn w:val="Head2-Alin"/>
    <w:rsid w:val="00C55AD8"/>
    <w:pPr>
      <w:numPr>
        <w:ilvl w:val="2"/>
      </w:numPr>
    </w:pPr>
  </w:style>
  <w:style w:type="paragraph" w:customStyle="1" w:styleId="Head4-Subsect">
    <w:name w:val="Head4-Subsect"/>
    <w:basedOn w:val="Head3-Bullet"/>
    <w:rsid w:val="00C55AD8"/>
    <w:pPr>
      <w:numPr>
        <w:ilvl w:val="3"/>
      </w:numPr>
    </w:pPr>
    <w:rPr>
      <w:b/>
      <w:bCs/>
    </w:rPr>
  </w:style>
  <w:style w:type="paragraph" w:customStyle="1" w:styleId="Head5-Subsect">
    <w:name w:val="Head5-Subsect"/>
    <w:basedOn w:val="Head4-Subsect"/>
    <w:rsid w:val="00C55AD8"/>
    <w:pPr>
      <w:numPr>
        <w:ilvl w:val="4"/>
      </w:numPr>
    </w:pPr>
  </w:style>
  <w:style w:type="paragraph" w:styleId="NormalWeb">
    <w:name w:val="Normal (Web)"/>
    <w:basedOn w:val="Normal"/>
    <w:uiPriority w:val="99"/>
    <w:rsid w:val="00C55AD8"/>
    <w:pPr>
      <w:spacing w:before="0" w:after="0"/>
    </w:pPr>
    <w:rPr>
      <w:rFonts w:ascii="Arial Unicode MS" w:hAnsi="Arial Unicode MS"/>
      <w:sz w:val="24"/>
      <w:lang w:val="en-US"/>
    </w:rPr>
  </w:style>
  <w:style w:type="character" w:customStyle="1" w:styleId="ln2talineat">
    <w:name w:val="ln2talineat"/>
    <w:rsid w:val="00C55AD8"/>
  </w:style>
  <w:style w:type="paragraph" w:customStyle="1" w:styleId="txt">
    <w:name w:val="txt"/>
    <w:basedOn w:val="Normal"/>
    <w:rsid w:val="00C55AD8"/>
    <w:pPr>
      <w:spacing w:before="0" w:line="336" w:lineRule="auto"/>
    </w:pPr>
    <w:rPr>
      <w:rFonts w:ascii="Georgia" w:hAnsi="Georgia"/>
      <w:color w:val="000000"/>
      <w:sz w:val="24"/>
      <w:lang w:val="en-US"/>
    </w:rPr>
  </w:style>
  <w:style w:type="paragraph" w:styleId="ListParagraph">
    <w:name w:val="List Paragraph"/>
    <w:aliases w:val="Akapit z listą BS,Outlines a.b.c.,List_Paragraph,Multilevel para_II,Akapit z lista BS,List Paragraph1,Normal bullet 2,body 2,List1,Forth level,Numbered List,1st level - Bullet List Paragraph,Lettre d'introduction,Paragrafo elenco,Paragrap"/>
    <w:basedOn w:val="Normal"/>
    <w:link w:val="ListParagraphChar"/>
    <w:uiPriority w:val="34"/>
    <w:qFormat/>
    <w:rsid w:val="00B17446"/>
    <w:pPr>
      <w:spacing w:before="0" w:after="240"/>
      <w:ind w:left="720"/>
      <w:jc w:val="both"/>
    </w:pPr>
    <w:rPr>
      <w:rFonts w:ascii="Times New Roman" w:hAnsi="Times New Roman"/>
      <w:sz w:val="24"/>
      <w:szCs w:val="20"/>
      <w:lang w:eastAsia="ro-RO"/>
    </w:rPr>
  </w:style>
  <w:style w:type="character" w:customStyle="1" w:styleId="ListParagraphChar">
    <w:name w:val="List Paragraph Char"/>
    <w:aliases w:val="Akapit z listą BS Char,Outlines a.b.c. Char,List_Paragraph Char,Multilevel para_II Char,Akapit z lista BS Char,List Paragraph1 Char,Normal bullet 2 Char,body 2 Char,List1 Char,Forth level Char,Numbered List Char,Paragrafo elenco Char"/>
    <w:link w:val="ListParagraph"/>
    <w:uiPriority w:val="34"/>
    <w:qFormat/>
    <w:locked/>
    <w:rsid w:val="00B17446"/>
    <w:rPr>
      <w:sz w:val="24"/>
    </w:rPr>
  </w:style>
  <w:style w:type="character" w:customStyle="1" w:styleId="FootnoteTextChar1">
    <w:name w:val="Footnote Text Char1"/>
    <w:aliases w:val="Footnote Text Char Char Char,Footnote Text Char Char1,Fußnote Char,single space Char,footnote text Char,FOOTNOTES Char,fn Char,Podrozdział Char,Footnote Char,stile 1 Char,Footnote1 Char,Footnote2 Char,Footnote3 Char,Footnote4 Char"/>
    <w:link w:val="FootnoteText"/>
    <w:uiPriority w:val="99"/>
    <w:rsid w:val="00B17446"/>
    <w:rPr>
      <w:rFonts w:ascii="Trebuchet MS" w:hAnsi="Trebuchet MS"/>
      <w:sz w:val="16"/>
      <w:lang w:eastAsia="en-US"/>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qFormat/>
    <w:rsid w:val="00B17446"/>
    <w:pPr>
      <w:spacing w:before="0" w:after="160" w:line="240" w:lineRule="exact"/>
    </w:pPr>
    <w:rPr>
      <w:rFonts w:ascii="Times New Roman" w:hAnsi="Times New Roman"/>
      <w:szCs w:val="20"/>
      <w:vertAlign w:val="superscript"/>
      <w:lang w:eastAsia="ro-RO"/>
    </w:rPr>
  </w:style>
  <w:style w:type="character" w:customStyle="1" w:styleId="FooterChar">
    <w:name w:val="Footer Char"/>
    <w:link w:val="Footer"/>
    <w:uiPriority w:val="99"/>
    <w:rsid w:val="001F2E80"/>
    <w:rPr>
      <w:rFonts w:ascii="Trebuchet MS" w:hAnsi="Trebuchet MS"/>
      <w:sz w:val="24"/>
      <w:szCs w:val="24"/>
      <w:lang w:eastAsia="en-US"/>
    </w:rPr>
  </w:style>
  <w:style w:type="table" w:styleId="TableGrid">
    <w:name w:val="Table Grid"/>
    <w:basedOn w:val="TableNormal"/>
    <w:uiPriority w:val="59"/>
    <w:rsid w:val="00E25E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rsid w:val="00E56CDE"/>
    <w:rPr>
      <w:b/>
      <w:bCs/>
    </w:rPr>
  </w:style>
  <w:style w:type="character" w:customStyle="1" w:styleId="CommentTextChar">
    <w:name w:val="Comment Text Char"/>
    <w:link w:val="CommentText"/>
    <w:uiPriority w:val="99"/>
    <w:rsid w:val="00E56CDE"/>
    <w:rPr>
      <w:rFonts w:ascii="Trebuchet MS" w:hAnsi="Trebuchet MS"/>
      <w:lang w:eastAsia="en-US"/>
    </w:rPr>
  </w:style>
  <w:style w:type="character" w:customStyle="1" w:styleId="CommentSubjectChar">
    <w:name w:val="Comment Subject Char"/>
    <w:link w:val="CommentSubject"/>
    <w:uiPriority w:val="99"/>
    <w:rsid w:val="00E56CDE"/>
    <w:rPr>
      <w:rFonts w:ascii="Trebuchet MS" w:hAnsi="Trebuchet MS"/>
      <w:b/>
      <w:bCs/>
      <w:lang w:eastAsia="en-US"/>
    </w:rPr>
  </w:style>
  <w:style w:type="paragraph" w:customStyle="1" w:styleId="NORML">
    <w:name w:val="NORMÁL"/>
    <w:basedOn w:val="Normal"/>
    <w:rsid w:val="0032182A"/>
    <w:pPr>
      <w:suppressAutoHyphens/>
      <w:jc w:val="both"/>
    </w:pPr>
    <w:rPr>
      <w:rFonts w:ascii="Times New Roman" w:hAnsi="Times New Roman"/>
      <w:sz w:val="24"/>
      <w:szCs w:val="20"/>
      <w:lang w:val="en-GB" w:eastAsia="en-GB"/>
    </w:rPr>
  </w:style>
  <w:style w:type="character" w:styleId="Emphasis">
    <w:name w:val="Emphasis"/>
    <w:uiPriority w:val="20"/>
    <w:qFormat/>
    <w:rsid w:val="00EE233D"/>
    <w:rPr>
      <w:i/>
      <w:iCs/>
    </w:rPr>
  </w:style>
  <w:style w:type="paragraph" w:customStyle="1" w:styleId="maintext-bullet">
    <w:name w:val="maintext-bullet"/>
    <w:basedOn w:val="Normal"/>
    <w:rsid w:val="00535E72"/>
    <w:pPr>
      <w:tabs>
        <w:tab w:val="num" w:pos="720"/>
      </w:tabs>
      <w:spacing w:before="0" w:after="0"/>
      <w:ind w:left="720" w:hanging="360"/>
      <w:jc w:val="both"/>
    </w:pPr>
    <w:rPr>
      <w:rFonts w:ascii="Arial" w:hAnsi="Arial"/>
      <w:sz w:val="22"/>
    </w:rPr>
  </w:style>
  <w:style w:type="paragraph" w:customStyle="1" w:styleId="maintext">
    <w:name w:val="maintext"/>
    <w:basedOn w:val="Normal"/>
    <w:link w:val="maintextChar"/>
    <w:rsid w:val="00535E72"/>
    <w:pPr>
      <w:jc w:val="both"/>
    </w:pPr>
    <w:rPr>
      <w:rFonts w:ascii="Arial" w:hAnsi="Arial" w:cs="Arial"/>
      <w:sz w:val="22"/>
      <w:szCs w:val="28"/>
    </w:rPr>
  </w:style>
  <w:style w:type="paragraph" w:styleId="TOCHeading">
    <w:name w:val="TOC Heading"/>
    <w:basedOn w:val="Heading1"/>
    <w:next w:val="Normal"/>
    <w:uiPriority w:val="39"/>
    <w:unhideWhenUsed/>
    <w:qFormat/>
    <w:rsid w:val="006C5F86"/>
    <w:pPr>
      <w:keepLines/>
      <w:shd w:val="clear" w:color="auto" w:fill="auto"/>
      <w:spacing w:before="480" w:after="0" w:line="276" w:lineRule="auto"/>
      <w:outlineLvl w:val="9"/>
    </w:pPr>
    <w:rPr>
      <w:rFonts w:ascii="Cambria" w:eastAsia="MS Gothic" w:hAnsi="Cambria" w:cs="Times New Roman"/>
      <w:color w:val="365F91"/>
      <w:kern w:val="0"/>
      <w:szCs w:val="28"/>
      <w:lang w:val="en-US" w:eastAsia="ja-JP"/>
    </w:rPr>
  </w:style>
  <w:style w:type="character" w:customStyle="1" w:styleId="Text1Char">
    <w:name w:val="Text 1 Char"/>
    <w:link w:val="Text1"/>
    <w:locked/>
    <w:rsid w:val="001404D9"/>
    <w:rPr>
      <w:sz w:val="24"/>
    </w:rPr>
  </w:style>
  <w:style w:type="paragraph" w:customStyle="1" w:styleId="Text1">
    <w:name w:val="Text 1"/>
    <w:basedOn w:val="Normal"/>
    <w:link w:val="Text1Char"/>
    <w:qFormat/>
    <w:rsid w:val="001404D9"/>
    <w:pPr>
      <w:ind w:left="850"/>
      <w:jc w:val="both"/>
    </w:pPr>
    <w:rPr>
      <w:rFonts w:ascii="Times New Roman" w:hAnsi="Times New Roman"/>
      <w:sz w:val="24"/>
      <w:szCs w:val="20"/>
      <w:lang w:eastAsia="ro-RO"/>
    </w:rPr>
  </w:style>
  <w:style w:type="paragraph" w:customStyle="1" w:styleId="MediumGrid21">
    <w:name w:val="Medium Grid 21"/>
    <w:uiPriority w:val="99"/>
    <w:rsid w:val="0089768A"/>
    <w:rPr>
      <w:rFonts w:ascii="Trebuchet MS" w:eastAsia="MS Mincho" w:hAnsi="Trebuchet MS" w:cs="Trebuchet MS"/>
      <w:sz w:val="18"/>
      <w:szCs w:val="18"/>
      <w:lang w:eastAsia="en-US"/>
    </w:rPr>
  </w:style>
  <w:style w:type="paragraph" w:styleId="NoSpacing">
    <w:name w:val="No Spacing"/>
    <w:link w:val="NoSpacingChar"/>
    <w:uiPriority w:val="1"/>
    <w:qFormat/>
    <w:rsid w:val="00467104"/>
    <w:rPr>
      <w:rFonts w:ascii="Trebuchet MS" w:hAnsi="Trebuchet MS"/>
      <w:szCs w:val="24"/>
      <w:lang w:val="ro-RO" w:eastAsia="en-US"/>
    </w:rPr>
  </w:style>
  <w:style w:type="character" w:customStyle="1" w:styleId="FootnoteTextCharCharChar1">
    <w:name w:val="Footnote Text Char Char Char1"/>
    <w:aliases w:val="Fußnote Char1,single space Char1,footnote text Char1,FOOTNOTES Char1,fn Char2,Podrozdział Char1,Footnote Char1,stile 1 Char1,Footnote1 Char1,Footnote2 Char1,Footnote3 Char1,Footnote4 Char1,Footnote5 Char1,Fußnote Char2"/>
    <w:locked/>
    <w:rsid w:val="001650A3"/>
    <w:rPr>
      <w:rFonts w:ascii="Arial" w:hAnsi="Arial"/>
      <w:sz w:val="16"/>
      <w:lang w:eastAsia="en-US"/>
    </w:rPr>
  </w:style>
  <w:style w:type="paragraph" w:customStyle="1" w:styleId="ListDash2">
    <w:name w:val="List Dash 2"/>
    <w:basedOn w:val="Normal"/>
    <w:rsid w:val="000C45D2"/>
    <w:pPr>
      <w:numPr>
        <w:numId w:val="7"/>
      </w:numPr>
      <w:spacing w:before="0" w:after="240"/>
      <w:jc w:val="both"/>
    </w:pPr>
    <w:rPr>
      <w:rFonts w:ascii="Times New Roman" w:hAnsi="Times New Roman"/>
      <w:sz w:val="24"/>
      <w:szCs w:val="20"/>
      <w:lang w:eastAsia="ro-RO"/>
    </w:rPr>
  </w:style>
  <w:style w:type="character" w:customStyle="1" w:styleId="hps">
    <w:name w:val="hps"/>
    <w:rsid w:val="007828FC"/>
  </w:style>
  <w:style w:type="paragraph" w:customStyle="1" w:styleId="NumPar1">
    <w:name w:val="NumPar 1"/>
    <w:basedOn w:val="Normal"/>
    <w:next w:val="Normal"/>
    <w:rsid w:val="003964D6"/>
    <w:pPr>
      <w:numPr>
        <w:numId w:val="8"/>
      </w:numPr>
      <w:jc w:val="both"/>
    </w:pPr>
    <w:rPr>
      <w:rFonts w:ascii="Times New Roman" w:eastAsia="Calibri" w:hAnsi="Times New Roman"/>
      <w:sz w:val="24"/>
      <w:szCs w:val="20"/>
      <w:lang w:eastAsia="ro-RO"/>
    </w:rPr>
  </w:style>
  <w:style w:type="paragraph" w:customStyle="1" w:styleId="NumPar2">
    <w:name w:val="NumPar 2"/>
    <w:basedOn w:val="Normal"/>
    <w:next w:val="Normal"/>
    <w:rsid w:val="003964D6"/>
    <w:pPr>
      <w:numPr>
        <w:ilvl w:val="1"/>
        <w:numId w:val="8"/>
      </w:numPr>
      <w:jc w:val="both"/>
    </w:pPr>
    <w:rPr>
      <w:rFonts w:ascii="Times New Roman" w:eastAsia="Calibri" w:hAnsi="Times New Roman"/>
      <w:sz w:val="24"/>
      <w:szCs w:val="20"/>
      <w:lang w:eastAsia="ro-RO"/>
    </w:rPr>
  </w:style>
  <w:style w:type="paragraph" w:customStyle="1" w:styleId="NumPar3">
    <w:name w:val="NumPar 3"/>
    <w:basedOn w:val="Normal"/>
    <w:next w:val="Normal"/>
    <w:rsid w:val="003964D6"/>
    <w:pPr>
      <w:numPr>
        <w:ilvl w:val="2"/>
        <w:numId w:val="8"/>
      </w:numPr>
      <w:jc w:val="both"/>
    </w:pPr>
    <w:rPr>
      <w:rFonts w:ascii="Times New Roman" w:eastAsia="Calibri" w:hAnsi="Times New Roman"/>
      <w:sz w:val="24"/>
      <w:szCs w:val="20"/>
      <w:lang w:eastAsia="ro-RO"/>
    </w:rPr>
  </w:style>
  <w:style w:type="paragraph" w:customStyle="1" w:styleId="NumPar4">
    <w:name w:val="NumPar 4"/>
    <w:basedOn w:val="Normal"/>
    <w:next w:val="Normal"/>
    <w:rsid w:val="003964D6"/>
    <w:pPr>
      <w:numPr>
        <w:ilvl w:val="3"/>
        <w:numId w:val="8"/>
      </w:numPr>
      <w:jc w:val="both"/>
    </w:pPr>
    <w:rPr>
      <w:rFonts w:ascii="Times New Roman" w:eastAsia="Calibri" w:hAnsi="Times New Roman"/>
      <w:sz w:val="24"/>
      <w:szCs w:val="20"/>
      <w:lang w:eastAsia="ro-RO"/>
    </w:rPr>
  </w:style>
  <w:style w:type="paragraph" w:styleId="ListBullet">
    <w:name w:val="List Bullet"/>
    <w:basedOn w:val="Normal"/>
    <w:unhideWhenUsed/>
    <w:rsid w:val="005251BE"/>
    <w:pPr>
      <w:numPr>
        <w:numId w:val="9"/>
      </w:numPr>
      <w:contextualSpacing/>
      <w:jc w:val="both"/>
    </w:pPr>
    <w:rPr>
      <w:rFonts w:ascii="Times New Roman" w:eastAsia="Calibri" w:hAnsi="Times New Roman"/>
      <w:sz w:val="24"/>
      <w:szCs w:val="20"/>
      <w:lang w:eastAsia="ro-RO"/>
    </w:rPr>
  </w:style>
  <w:style w:type="paragraph" w:customStyle="1" w:styleId="CM1">
    <w:name w:val="CM1"/>
    <w:basedOn w:val="Default"/>
    <w:next w:val="Default"/>
    <w:uiPriority w:val="99"/>
    <w:rsid w:val="00B82AC8"/>
    <w:rPr>
      <w:rFonts w:ascii="EUAlbertina" w:hAnsi="EUAlbertina"/>
      <w:sz w:val="24"/>
      <w:szCs w:val="24"/>
      <w:lang w:val="ro-RO" w:eastAsia="ro-RO"/>
    </w:rPr>
  </w:style>
  <w:style w:type="paragraph" w:customStyle="1" w:styleId="CM3">
    <w:name w:val="CM3"/>
    <w:basedOn w:val="Default"/>
    <w:next w:val="Default"/>
    <w:uiPriority w:val="99"/>
    <w:rsid w:val="00B82AC8"/>
    <w:rPr>
      <w:rFonts w:ascii="EUAlbertina" w:hAnsi="EUAlbertina"/>
      <w:sz w:val="24"/>
      <w:szCs w:val="24"/>
      <w:lang w:val="ro-RO" w:eastAsia="ro-RO"/>
    </w:rPr>
  </w:style>
  <w:style w:type="paragraph" w:customStyle="1" w:styleId="CM4">
    <w:name w:val="CM4"/>
    <w:basedOn w:val="Default"/>
    <w:next w:val="Default"/>
    <w:uiPriority w:val="99"/>
    <w:rsid w:val="00B82AC8"/>
    <w:rPr>
      <w:rFonts w:ascii="EUAlbertina" w:hAnsi="EUAlbertina"/>
      <w:sz w:val="24"/>
      <w:szCs w:val="24"/>
      <w:lang w:val="ro-RO" w:eastAsia="ro-RO"/>
    </w:rPr>
  </w:style>
  <w:style w:type="character" w:styleId="Strong">
    <w:name w:val="Strong"/>
    <w:uiPriority w:val="22"/>
    <w:qFormat/>
    <w:rsid w:val="006E55ED"/>
    <w:rPr>
      <w:b/>
      <w:bCs/>
    </w:rPr>
  </w:style>
  <w:style w:type="character" w:customStyle="1" w:styleId="apple-converted-space">
    <w:name w:val="apple-converted-space"/>
    <w:rsid w:val="00AD16C8"/>
  </w:style>
  <w:style w:type="character" w:customStyle="1" w:styleId="rvts10">
    <w:name w:val="rvts10"/>
    <w:rsid w:val="00AD16C8"/>
  </w:style>
  <w:style w:type="character" w:customStyle="1" w:styleId="psearchhighlight">
    <w:name w:val="psearchhighlight"/>
    <w:rsid w:val="00844A15"/>
  </w:style>
  <w:style w:type="character" w:customStyle="1" w:styleId="rvts12">
    <w:name w:val="rvts12"/>
    <w:rsid w:val="00B43D99"/>
  </w:style>
  <w:style w:type="paragraph" w:customStyle="1" w:styleId="alignmentl">
    <w:name w:val="alignment_l"/>
    <w:basedOn w:val="Normal"/>
    <w:rsid w:val="00995690"/>
    <w:pPr>
      <w:spacing w:before="100" w:beforeAutospacing="1" w:after="100" w:afterAutospacing="1"/>
    </w:pPr>
    <w:rPr>
      <w:rFonts w:ascii="Times New Roman" w:hAnsi="Times New Roman"/>
      <w:sz w:val="24"/>
      <w:lang w:val="en-US"/>
    </w:rPr>
  </w:style>
  <w:style w:type="character" w:customStyle="1" w:styleId="rvts6">
    <w:name w:val="rvts6"/>
    <w:rsid w:val="00AE254B"/>
  </w:style>
  <w:style w:type="character" w:customStyle="1" w:styleId="rvts11">
    <w:name w:val="rvts11"/>
    <w:rsid w:val="00AE254B"/>
  </w:style>
  <w:style w:type="character" w:customStyle="1" w:styleId="rvts8">
    <w:name w:val="rvts8"/>
    <w:rsid w:val="00AF6E4C"/>
  </w:style>
  <w:style w:type="paragraph" w:customStyle="1" w:styleId="CharCharChar1Char">
    <w:name w:val="Char Char Char1 Char"/>
    <w:basedOn w:val="Normal"/>
    <w:rsid w:val="00A544E0"/>
    <w:pPr>
      <w:spacing w:after="160" w:line="240" w:lineRule="exact"/>
    </w:pPr>
    <w:rPr>
      <w:rFonts w:ascii="Tahoma" w:hAnsi="Tahoma"/>
      <w:lang w:val="en-US"/>
    </w:rPr>
  </w:style>
  <w:style w:type="paragraph" w:customStyle="1" w:styleId="Criteriu">
    <w:name w:val="Criteriu"/>
    <w:basedOn w:val="ListParagraph"/>
    <w:link w:val="CriteriuChar"/>
    <w:qFormat/>
    <w:rsid w:val="00377B9D"/>
    <w:pPr>
      <w:spacing w:before="480" w:after="120"/>
      <w:ind w:left="0"/>
      <w:contextualSpacing/>
    </w:pPr>
    <w:rPr>
      <w:rFonts w:ascii="Calibri" w:eastAsia="Calibri" w:hAnsi="Calibri"/>
      <w:b/>
      <w:sz w:val="22"/>
      <w:szCs w:val="22"/>
      <w:lang w:eastAsia="en-US"/>
    </w:rPr>
  </w:style>
  <w:style w:type="character" w:customStyle="1" w:styleId="CriteriuChar">
    <w:name w:val="Criteriu Char"/>
    <w:link w:val="Criteriu"/>
    <w:rsid w:val="00377B9D"/>
    <w:rPr>
      <w:rFonts w:ascii="Calibri" w:eastAsia="Calibri" w:hAnsi="Calibri"/>
      <w:b/>
      <w:sz w:val="22"/>
      <w:szCs w:val="22"/>
      <w:lang w:eastAsia="en-US"/>
    </w:rPr>
  </w:style>
  <w:style w:type="paragraph" w:styleId="EndnoteText">
    <w:name w:val="endnote text"/>
    <w:basedOn w:val="Normal"/>
    <w:link w:val="EndnoteTextChar"/>
    <w:uiPriority w:val="99"/>
    <w:rsid w:val="00ED089D"/>
    <w:rPr>
      <w:szCs w:val="20"/>
    </w:rPr>
  </w:style>
  <w:style w:type="character" w:customStyle="1" w:styleId="EndnoteTextChar">
    <w:name w:val="Endnote Text Char"/>
    <w:link w:val="EndnoteText"/>
    <w:uiPriority w:val="99"/>
    <w:rsid w:val="00ED089D"/>
    <w:rPr>
      <w:rFonts w:ascii="Trebuchet MS" w:hAnsi="Trebuchet MS"/>
      <w:lang w:eastAsia="en-US"/>
    </w:rPr>
  </w:style>
  <w:style w:type="character" w:styleId="EndnoteReference">
    <w:name w:val="endnote reference"/>
    <w:uiPriority w:val="99"/>
    <w:rsid w:val="00ED089D"/>
    <w:rPr>
      <w:vertAlign w:val="superscript"/>
    </w:rPr>
  </w:style>
  <w:style w:type="character" w:customStyle="1" w:styleId="Heading1Char">
    <w:name w:val="Heading 1 Char"/>
    <w:link w:val="Heading1"/>
    <w:uiPriority w:val="9"/>
    <w:rsid w:val="004E4D3C"/>
    <w:rPr>
      <w:rFonts w:ascii="Trebuchet MS" w:hAnsi="Trebuchet MS" w:cs="Arial"/>
      <w:b/>
      <w:bCs/>
      <w:kern w:val="32"/>
      <w:sz w:val="28"/>
      <w:szCs w:val="32"/>
      <w:shd w:val="clear" w:color="auto" w:fill="D9D9D9"/>
      <w:lang w:eastAsia="en-US"/>
    </w:rPr>
  </w:style>
  <w:style w:type="character" w:customStyle="1" w:styleId="Heading2Char">
    <w:name w:val="Heading 2 Char"/>
    <w:aliases w:val="Nadpis_2 Char,AB Char,Numbered - 2 Char,Sub Heading Char,ignorer2 Char,Heading 2 Char1 Char,Heading 2 Char Char Char"/>
    <w:link w:val="Heading2"/>
    <w:uiPriority w:val="9"/>
    <w:rsid w:val="004E4D3C"/>
    <w:rPr>
      <w:rFonts w:ascii="Trebuchet MS" w:hAnsi="Trebuchet MS" w:cs="Arial"/>
      <w:b/>
      <w:bCs/>
      <w:sz w:val="24"/>
      <w:szCs w:val="28"/>
      <w:lang w:eastAsia="en-US"/>
    </w:rPr>
  </w:style>
  <w:style w:type="character" w:customStyle="1" w:styleId="BodyTextChar1">
    <w:name w:val="Body Text Char1"/>
    <w:aliases w:val="Body Text Char Char,block style Char,Body Char,Standard paragraph Char,b Char"/>
    <w:link w:val="BodyText"/>
    <w:locked/>
    <w:rsid w:val="005E519F"/>
    <w:rPr>
      <w:rFonts w:ascii="Trebuchet MS" w:hAnsi="Trebuchet MS"/>
      <w:szCs w:val="24"/>
      <w:lang w:eastAsia="en-US"/>
    </w:rPr>
  </w:style>
  <w:style w:type="character" w:customStyle="1" w:styleId="HeaderChar">
    <w:name w:val="Header Char"/>
    <w:aliases w:val="Char Char Char, Char Char Char,Header Char1 Char, Char2 Char Char"/>
    <w:link w:val="Header"/>
    <w:uiPriority w:val="99"/>
    <w:rsid w:val="00CF5365"/>
    <w:rPr>
      <w:rFonts w:ascii="Trebuchet MS" w:hAnsi="Trebuchet MS"/>
      <w:szCs w:val="24"/>
      <w:lang w:eastAsia="en-US"/>
    </w:rPr>
  </w:style>
  <w:style w:type="character" w:customStyle="1" w:styleId="Heading8Char">
    <w:name w:val="Heading 8 Char"/>
    <w:link w:val="Heading8"/>
    <w:uiPriority w:val="9"/>
    <w:rsid w:val="000747C3"/>
    <w:rPr>
      <w:rFonts w:ascii="Trebuchet MS" w:hAnsi="Trebuchet MS"/>
      <w:b/>
      <w:caps/>
      <w:sz w:val="32"/>
      <w:szCs w:val="24"/>
      <w:lang w:eastAsia="en-US"/>
    </w:rPr>
  </w:style>
  <w:style w:type="paragraph" w:customStyle="1" w:styleId="Instituie">
    <w:name w:val="Instituție"/>
    <w:basedOn w:val="Normal"/>
    <w:link w:val="InstituieChar"/>
    <w:qFormat/>
    <w:rsid w:val="005B3B72"/>
    <w:pPr>
      <w:spacing w:before="0" w:after="160" w:line="259" w:lineRule="auto"/>
    </w:pPr>
    <w:rPr>
      <w:rFonts w:ascii="Trajan Pro" w:eastAsia="Calibri" w:hAnsi="Trajan Pro"/>
      <w:sz w:val="32"/>
      <w:szCs w:val="32"/>
    </w:rPr>
  </w:style>
  <w:style w:type="character" w:customStyle="1" w:styleId="InstituieChar">
    <w:name w:val="Instituție Char"/>
    <w:link w:val="Instituie"/>
    <w:rsid w:val="005B3B72"/>
    <w:rPr>
      <w:rFonts w:ascii="Trajan Pro" w:eastAsia="Calibri" w:hAnsi="Trajan Pro"/>
      <w:sz w:val="32"/>
      <w:szCs w:val="32"/>
      <w:lang w:eastAsia="en-US"/>
    </w:rPr>
  </w:style>
  <w:style w:type="character" w:styleId="UnresolvedMention">
    <w:name w:val="Unresolved Mention"/>
    <w:uiPriority w:val="99"/>
    <w:semiHidden/>
    <w:unhideWhenUsed/>
    <w:rsid w:val="00786449"/>
    <w:rPr>
      <w:color w:val="605E5C"/>
      <w:shd w:val="clear" w:color="auto" w:fill="E1DFDD"/>
    </w:rPr>
  </w:style>
  <w:style w:type="numbering" w:customStyle="1" w:styleId="ART">
    <w:name w:val="ART."/>
    <w:basedOn w:val="NoList"/>
    <w:uiPriority w:val="99"/>
    <w:rsid w:val="00E470C2"/>
    <w:pPr>
      <w:numPr>
        <w:numId w:val="10"/>
      </w:numPr>
    </w:pPr>
  </w:style>
  <w:style w:type="paragraph" w:customStyle="1" w:styleId="Articol">
    <w:name w:val="Articol"/>
    <w:basedOn w:val="ListParagraph"/>
    <w:link w:val="ArticolChar"/>
    <w:qFormat/>
    <w:rsid w:val="00E470C2"/>
    <w:pPr>
      <w:tabs>
        <w:tab w:val="num" w:pos="1440"/>
      </w:tabs>
      <w:spacing w:before="240" w:after="40"/>
      <w:ind w:left="360" w:hanging="360"/>
    </w:pPr>
    <w:rPr>
      <w:rFonts w:ascii="Calibri" w:hAnsi="Calibri"/>
      <w:b/>
      <w:iCs/>
      <w:noProof/>
      <w:sz w:val="20"/>
      <w:szCs w:val="24"/>
      <w:lang w:eastAsia="sk-SK"/>
    </w:rPr>
  </w:style>
  <w:style w:type="paragraph" w:customStyle="1" w:styleId="Alineat">
    <w:name w:val="Alineat"/>
    <w:basedOn w:val="ListParagraph"/>
    <w:link w:val="AlineatChar"/>
    <w:qFormat/>
    <w:rsid w:val="00E470C2"/>
    <w:pPr>
      <w:spacing w:before="40" w:after="40"/>
      <w:ind w:left="680" w:hanging="396"/>
    </w:pPr>
    <w:rPr>
      <w:rFonts w:ascii="Calibri" w:hAnsi="Calibri"/>
      <w:iCs/>
      <w:noProof/>
      <w:sz w:val="20"/>
      <w:szCs w:val="24"/>
      <w:lang w:eastAsia="sk-SK"/>
    </w:rPr>
  </w:style>
  <w:style w:type="paragraph" w:customStyle="1" w:styleId="Alineat-lit">
    <w:name w:val="Alineat-lit"/>
    <w:basedOn w:val="Alineat"/>
    <w:link w:val="Alineat-litChar"/>
    <w:qFormat/>
    <w:rsid w:val="00E470C2"/>
    <w:pPr>
      <w:spacing w:before="0" w:after="0"/>
      <w:ind w:left="1134" w:hanging="454"/>
    </w:pPr>
  </w:style>
  <w:style w:type="character" w:customStyle="1" w:styleId="AlineatChar">
    <w:name w:val="Alineat Char"/>
    <w:link w:val="Alineat"/>
    <w:rsid w:val="00E470C2"/>
    <w:rPr>
      <w:rFonts w:ascii="Calibri" w:hAnsi="Calibri"/>
      <w:iCs/>
      <w:noProof/>
      <w:szCs w:val="24"/>
      <w:lang w:val="ro-RO" w:eastAsia="sk-SK"/>
    </w:rPr>
  </w:style>
  <w:style w:type="paragraph" w:customStyle="1" w:styleId="Alineat-list">
    <w:name w:val="Alineat-list"/>
    <w:basedOn w:val="Alineat-lit"/>
    <w:link w:val="Alineat-listChar"/>
    <w:qFormat/>
    <w:rsid w:val="00E470C2"/>
    <w:pPr>
      <w:ind w:left="1701" w:hanging="567"/>
    </w:pPr>
  </w:style>
  <w:style w:type="character" w:customStyle="1" w:styleId="Alineat-litChar">
    <w:name w:val="Alineat-lit Char"/>
    <w:link w:val="Alineat-lit"/>
    <w:rsid w:val="00E470C2"/>
    <w:rPr>
      <w:rFonts w:ascii="Calibri" w:hAnsi="Calibri"/>
      <w:iCs/>
      <w:noProof/>
      <w:szCs w:val="24"/>
      <w:lang w:val="ro-RO" w:eastAsia="sk-SK"/>
    </w:rPr>
  </w:style>
  <w:style w:type="paragraph" w:customStyle="1" w:styleId="Lis-bullet">
    <w:name w:val="Lis-bullet"/>
    <w:basedOn w:val="Alineat-list"/>
    <w:link w:val="Lis-bulletChar"/>
    <w:qFormat/>
    <w:rsid w:val="00E470C2"/>
    <w:pPr>
      <w:numPr>
        <w:ilvl w:val="4"/>
        <w:numId w:val="11"/>
      </w:numPr>
    </w:pPr>
    <w:rPr>
      <w:lang w:eastAsia="ro-RO"/>
    </w:rPr>
  </w:style>
  <w:style w:type="character" w:customStyle="1" w:styleId="Lis-bulletChar">
    <w:name w:val="Lis-bullet Char"/>
    <w:link w:val="Lis-bullet"/>
    <w:rsid w:val="00E470C2"/>
    <w:rPr>
      <w:rFonts w:ascii="Calibri" w:hAnsi="Calibri"/>
      <w:iCs/>
      <w:noProof/>
      <w:szCs w:val="24"/>
      <w:lang w:val="ro-RO" w:eastAsia="ro-RO"/>
    </w:rPr>
  </w:style>
  <w:style w:type="character" w:customStyle="1" w:styleId="NoSpacingChar">
    <w:name w:val="No Spacing Char"/>
    <w:link w:val="NoSpacing"/>
    <w:uiPriority w:val="1"/>
    <w:locked/>
    <w:rsid w:val="009463CC"/>
    <w:rPr>
      <w:rFonts w:ascii="Trebuchet MS" w:hAnsi="Trebuchet MS"/>
      <w:szCs w:val="24"/>
      <w:lang w:val="ro-RO" w:eastAsia="en-US"/>
    </w:rPr>
  </w:style>
  <w:style w:type="character" w:customStyle="1" w:styleId="spar">
    <w:name w:val="s_par"/>
    <w:basedOn w:val="DefaultParagraphFont"/>
    <w:rsid w:val="009712CC"/>
  </w:style>
  <w:style w:type="paragraph" w:customStyle="1" w:styleId="msonormal0">
    <w:name w:val="msonormal"/>
    <w:basedOn w:val="Normal"/>
    <w:rsid w:val="008C425B"/>
    <w:pPr>
      <w:spacing w:before="100" w:beforeAutospacing="1" w:after="100" w:afterAutospacing="1"/>
    </w:pPr>
    <w:rPr>
      <w:rFonts w:ascii="Times New Roman" w:hAnsi="Times New Roman"/>
      <w:sz w:val="24"/>
      <w:lang w:eastAsia="en-GB"/>
    </w:rPr>
  </w:style>
  <w:style w:type="paragraph" w:styleId="Revision">
    <w:name w:val="Revision"/>
    <w:hidden/>
    <w:uiPriority w:val="99"/>
    <w:semiHidden/>
    <w:rsid w:val="008C425B"/>
    <w:rPr>
      <w:rFonts w:ascii="Trebuchet MS" w:hAnsi="Trebuchet MS"/>
      <w:szCs w:val="24"/>
      <w:lang w:val="ro-RO" w:eastAsia="en-US"/>
    </w:rPr>
  </w:style>
  <w:style w:type="character" w:customStyle="1" w:styleId="maintextChar">
    <w:name w:val="maintext Char"/>
    <w:link w:val="maintext"/>
    <w:rsid w:val="001648BB"/>
    <w:rPr>
      <w:rFonts w:ascii="Arial" w:hAnsi="Arial" w:cs="Arial"/>
      <w:sz w:val="22"/>
      <w:szCs w:val="28"/>
      <w:lang w:val="ro-RO" w:eastAsia="en-US"/>
    </w:rPr>
  </w:style>
  <w:style w:type="character" w:styleId="PlaceholderText">
    <w:name w:val="Placeholder Text"/>
    <w:basedOn w:val="DefaultParagraphFont"/>
    <w:uiPriority w:val="99"/>
    <w:semiHidden/>
    <w:rsid w:val="00CE2C38"/>
    <w:rPr>
      <w:color w:val="808080"/>
    </w:rPr>
  </w:style>
  <w:style w:type="paragraph" w:customStyle="1" w:styleId="instruct">
    <w:name w:val="instruct"/>
    <w:basedOn w:val="Normal"/>
    <w:rsid w:val="00CE2C38"/>
    <w:pPr>
      <w:widowControl w:val="0"/>
      <w:autoSpaceDE w:val="0"/>
      <w:autoSpaceDN w:val="0"/>
      <w:adjustRightInd w:val="0"/>
      <w:spacing w:before="40" w:after="40"/>
    </w:pPr>
    <w:rPr>
      <w:rFonts w:cs="Arial"/>
      <w:i/>
      <w:iCs/>
      <w:szCs w:val="21"/>
      <w:lang w:eastAsia="sk-SK"/>
    </w:rPr>
  </w:style>
  <w:style w:type="paragraph" w:styleId="Title">
    <w:name w:val="Title"/>
    <w:basedOn w:val="Normal"/>
    <w:link w:val="TitleChar"/>
    <w:qFormat/>
    <w:rsid w:val="00CE2C38"/>
    <w:pPr>
      <w:jc w:val="center"/>
    </w:pPr>
    <w:rPr>
      <w:b/>
      <w:bCs/>
    </w:rPr>
  </w:style>
  <w:style w:type="character" w:customStyle="1" w:styleId="TitleChar">
    <w:name w:val="Title Char"/>
    <w:basedOn w:val="DefaultParagraphFont"/>
    <w:link w:val="Title"/>
    <w:rsid w:val="00CE2C38"/>
    <w:rPr>
      <w:rFonts w:ascii="Trebuchet MS" w:hAnsi="Trebuchet MS"/>
      <w:b/>
      <w:bCs/>
      <w:szCs w:val="24"/>
      <w:lang w:val="ro-RO" w:eastAsia="en-US"/>
    </w:rPr>
  </w:style>
  <w:style w:type="character" w:customStyle="1" w:styleId="Heading3Char1">
    <w:name w:val="Heading 3 Char1"/>
    <w:aliases w:val="Podpodkapitola Char,adpis 3 Char,Heading 3 Char Char,KopCat. 3 Char,Numbered - 3 Char"/>
    <w:basedOn w:val="DefaultParagraphFont"/>
    <w:link w:val="Heading3"/>
    <w:uiPriority w:val="9"/>
    <w:rsid w:val="00C35E3C"/>
    <w:rPr>
      <w:rFonts w:ascii="Trebuchet MS" w:hAnsi="Trebuchet MS" w:cs="Arial"/>
      <w:b/>
      <w:bCs/>
      <w:szCs w:val="26"/>
      <w:lang w:val="ro-RO" w:eastAsia="en-US"/>
    </w:rPr>
  </w:style>
  <w:style w:type="character" w:customStyle="1" w:styleId="Heading4Char">
    <w:name w:val="Heading 4 Char"/>
    <w:basedOn w:val="DefaultParagraphFont"/>
    <w:link w:val="Heading4"/>
    <w:uiPriority w:val="9"/>
    <w:rsid w:val="00C35E3C"/>
    <w:rPr>
      <w:rFonts w:ascii="Trebuchet MS" w:hAnsi="Trebuchet MS" w:cs="Arial"/>
      <w:b/>
      <w:bCs/>
      <w:szCs w:val="28"/>
      <w:lang w:val="ro-RO" w:eastAsia="en-US"/>
    </w:rPr>
  </w:style>
  <w:style w:type="character" w:customStyle="1" w:styleId="Heading5Char">
    <w:name w:val="Heading 5 Char"/>
    <w:basedOn w:val="DefaultParagraphFont"/>
    <w:link w:val="Heading5"/>
    <w:uiPriority w:val="9"/>
    <w:rsid w:val="00C35E3C"/>
    <w:rPr>
      <w:rFonts w:ascii="Trebuchet MS" w:hAnsi="Trebuchet MS"/>
      <w:b/>
      <w:bCs/>
      <w:szCs w:val="24"/>
      <w:lang w:val="ro-RO" w:eastAsia="en-US"/>
    </w:rPr>
  </w:style>
  <w:style w:type="character" w:customStyle="1" w:styleId="Heading6Char">
    <w:name w:val="Heading 6 Char"/>
    <w:basedOn w:val="DefaultParagraphFont"/>
    <w:link w:val="Heading6"/>
    <w:uiPriority w:val="9"/>
    <w:rsid w:val="00C35E3C"/>
    <w:rPr>
      <w:rFonts w:ascii="Trebuchet MS" w:hAnsi="Trebuchet MS" w:cs="Arial"/>
      <w:b/>
      <w:caps/>
      <w:color w:val="003366"/>
      <w:spacing w:val="-22"/>
      <w:sz w:val="36"/>
      <w:szCs w:val="24"/>
      <w:lang w:val="ro-RO" w:eastAsia="en-US"/>
    </w:rPr>
  </w:style>
  <w:style w:type="character" w:customStyle="1" w:styleId="Heading7Char">
    <w:name w:val="Heading 7 Char"/>
    <w:basedOn w:val="DefaultParagraphFont"/>
    <w:link w:val="Heading7"/>
    <w:uiPriority w:val="9"/>
    <w:rsid w:val="00C35E3C"/>
    <w:rPr>
      <w:rFonts w:ascii="Trebuchet MS" w:hAnsi="Trebuchet MS"/>
      <w:sz w:val="24"/>
      <w:szCs w:val="24"/>
      <w:lang w:val="ro-RO" w:eastAsia="en-US"/>
    </w:rPr>
  </w:style>
  <w:style w:type="character" w:customStyle="1" w:styleId="Heading9Char">
    <w:name w:val="Heading 9 Char"/>
    <w:basedOn w:val="DefaultParagraphFont"/>
    <w:link w:val="Heading9"/>
    <w:uiPriority w:val="9"/>
    <w:rsid w:val="00C35E3C"/>
    <w:rPr>
      <w:rFonts w:ascii="Trebuchet MS" w:hAnsi="Trebuchet MS"/>
      <w:b/>
      <w:bCs/>
      <w:szCs w:val="24"/>
      <w:lang w:val="ro-RO" w:eastAsia="en-US"/>
    </w:rPr>
  </w:style>
  <w:style w:type="paragraph" w:customStyle="1" w:styleId="Standard">
    <w:name w:val="Standard"/>
    <w:rsid w:val="00C35E3C"/>
    <w:pPr>
      <w:suppressAutoHyphens/>
      <w:spacing w:after="160" w:line="252" w:lineRule="auto"/>
      <w:jc w:val="both"/>
      <w:textAlignment w:val="baseline"/>
    </w:pPr>
    <w:rPr>
      <w:rFonts w:ascii="Calibri" w:eastAsiaTheme="minorHAnsi" w:hAnsi="Calibri" w:cs="Calibri"/>
      <w:kern w:val="1"/>
      <w:sz w:val="22"/>
      <w:szCs w:val="22"/>
      <w:lang w:eastAsia="zh-CN"/>
    </w:rPr>
  </w:style>
  <w:style w:type="character" w:customStyle="1" w:styleId="FootnoteCharacters">
    <w:name w:val="Footnote Characters"/>
    <w:rsid w:val="00C35E3C"/>
    <w:rPr>
      <w:vertAlign w:val="superscript"/>
    </w:rPr>
  </w:style>
  <w:style w:type="character" w:customStyle="1" w:styleId="Internetlink">
    <w:name w:val="Internet link"/>
    <w:rsid w:val="00C35E3C"/>
    <w:rPr>
      <w:color w:val="0000FF"/>
      <w:u w:val="single"/>
    </w:rPr>
  </w:style>
  <w:style w:type="character" w:customStyle="1" w:styleId="FootnoteSymbol">
    <w:name w:val="Footnote Symbol"/>
    <w:rsid w:val="00C35E3C"/>
    <w:rPr>
      <w:vertAlign w:val="superscript"/>
    </w:rPr>
  </w:style>
  <w:style w:type="paragraph" w:customStyle="1" w:styleId="ColorfulList-Accent11">
    <w:name w:val="Colorful List - Accent 11"/>
    <w:basedOn w:val="Standard"/>
    <w:rsid w:val="00C35E3C"/>
    <w:pPr>
      <w:ind w:left="720"/>
    </w:pPr>
  </w:style>
  <w:style w:type="paragraph" w:customStyle="1" w:styleId="E-Body1">
    <w:name w:val="E-Body 1"/>
    <w:basedOn w:val="Standard"/>
    <w:rsid w:val="00C35E3C"/>
  </w:style>
  <w:style w:type="character" w:customStyle="1" w:styleId="BalloonTextChar">
    <w:name w:val="Balloon Text Char"/>
    <w:basedOn w:val="DefaultParagraphFont"/>
    <w:link w:val="BalloonText"/>
    <w:uiPriority w:val="99"/>
    <w:semiHidden/>
    <w:rsid w:val="00C35E3C"/>
    <w:rPr>
      <w:rFonts w:ascii="Tahoma" w:hAnsi="Tahoma" w:cs="Tahoma"/>
      <w:sz w:val="16"/>
      <w:szCs w:val="16"/>
      <w:lang w:val="ro-RO" w:eastAsia="en-US"/>
    </w:rPr>
  </w:style>
  <w:style w:type="table" w:customStyle="1" w:styleId="GridTable4-Accent61">
    <w:name w:val="Grid Table 4 - Accent 61"/>
    <w:basedOn w:val="TableNormal"/>
    <w:uiPriority w:val="49"/>
    <w:rsid w:val="00C35E3C"/>
    <w:pPr>
      <w:spacing w:after="160" w:line="259" w:lineRule="auto"/>
    </w:pPr>
    <w:rPr>
      <w:rFonts w:ascii="Calibri" w:eastAsia="Calibri" w:hAnsi="Calibri" w:cstheme="minorBidi"/>
      <w:sz w:val="22"/>
      <w:szCs w:val="22"/>
      <w:lang w:val="ro-RO"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customStyle="1" w:styleId="blockstyleChar1">
    <w:name w:val="block style Char1"/>
    <w:aliases w:val="Body Char1,Standard paragraph Char1,b Char1"/>
    <w:basedOn w:val="DefaultParagraphFont"/>
    <w:rsid w:val="00C35E3C"/>
    <w:rPr>
      <w:sz w:val="24"/>
      <w:lang w:val="en-US"/>
    </w:rPr>
  </w:style>
  <w:style w:type="character" w:customStyle="1" w:styleId="BodyText3Char">
    <w:name w:val="Body Text 3 Char"/>
    <w:basedOn w:val="DefaultParagraphFont"/>
    <w:link w:val="BodyText3"/>
    <w:uiPriority w:val="99"/>
    <w:rsid w:val="00C35E3C"/>
    <w:rPr>
      <w:rFonts w:ascii="Trebuchet MS" w:hAnsi="Trebuchet MS"/>
      <w:i/>
      <w:iCs/>
      <w:szCs w:val="24"/>
      <w:lang w:val="ro-RO" w:eastAsia="en-US"/>
    </w:rPr>
  </w:style>
  <w:style w:type="paragraph" w:customStyle="1" w:styleId="CharCharChar1CharCharChar1">
    <w:name w:val="Char Char Char1 Char Char Char1"/>
    <w:aliases w:val="Char Char Char1 Char Caracter,Char Char Char1 Char Char Char Char"/>
    <w:basedOn w:val="Normal"/>
    <w:rsid w:val="00C35E3C"/>
    <w:pPr>
      <w:spacing w:before="0" w:after="40"/>
    </w:pPr>
    <w:rPr>
      <w:rFonts w:ascii="Times New Roman" w:hAnsi="Times New Roman" w:cstheme="minorBidi"/>
      <w:iCs/>
      <w:noProof/>
      <w:sz w:val="24"/>
      <w:lang w:val="pl-PL" w:eastAsia="pl-PL"/>
    </w:rPr>
  </w:style>
  <w:style w:type="paragraph" w:styleId="Caption">
    <w:name w:val="caption"/>
    <w:basedOn w:val="Normal"/>
    <w:next w:val="Normal"/>
    <w:uiPriority w:val="35"/>
    <w:semiHidden/>
    <w:unhideWhenUsed/>
    <w:qFormat/>
    <w:rsid w:val="00C35E3C"/>
    <w:pPr>
      <w:spacing w:before="0" w:after="200"/>
    </w:pPr>
    <w:rPr>
      <w:rFonts w:asciiTheme="minorHAnsi" w:hAnsiTheme="minorHAnsi" w:cstheme="minorBidi"/>
      <w:i/>
      <w:noProof/>
      <w:color w:val="44546A" w:themeColor="text2"/>
      <w:sz w:val="18"/>
      <w:szCs w:val="18"/>
      <w:lang w:eastAsia="sk-SK"/>
    </w:rPr>
  </w:style>
  <w:style w:type="paragraph" w:customStyle="1" w:styleId="CTR-1">
    <w:name w:val="CTR-1"/>
    <w:basedOn w:val="Heading1"/>
    <w:link w:val="CTR-1Char"/>
    <w:rsid w:val="00C35E3C"/>
    <w:pPr>
      <w:keepLines/>
      <w:shd w:val="clear" w:color="auto" w:fill="auto"/>
      <w:spacing w:before="120" w:after="120"/>
    </w:pPr>
    <w:rPr>
      <w:rFonts w:asciiTheme="minorHAnsi" w:eastAsiaTheme="majorEastAsia" w:hAnsiTheme="minorHAnsi" w:cstheme="majorBidi"/>
      <w:bCs w:val="0"/>
      <w:iCs/>
      <w:noProof/>
      <w:color w:val="2F5496" w:themeColor="accent1" w:themeShade="BF"/>
      <w:sz w:val="24"/>
      <w:szCs w:val="22"/>
      <w:lang w:eastAsia="sk-SK"/>
    </w:rPr>
  </w:style>
  <w:style w:type="paragraph" w:customStyle="1" w:styleId="CTR-2">
    <w:name w:val="CTR-2"/>
    <w:basedOn w:val="Heading1"/>
    <w:link w:val="CTR-2Char"/>
    <w:rsid w:val="00C35E3C"/>
    <w:pPr>
      <w:keepLines/>
      <w:numPr>
        <w:ilvl w:val="1"/>
        <w:numId w:val="12"/>
      </w:numPr>
      <w:shd w:val="clear" w:color="auto" w:fill="auto"/>
      <w:spacing w:before="120" w:after="120"/>
    </w:pPr>
    <w:rPr>
      <w:rFonts w:asciiTheme="minorHAnsi" w:eastAsiaTheme="majorEastAsia" w:hAnsiTheme="minorHAnsi" w:cstheme="majorBidi"/>
      <w:bCs w:val="0"/>
      <w:iCs/>
      <w:noProof/>
      <w:color w:val="2F5496" w:themeColor="accent1" w:themeShade="BF"/>
      <w:sz w:val="24"/>
      <w:szCs w:val="22"/>
      <w:lang w:eastAsia="sk-SK"/>
    </w:rPr>
  </w:style>
  <w:style w:type="character" w:customStyle="1" w:styleId="CTR-1Char">
    <w:name w:val="CTR-1 Char"/>
    <w:basedOn w:val="Heading1Char"/>
    <w:link w:val="CTR-1"/>
    <w:rsid w:val="00C35E3C"/>
    <w:rPr>
      <w:rFonts w:asciiTheme="minorHAnsi" w:eastAsiaTheme="majorEastAsia" w:hAnsiTheme="minorHAnsi" w:cstheme="majorBidi"/>
      <w:b/>
      <w:bCs w:val="0"/>
      <w:iCs/>
      <w:noProof/>
      <w:color w:val="2F5496" w:themeColor="accent1" w:themeShade="BF"/>
      <w:kern w:val="32"/>
      <w:sz w:val="24"/>
      <w:szCs w:val="22"/>
      <w:shd w:val="clear" w:color="auto" w:fill="D9D9D9"/>
      <w:lang w:val="ro-RO" w:eastAsia="sk-SK"/>
    </w:rPr>
  </w:style>
  <w:style w:type="character" w:styleId="IntenseReference">
    <w:name w:val="Intense Reference"/>
    <w:basedOn w:val="DefaultParagraphFont"/>
    <w:uiPriority w:val="32"/>
    <w:qFormat/>
    <w:rsid w:val="00C35E3C"/>
    <w:rPr>
      <w:b/>
      <w:bCs/>
      <w:smallCaps/>
      <w:color w:val="4472C4" w:themeColor="accent1"/>
      <w:spacing w:val="5"/>
    </w:rPr>
  </w:style>
  <w:style w:type="character" w:customStyle="1" w:styleId="CTR-2Char">
    <w:name w:val="CTR-2 Char"/>
    <w:basedOn w:val="Heading1Char"/>
    <w:link w:val="CTR-2"/>
    <w:rsid w:val="00C35E3C"/>
    <w:rPr>
      <w:rFonts w:asciiTheme="minorHAnsi" w:eastAsiaTheme="majorEastAsia" w:hAnsiTheme="minorHAnsi" w:cstheme="majorBidi"/>
      <w:b/>
      <w:bCs w:val="0"/>
      <w:iCs/>
      <w:noProof/>
      <w:color w:val="2F5496" w:themeColor="accent1" w:themeShade="BF"/>
      <w:kern w:val="32"/>
      <w:sz w:val="24"/>
      <w:szCs w:val="22"/>
      <w:shd w:val="clear" w:color="auto" w:fill="D9D9D9"/>
      <w:lang w:val="ro-RO" w:eastAsia="sk-SK"/>
    </w:rPr>
  </w:style>
  <w:style w:type="paragraph" w:customStyle="1" w:styleId="Ctr1">
    <w:name w:val="Ctr1"/>
    <w:basedOn w:val="Heading1"/>
    <w:link w:val="Ctr1Char"/>
    <w:rsid w:val="00C35E3C"/>
    <w:pPr>
      <w:keepLines/>
      <w:shd w:val="clear" w:color="auto" w:fill="auto"/>
      <w:spacing w:before="120" w:after="120"/>
      <w:ind w:left="284" w:hanging="311"/>
    </w:pPr>
    <w:rPr>
      <w:rFonts w:asciiTheme="minorHAnsi" w:eastAsiaTheme="majorEastAsia" w:hAnsiTheme="minorHAnsi" w:cstheme="majorBidi"/>
      <w:b w:val="0"/>
      <w:bCs w:val="0"/>
      <w:iCs/>
      <w:noProof/>
      <w:color w:val="2F5496" w:themeColor="accent1" w:themeShade="BF"/>
      <w:sz w:val="24"/>
      <w:szCs w:val="22"/>
      <w:lang w:eastAsia="sk-SK"/>
    </w:rPr>
  </w:style>
  <w:style w:type="paragraph" w:customStyle="1" w:styleId="Ctr2">
    <w:name w:val="Ctr2"/>
    <w:basedOn w:val="CTR-2"/>
    <w:link w:val="Ctr2Char"/>
    <w:rsid w:val="00C35E3C"/>
    <w:pPr>
      <w:ind w:left="709" w:hanging="426"/>
    </w:pPr>
  </w:style>
  <w:style w:type="character" w:customStyle="1" w:styleId="Ctr1Char">
    <w:name w:val="Ctr1 Char"/>
    <w:basedOn w:val="Heading1Char"/>
    <w:link w:val="Ctr1"/>
    <w:rsid w:val="00C35E3C"/>
    <w:rPr>
      <w:rFonts w:asciiTheme="minorHAnsi" w:eastAsiaTheme="majorEastAsia" w:hAnsiTheme="minorHAnsi" w:cstheme="majorBidi"/>
      <w:b w:val="0"/>
      <w:bCs w:val="0"/>
      <w:iCs/>
      <w:noProof/>
      <w:color w:val="2F5496" w:themeColor="accent1" w:themeShade="BF"/>
      <w:kern w:val="32"/>
      <w:sz w:val="24"/>
      <w:szCs w:val="22"/>
      <w:shd w:val="clear" w:color="auto" w:fill="D9D9D9"/>
      <w:lang w:val="ro-RO" w:eastAsia="sk-SK"/>
    </w:rPr>
  </w:style>
  <w:style w:type="paragraph" w:customStyle="1" w:styleId="Ctr3">
    <w:name w:val="Ctr3"/>
    <w:basedOn w:val="Ctr2"/>
    <w:link w:val="Ctr3Char"/>
    <w:rsid w:val="00C35E3C"/>
    <w:pPr>
      <w:numPr>
        <w:ilvl w:val="2"/>
      </w:numPr>
    </w:pPr>
  </w:style>
  <w:style w:type="character" w:customStyle="1" w:styleId="Ctr2Char">
    <w:name w:val="Ctr2 Char"/>
    <w:basedOn w:val="CTR-2Char"/>
    <w:link w:val="Ctr2"/>
    <w:rsid w:val="00C35E3C"/>
    <w:rPr>
      <w:rFonts w:asciiTheme="minorHAnsi" w:eastAsiaTheme="majorEastAsia" w:hAnsiTheme="minorHAnsi" w:cstheme="majorBidi"/>
      <w:b/>
      <w:bCs w:val="0"/>
      <w:iCs/>
      <w:noProof/>
      <w:color w:val="2F5496" w:themeColor="accent1" w:themeShade="BF"/>
      <w:kern w:val="32"/>
      <w:sz w:val="24"/>
      <w:szCs w:val="22"/>
      <w:shd w:val="clear" w:color="auto" w:fill="D9D9D9"/>
      <w:lang w:val="ro-RO" w:eastAsia="sk-SK"/>
    </w:rPr>
  </w:style>
  <w:style w:type="character" w:customStyle="1" w:styleId="Ctr3Char">
    <w:name w:val="Ctr3 Char"/>
    <w:basedOn w:val="Ctr2Char"/>
    <w:link w:val="Ctr3"/>
    <w:rsid w:val="00C35E3C"/>
    <w:rPr>
      <w:rFonts w:asciiTheme="minorHAnsi" w:eastAsiaTheme="majorEastAsia" w:hAnsiTheme="minorHAnsi" w:cstheme="majorBidi"/>
      <w:b/>
      <w:bCs w:val="0"/>
      <w:iCs/>
      <w:noProof/>
      <w:color w:val="2F5496" w:themeColor="accent1" w:themeShade="BF"/>
      <w:kern w:val="32"/>
      <w:sz w:val="24"/>
      <w:szCs w:val="22"/>
      <w:shd w:val="clear" w:color="auto" w:fill="D9D9D9"/>
      <w:lang w:val="ro-RO" w:eastAsia="sk-SK"/>
    </w:rPr>
  </w:style>
  <w:style w:type="character" w:customStyle="1" w:styleId="BodyTextIndentChar">
    <w:name w:val="Body Text Indent Char"/>
    <w:basedOn w:val="DefaultParagraphFont"/>
    <w:link w:val="BodyTextIndent"/>
    <w:rsid w:val="00C35E3C"/>
    <w:rPr>
      <w:rFonts w:ascii="Trebuchet MS" w:hAnsi="Trebuchet MS" w:cs="Arial"/>
      <w:szCs w:val="24"/>
      <w:lang w:val="ro-RO" w:eastAsia="en-US"/>
    </w:rPr>
  </w:style>
  <w:style w:type="paragraph" w:customStyle="1" w:styleId="NoteHead">
    <w:name w:val="NoteHead"/>
    <w:basedOn w:val="Normal"/>
    <w:next w:val="Normal"/>
    <w:rsid w:val="00C35E3C"/>
    <w:pPr>
      <w:spacing w:before="720" w:after="720"/>
      <w:jc w:val="center"/>
    </w:pPr>
    <w:rPr>
      <w:rFonts w:ascii="Arial" w:hAnsi="Arial"/>
      <w:b/>
      <w:smallCaps/>
      <w:szCs w:val="20"/>
      <w:lang w:val="en-GB" w:eastAsia="en-GB"/>
    </w:rPr>
  </w:style>
  <w:style w:type="paragraph" w:customStyle="1" w:styleId="Headingform">
    <w:name w:val="Heading form"/>
    <w:basedOn w:val="Heading2"/>
    <w:autoRedefine/>
    <w:rsid w:val="00C35E3C"/>
    <w:pPr>
      <w:keepNext w:val="0"/>
      <w:jc w:val="center"/>
    </w:pPr>
    <w:rPr>
      <w:rFonts w:ascii="Times New Roman" w:hAnsi="Times New Roman" w:cs="Times New Roman"/>
      <w:iCs/>
      <w:sz w:val="22"/>
    </w:rPr>
  </w:style>
  <w:style w:type="paragraph" w:customStyle="1" w:styleId="Annexetitle">
    <w:name w:val="Annexe_title"/>
    <w:basedOn w:val="Heading1"/>
    <w:next w:val="Normal"/>
    <w:autoRedefine/>
    <w:rsid w:val="00C35E3C"/>
    <w:pPr>
      <w:keepNext w:val="0"/>
      <w:pageBreakBefore/>
      <w:shd w:val="clear" w:color="auto" w:fill="auto"/>
      <w:tabs>
        <w:tab w:val="left" w:pos="1701"/>
        <w:tab w:val="left" w:pos="2552"/>
      </w:tabs>
      <w:spacing w:after="240"/>
      <w:jc w:val="center"/>
      <w:outlineLvl w:val="9"/>
    </w:pPr>
    <w:rPr>
      <w:rFonts w:ascii="Times New Roman" w:hAnsi="Times New Roman" w:cs="Times New Roman"/>
      <w:bCs w:val="0"/>
      <w:caps/>
      <w:kern w:val="0"/>
      <w:szCs w:val="28"/>
      <w:lang w:val="en-GB" w:eastAsia="en-GB"/>
    </w:rPr>
  </w:style>
  <w:style w:type="paragraph" w:customStyle="1" w:styleId="Articol-lit">
    <w:name w:val="Articol-lit"/>
    <w:basedOn w:val="ListParagraph"/>
    <w:link w:val="Articol-litChar"/>
    <w:qFormat/>
    <w:rsid w:val="00C35E3C"/>
    <w:pPr>
      <w:numPr>
        <w:ilvl w:val="1"/>
      </w:numPr>
      <w:spacing w:before="120" w:after="40"/>
      <w:ind w:left="681" w:hanging="397"/>
    </w:pPr>
    <w:rPr>
      <w:rFonts w:asciiTheme="minorHAnsi" w:hAnsiTheme="minorHAnsi" w:cstheme="minorBidi"/>
      <w:b/>
      <w:iCs/>
      <w:noProof/>
      <w:szCs w:val="24"/>
      <w:lang w:eastAsia="sk-SK"/>
    </w:rPr>
  </w:style>
  <w:style w:type="character" w:customStyle="1" w:styleId="ArticolChar">
    <w:name w:val="Articol Char"/>
    <w:basedOn w:val="ListParagraphChar"/>
    <w:link w:val="Articol"/>
    <w:rsid w:val="00C35E3C"/>
    <w:rPr>
      <w:rFonts w:ascii="Calibri" w:hAnsi="Calibri"/>
      <w:b/>
      <w:iCs/>
      <w:noProof/>
      <w:sz w:val="24"/>
      <w:szCs w:val="24"/>
      <w:lang w:val="ro-RO" w:eastAsia="sk-SK"/>
    </w:rPr>
  </w:style>
  <w:style w:type="character" w:customStyle="1" w:styleId="Articol-litChar">
    <w:name w:val="Articol-lit Char"/>
    <w:basedOn w:val="ListParagraphChar"/>
    <w:link w:val="Articol-lit"/>
    <w:rsid w:val="00C35E3C"/>
    <w:rPr>
      <w:rFonts w:asciiTheme="minorHAnsi" w:hAnsiTheme="minorHAnsi" w:cstheme="minorBidi"/>
      <w:b/>
      <w:iCs/>
      <w:noProof/>
      <w:sz w:val="24"/>
      <w:szCs w:val="24"/>
      <w:lang w:val="ro-RO" w:eastAsia="sk-SK"/>
    </w:rPr>
  </w:style>
  <w:style w:type="paragraph" w:customStyle="1" w:styleId="Cuprins">
    <w:name w:val="Cuprins"/>
    <w:basedOn w:val="Normal"/>
    <w:link w:val="CuprinsChar"/>
    <w:qFormat/>
    <w:rsid w:val="00C35E3C"/>
    <w:pPr>
      <w:tabs>
        <w:tab w:val="right" w:leader="dot" w:pos="8931"/>
      </w:tabs>
      <w:spacing w:before="0" w:after="0"/>
    </w:pPr>
    <w:rPr>
      <w:rFonts w:asciiTheme="minorHAnsi" w:hAnsiTheme="minorHAnsi" w:cstheme="minorBidi"/>
      <w:iCs/>
      <w:noProof/>
      <w:lang w:val="en-US" w:eastAsia="sk-SK"/>
    </w:rPr>
  </w:style>
  <w:style w:type="character" w:customStyle="1" w:styleId="Alineat-listChar">
    <w:name w:val="Alineat-list Char"/>
    <w:basedOn w:val="Alineat-litChar"/>
    <w:link w:val="Alineat-list"/>
    <w:rsid w:val="00C35E3C"/>
    <w:rPr>
      <w:rFonts w:ascii="Calibri" w:hAnsi="Calibri"/>
      <w:iCs/>
      <w:noProof/>
      <w:szCs w:val="24"/>
      <w:lang w:val="ro-RO" w:eastAsia="sk-SK"/>
    </w:rPr>
  </w:style>
  <w:style w:type="character" w:customStyle="1" w:styleId="CuprinsChar">
    <w:name w:val="Cuprins Char"/>
    <w:basedOn w:val="DefaultParagraphFont"/>
    <w:link w:val="Cuprins"/>
    <w:rsid w:val="00C35E3C"/>
    <w:rPr>
      <w:rFonts w:asciiTheme="minorHAnsi" w:hAnsiTheme="minorHAnsi" w:cstheme="minorBidi"/>
      <w:iCs/>
      <w:noProof/>
      <w:szCs w:val="24"/>
      <w:lang w:val="en-US" w:eastAsia="sk-SK"/>
    </w:rPr>
  </w:style>
  <w:style w:type="character" w:customStyle="1" w:styleId="panchor">
    <w:name w:val="panchor"/>
    <w:basedOn w:val="DefaultParagraphFont"/>
    <w:rsid w:val="00C35E3C"/>
  </w:style>
  <w:style w:type="character" w:customStyle="1" w:styleId="BodyText2Char">
    <w:name w:val="Body Text 2 Char"/>
    <w:basedOn w:val="DefaultParagraphFont"/>
    <w:link w:val="BodyText2"/>
    <w:uiPriority w:val="99"/>
    <w:rsid w:val="00C35E3C"/>
    <w:rPr>
      <w:rFonts w:ascii="Trebuchet MS" w:hAnsi="Trebuchet MS" w:cs="Arial"/>
      <w:bCs/>
      <w:sz w:val="24"/>
      <w:szCs w:val="24"/>
      <w:lang w:val="en-US" w:eastAsia="en-US"/>
    </w:rPr>
  </w:style>
  <w:style w:type="table" w:customStyle="1" w:styleId="TableGrid1">
    <w:name w:val="Table Grid1"/>
    <w:basedOn w:val="TableNormal"/>
    <w:next w:val="TableGrid"/>
    <w:uiPriority w:val="59"/>
    <w:rsid w:val="00C35E3C"/>
    <w:rPr>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nchor2">
    <w:name w:val="panchor2"/>
    <w:basedOn w:val="DefaultParagraphFont"/>
    <w:rsid w:val="00C35E3C"/>
    <w:rPr>
      <w:rFonts w:ascii="Courier New" w:hAnsi="Courier New" w:cs="Courier New" w:hint="default"/>
      <w:color w:val="0000FF"/>
      <w:sz w:val="22"/>
      <w:szCs w:val="22"/>
      <w:u w:val="single"/>
    </w:rPr>
  </w:style>
  <w:style w:type="character" w:customStyle="1" w:styleId="sden">
    <w:name w:val="s_den"/>
    <w:basedOn w:val="DefaultParagraphFont"/>
    <w:rsid w:val="00055C71"/>
  </w:style>
  <w:style w:type="table" w:customStyle="1" w:styleId="TabelCF">
    <w:name w:val="Tabel_CF"/>
    <w:basedOn w:val="TableNormal"/>
    <w:uiPriority w:val="99"/>
    <w:rsid w:val="009246EA"/>
    <w:rPr>
      <w:rFonts w:asciiTheme="minorHAnsi" w:eastAsiaTheme="minorHAnsi" w:hAnsiTheme="minorHAnsi" w:cstheme="minorBidi"/>
      <w:sz w:val="22"/>
      <w:szCs w:val="22"/>
      <w:lang w:val="ro-RO" w:eastAsia="en-US"/>
    </w:rPr>
    <w:tblPr>
      <w:tblBorders>
        <w:top w:val="single" w:sz="4" w:space="0" w:color="1F3864" w:themeColor="accent1" w:themeShade="80"/>
        <w:bottom w:val="single" w:sz="4" w:space="0" w:color="1F3864" w:themeColor="accent1" w:themeShade="80"/>
        <w:insideH w:val="single" w:sz="4" w:space="0" w:color="1F3864" w:themeColor="accent1" w:themeShade="80"/>
      </w:tblBorders>
    </w:tblPr>
  </w:style>
  <w:style w:type="paragraph" w:customStyle="1" w:styleId="SubiectComentariu">
    <w:name w:val="Subiect Comentariu"/>
    <w:basedOn w:val="CommentText"/>
    <w:next w:val="CommentText"/>
    <w:semiHidden/>
    <w:rsid w:val="009246EA"/>
    <w:rPr>
      <w:b/>
      <w:bCs/>
      <w:szCs w:val="24"/>
      <w:lang w:val="x-none"/>
    </w:rPr>
  </w:style>
  <w:style w:type="paragraph" w:styleId="ListNumber3">
    <w:name w:val="List Number 3"/>
    <w:basedOn w:val="Normal"/>
    <w:rsid w:val="001A671B"/>
    <w:pPr>
      <w:numPr>
        <w:numId w:val="13"/>
      </w:numPr>
      <w:tabs>
        <w:tab w:val="clear" w:pos="1080"/>
        <w:tab w:val="left" w:pos="924"/>
      </w:tabs>
      <w:spacing w:before="0" w:after="0" w:line="360" w:lineRule="auto"/>
      <w:ind w:left="924" w:hanging="357"/>
      <w:jc w:val="both"/>
    </w:pPr>
    <w:rPr>
      <w:rFonts w:ascii="Times New Roman" w:hAnsi="Times New Roman"/>
      <w:sz w:val="22"/>
      <w:szCs w:val="22"/>
      <w:lang w:val="en-GB"/>
    </w:rPr>
  </w:style>
  <w:style w:type="character" w:customStyle="1" w:styleId="shdr">
    <w:name w:val="s_hdr"/>
    <w:basedOn w:val="DefaultParagraphFont"/>
    <w:rsid w:val="004F3E7B"/>
  </w:style>
  <w:style w:type="paragraph" w:customStyle="1" w:styleId="ti-art">
    <w:name w:val="ti-art"/>
    <w:basedOn w:val="Normal"/>
    <w:rsid w:val="0005564E"/>
    <w:pPr>
      <w:spacing w:before="100" w:beforeAutospacing="1" w:after="100" w:afterAutospacing="1"/>
    </w:pPr>
    <w:rPr>
      <w:rFonts w:ascii="Times New Roman" w:hAnsi="Times New Roman"/>
      <w:sz w:val="24"/>
      <w:lang w:eastAsia="en-GB"/>
    </w:rPr>
  </w:style>
  <w:style w:type="paragraph" w:customStyle="1" w:styleId="sti-art">
    <w:name w:val="sti-art"/>
    <w:basedOn w:val="Normal"/>
    <w:rsid w:val="0005564E"/>
    <w:pPr>
      <w:spacing w:before="100" w:beforeAutospacing="1" w:after="100" w:afterAutospacing="1"/>
    </w:pPr>
    <w:rPr>
      <w:rFonts w:ascii="Times New Roman" w:hAnsi="Times New Roman"/>
      <w:sz w:val="24"/>
      <w:lang w:eastAsia="en-GB"/>
    </w:rPr>
  </w:style>
  <w:style w:type="paragraph" w:customStyle="1" w:styleId="Normal2">
    <w:name w:val="Normal2"/>
    <w:basedOn w:val="Normal"/>
    <w:rsid w:val="0005564E"/>
    <w:pPr>
      <w:spacing w:before="100" w:beforeAutospacing="1" w:after="100" w:afterAutospacing="1"/>
    </w:pPr>
    <w:rPr>
      <w:rFonts w:ascii="Times New Roman" w:hAnsi="Times New Roman"/>
      <w:sz w:val="24"/>
      <w:lang w:eastAsia="en-GB"/>
    </w:rPr>
  </w:style>
  <w:style w:type="paragraph" w:customStyle="1" w:styleId="doc-ti">
    <w:name w:val="doc-ti"/>
    <w:basedOn w:val="Normal"/>
    <w:rsid w:val="0005564E"/>
    <w:pPr>
      <w:spacing w:before="100" w:beforeAutospacing="1" w:after="100" w:afterAutospacing="1"/>
    </w:pPr>
    <w:rPr>
      <w:rFonts w:ascii="Times New Roman" w:hAnsi="Times New Roman"/>
      <w:sz w:val="24"/>
      <w:lang w:eastAsia="en-GB"/>
    </w:rPr>
  </w:style>
  <w:style w:type="paragraph" w:customStyle="1" w:styleId="oj-normal">
    <w:name w:val="oj-normal"/>
    <w:basedOn w:val="Normal"/>
    <w:rsid w:val="00682ABA"/>
    <w:pPr>
      <w:spacing w:before="100" w:beforeAutospacing="1" w:after="100" w:afterAutospacing="1"/>
    </w:pPr>
    <w:rPr>
      <w:rFonts w:ascii="Times New Roman" w:hAnsi="Times New Roman"/>
      <w:sz w:val="24"/>
      <w:lang w:eastAsia="en-GB"/>
    </w:rPr>
  </w:style>
  <w:style w:type="character" w:customStyle="1" w:styleId="oj-italic">
    <w:name w:val="oj-italic"/>
    <w:basedOn w:val="DefaultParagraphFont"/>
    <w:rsid w:val="00682ABA"/>
  </w:style>
  <w:style w:type="character" w:customStyle="1" w:styleId="oj-super">
    <w:name w:val="oj-super"/>
    <w:basedOn w:val="DefaultParagraphFont"/>
    <w:rsid w:val="00682ABA"/>
  </w:style>
  <w:style w:type="numbering" w:customStyle="1" w:styleId="CurrentList1">
    <w:name w:val="Current List1"/>
    <w:uiPriority w:val="99"/>
    <w:rsid w:val="00C348ED"/>
    <w:pPr>
      <w:numPr>
        <w:numId w:val="14"/>
      </w:numPr>
    </w:pPr>
  </w:style>
  <w:style w:type="numbering" w:customStyle="1" w:styleId="CurrentList2">
    <w:name w:val="Current List2"/>
    <w:uiPriority w:val="99"/>
    <w:rsid w:val="00C348ED"/>
    <w:pPr>
      <w:numPr>
        <w:numId w:val="15"/>
      </w:numPr>
    </w:pPr>
  </w:style>
  <w:style w:type="numbering" w:customStyle="1" w:styleId="CurrentList3">
    <w:name w:val="Current List3"/>
    <w:uiPriority w:val="99"/>
    <w:rsid w:val="00F40BA4"/>
    <w:pPr>
      <w:numPr>
        <w:numId w:val="16"/>
      </w:numPr>
    </w:pPr>
  </w:style>
  <w:style w:type="numbering" w:customStyle="1" w:styleId="CurrentList4">
    <w:name w:val="Current List4"/>
    <w:uiPriority w:val="99"/>
    <w:rsid w:val="00F40BA4"/>
    <w:pPr>
      <w:numPr>
        <w:numId w:val="17"/>
      </w:numPr>
    </w:pPr>
  </w:style>
  <w:style w:type="numbering" w:customStyle="1" w:styleId="CurrentList5">
    <w:name w:val="Current List5"/>
    <w:uiPriority w:val="99"/>
    <w:rsid w:val="00091BDB"/>
    <w:pPr>
      <w:numPr>
        <w:numId w:val="18"/>
      </w:numPr>
    </w:pPr>
  </w:style>
  <w:style w:type="numbering" w:customStyle="1" w:styleId="CurrentList6">
    <w:name w:val="Current List6"/>
    <w:uiPriority w:val="99"/>
    <w:rsid w:val="00135EC6"/>
    <w:pPr>
      <w:numPr>
        <w:numId w:val="19"/>
      </w:numPr>
    </w:pPr>
  </w:style>
  <w:style w:type="character" w:customStyle="1" w:styleId="Titlu1Char">
    <w:name w:val="Titlu 1 Char"/>
    <w:basedOn w:val="DefaultParagraphFont"/>
    <w:link w:val="Titlu11"/>
    <w:locked/>
    <w:rsid w:val="00DF002E"/>
    <w:rPr>
      <w:b/>
      <w:bCs/>
    </w:rPr>
  </w:style>
  <w:style w:type="paragraph" w:customStyle="1" w:styleId="Titlu11">
    <w:name w:val="Titlu 11"/>
    <w:basedOn w:val="Normal"/>
    <w:link w:val="Titlu1Char"/>
    <w:rsid w:val="00DF002E"/>
    <w:pPr>
      <w:keepNext/>
      <w:numPr>
        <w:numId w:val="20"/>
      </w:numPr>
      <w:spacing w:before="0" w:after="0"/>
      <w:jc w:val="both"/>
    </w:pPr>
    <w:rPr>
      <w:rFonts w:ascii="Times New Roman" w:hAnsi="Times New Roman"/>
      <w:b/>
      <w:bCs/>
      <w:szCs w:val="20"/>
      <w:lang w:val="en-US" w:eastAsia="en-GB"/>
    </w:rPr>
  </w:style>
  <w:style w:type="numbering" w:customStyle="1" w:styleId="CurrentList7">
    <w:name w:val="Current List7"/>
    <w:uiPriority w:val="99"/>
    <w:rsid w:val="00E87DC3"/>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60851">
      <w:bodyDiv w:val="1"/>
      <w:marLeft w:val="0"/>
      <w:marRight w:val="0"/>
      <w:marTop w:val="0"/>
      <w:marBottom w:val="0"/>
      <w:divBdr>
        <w:top w:val="none" w:sz="0" w:space="0" w:color="auto"/>
        <w:left w:val="none" w:sz="0" w:space="0" w:color="auto"/>
        <w:bottom w:val="none" w:sz="0" w:space="0" w:color="auto"/>
        <w:right w:val="none" w:sz="0" w:space="0" w:color="auto"/>
      </w:divBdr>
    </w:div>
    <w:div w:id="28649939">
      <w:bodyDiv w:val="1"/>
      <w:marLeft w:val="0"/>
      <w:marRight w:val="0"/>
      <w:marTop w:val="0"/>
      <w:marBottom w:val="0"/>
      <w:divBdr>
        <w:top w:val="none" w:sz="0" w:space="0" w:color="auto"/>
        <w:left w:val="none" w:sz="0" w:space="0" w:color="auto"/>
        <w:bottom w:val="none" w:sz="0" w:space="0" w:color="auto"/>
        <w:right w:val="none" w:sz="0" w:space="0" w:color="auto"/>
      </w:divBdr>
    </w:div>
    <w:div w:id="29456653">
      <w:bodyDiv w:val="1"/>
      <w:marLeft w:val="0"/>
      <w:marRight w:val="0"/>
      <w:marTop w:val="0"/>
      <w:marBottom w:val="0"/>
      <w:divBdr>
        <w:top w:val="none" w:sz="0" w:space="0" w:color="auto"/>
        <w:left w:val="none" w:sz="0" w:space="0" w:color="auto"/>
        <w:bottom w:val="none" w:sz="0" w:space="0" w:color="auto"/>
        <w:right w:val="none" w:sz="0" w:space="0" w:color="auto"/>
      </w:divBdr>
    </w:div>
    <w:div w:id="60761671">
      <w:bodyDiv w:val="1"/>
      <w:marLeft w:val="0"/>
      <w:marRight w:val="0"/>
      <w:marTop w:val="0"/>
      <w:marBottom w:val="0"/>
      <w:divBdr>
        <w:top w:val="none" w:sz="0" w:space="0" w:color="auto"/>
        <w:left w:val="none" w:sz="0" w:space="0" w:color="auto"/>
        <w:bottom w:val="none" w:sz="0" w:space="0" w:color="auto"/>
        <w:right w:val="none" w:sz="0" w:space="0" w:color="auto"/>
      </w:divBdr>
    </w:div>
    <w:div w:id="68890885">
      <w:bodyDiv w:val="1"/>
      <w:marLeft w:val="0"/>
      <w:marRight w:val="0"/>
      <w:marTop w:val="0"/>
      <w:marBottom w:val="0"/>
      <w:divBdr>
        <w:top w:val="none" w:sz="0" w:space="0" w:color="auto"/>
        <w:left w:val="none" w:sz="0" w:space="0" w:color="auto"/>
        <w:bottom w:val="none" w:sz="0" w:space="0" w:color="auto"/>
        <w:right w:val="none" w:sz="0" w:space="0" w:color="auto"/>
      </w:divBdr>
    </w:div>
    <w:div w:id="71195538">
      <w:bodyDiv w:val="1"/>
      <w:marLeft w:val="0"/>
      <w:marRight w:val="0"/>
      <w:marTop w:val="0"/>
      <w:marBottom w:val="0"/>
      <w:divBdr>
        <w:top w:val="none" w:sz="0" w:space="0" w:color="auto"/>
        <w:left w:val="none" w:sz="0" w:space="0" w:color="auto"/>
        <w:bottom w:val="none" w:sz="0" w:space="0" w:color="auto"/>
        <w:right w:val="none" w:sz="0" w:space="0" w:color="auto"/>
      </w:divBdr>
    </w:div>
    <w:div w:id="117796501">
      <w:bodyDiv w:val="1"/>
      <w:marLeft w:val="0"/>
      <w:marRight w:val="0"/>
      <w:marTop w:val="0"/>
      <w:marBottom w:val="0"/>
      <w:divBdr>
        <w:top w:val="none" w:sz="0" w:space="0" w:color="auto"/>
        <w:left w:val="none" w:sz="0" w:space="0" w:color="auto"/>
        <w:bottom w:val="none" w:sz="0" w:space="0" w:color="auto"/>
        <w:right w:val="none" w:sz="0" w:space="0" w:color="auto"/>
      </w:divBdr>
    </w:div>
    <w:div w:id="118455600">
      <w:bodyDiv w:val="1"/>
      <w:marLeft w:val="0"/>
      <w:marRight w:val="0"/>
      <w:marTop w:val="0"/>
      <w:marBottom w:val="0"/>
      <w:divBdr>
        <w:top w:val="none" w:sz="0" w:space="0" w:color="auto"/>
        <w:left w:val="none" w:sz="0" w:space="0" w:color="auto"/>
        <w:bottom w:val="none" w:sz="0" w:space="0" w:color="auto"/>
        <w:right w:val="none" w:sz="0" w:space="0" w:color="auto"/>
      </w:divBdr>
    </w:div>
    <w:div w:id="153566299">
      <w:bodyDiv w:val="1"/>
      <w:marLeft w:val="0"/>
      <w:marRight w:val="0"/>
      <w:marTop w:val="0"/>
      <w:marBottom w:val="0"/>
      <w:divBdr>
        <w:top w:val="none" w:sz="0" w:space="0" w:color="auto"/>
        <w:left w:val="none" w:sz="0" w:space="0" w:color="auto"/>
        <w:bottom w:val="none" w:sz="0" w:space="0" w:color="auto"/>
        <w:right w:val="none" w:sz="0" w:space="0" w:color="auto"/>
      </w:divBdr>
    </w:div>
    <w:div w:id="158425730">
      <w:bodyDiv w:val="1"/>
      <w:marLeft w:val="0"/>
      <w:marRight w:val="0"/>
      <w:marTop w:val="0"/>
      <w:marBottom w:val="0"/>
      <w:divBdr>
        <w:top w:val="none" w:sz="0" w:space="0" w:color="auto"/>
        <w:left w:val="none" w:sz="0" w:space="0" w:color="auto"/>
        <w:bottom w:val="none" w:sz="0" w:space="0" w:color="auto"/>
        <w:right w:val="none" w:sz="0" w:space="0" w:color="auto"/>
      </w:divBdr>
    </w:div>
    <w:div w:id="163784360">
      <w:bodyDiv w:val="1"/>
      <w:marLeft w:val="0"/>
      <w:marRight w:val="0"/>
      <w:marTop w:val="0"/>
      <w:marBottom w:val="0"/>
      <w:divBdr>
        <w:top w:val="none" w:sz="0" w:space="0" w:color="auto"/>
        <w:left w:val="none" w:sz="0" w:space="0" w:color="auto"/>
        <w:bottom w:val="none" w:sz="0" w:space="0" w:color="auto"/>
        <w:right w:val="none" w:sz="0" w:space="0" w:color="auto"/>
      </w:divBdr>
    </w:div>
    <w:div w:id="168180219">
      <w:bodyDiv w:val="1"/>
      <w:marLeft w:val="0"/>
      <w:marRight w:val="0"/>
      <w:marTop w:val="0"/>
      <w:marBottom w:val="0"/>
      <w:divBdr>
        <w:top w:val="none" w:sz="0" w:space="0" w:color="auto"/>
        <w:left w:val="none" w:sz="0" w:space="0" w:color="auto"/>
        <w:bottom w:val="none" w:sz="0" w:space="0" w:color="auto"/>
        <w:right w:val="none" w:sz="0" w:space="0" w:color="auto"/>
      </w:divBdr>
    </w:div>
    <w:div w:id="188183359">
      <w:bodyDiv w:val="1"/>
      <w:marLeft w:val="0"/>
      <w:marRight w:val="0"/>
      <w:marTop w:val="0"/>
      <w:marBottom w:val="0"/>
      <w:divBdr>
        <w:top w:val="none" w:sz="0" w:space="0" w:color="auto"/>
        <w:left w:val="none" w:sz="0" w:space="0" w:color="auto"/>
        <w:bottom w:val="none" w:sz="0" w:space="0" w:color="auto"/>
        <w:right w:val="none" w:sz="0" w:space="0" w:color="auto"/>
      </w:divBdr>
    </w:div>
    <w:div w:id="200827850">
      <w:bodyDiv w:val="1"/>
      <w:marLeft w:val="0"/>
      <w:marRight w:val="0"/>
      <w:marTop w:val="0"/>
      <w:marBottom w:val="0"/>
      <w:divBdr>
        <w:top w:val="none" w:sz="0" w:space="0" w:color="auto"/>
        <w:left w:val="none" w:sz="0" w:space="0" w:color="auto"/>
        <w:bottom w:val="none" w:sz="0" w:space="0" w:color="auto"/>
        <w:right w:val="none" w:sz="0" w:space="0" w:color="auto"/>
      </w:divBdr>
    </w:div>
    <w:div w:id="211229815">
      <w:bodyDiv w:val="1"/>
      <w:marLeft w:val="0"/>
      <w:marRight w:val="0"/>
      <w:marTop w:val="0"/>
      <w:marBottom w:val="0"/>
      <w:divBdr>
        <w:top w:val="none" w:sz="0" w:space="0" w:color="auto"/>
        <w:left w:val="none" w:sz="0" w:space="0" w:color="auto"/>
        <w:bottom w:val="none" w:sz="0" w:space="0" w:color="auto"/>
        <w:right w:val="none" w:sz="0" w:space="0" w:color="auto"/>
      </w:divBdr>
    </w:div>
    <w:div w:id="253783893">
      <w:bodyDiv w:val="1"/>
      <w:marLeft w:val="0"/>
      <w:marRight w:val="0"/>
      <w:marTop w:val="0"/>
      <w:marBottom w:val="0"/>
      <w:divBdr>
        <w:top w:val="none" w:sz="0" w:space="0" w:color="auto"/>
        <w:left w:val="none" w:sz="0" w:space="0" w:color="auto"/>
        <w:bottom w:val="none" w:sz="0" w:space="0" w:color="auto"/>
        <w:right w:val="none" w:sz="0" w:space="0" w:color="auto"/>
      </w:divBdr>
    </w:div>
    <w:div w:id="277759436">
      <w:bodyDiv w:val="1"/>
      <w:marLeft w:val="0"/>
      <w:marRight w:val="0"/>
      <w:marTop w:val="0"/>
      <w:marBottom w:val="0"/>
      <w:divBdr>
        <w:top w:val="none" w:sz="0" w:space="0" w:color="auto"/>
        <w:left w:val="none" w:sz="0" w:space="0" w:color="auto"/>
        <w:bottom w:val="none" w:sz="0" w:space="0" w:color="auto"/>
        <w:right w:val="none" w:sz="0" w:space="0" w:color="auto"/>
      </w:divBdr>
    </w:div>
    <w:div w:id="292642351">
      <w:bodyDiv w:val="1"/>
      <w:marLeft w:val="0"/>
      <w:marRight w:val="0"/>
      <w:marTop w:val="0"/>
      <w:marBottom w:val="0"/>
      <w:divBdr>
        <w:top w:val="none" w:sz="0" w:space="0" w:color="auto"/>
        <w:left w:val="none" w:sz="0" w:space="0" w:color="auto"/>
        <w:bottom w:val="none" w:sz="0" w:space="0" w:color="auto"/>
        <w:right w:val="none" w:sz="0" w:space="0" w:color="auto"/>
      </w:divBdr>
    </w:div>
    <w:div w:id="305167262">
      <w:bodyDiv w:val="1"/>
      <w:marLeft w:val="0"/>
      <w:marRight w:val="0"/>
      <w:marTop w:val="0"/>
      <w:marBottom w:val="0"/>
      <w:divBdr>
        <w:top w:val="none" w:sz="0" w:space="0" w:color="auto"/>
        <w:left w:val="none" w:sz="0" w:space="0" w:color="auto"/>
        <w:bottom w:val="none" w:sz="0" w:space="0" w:color="auto"/>
        <w:right w:val="none" w:sz="0" w:space="0" w:color="auto"/>
      </w:divBdr>
    </w:div>
    <w:div w:id="310137652">
      <w:bodyDiv w:val="1"/>
      <w:marLeft w:val="0"/>
      <w:marRight w:val="0"/>
      <w:marTop w:val="0"/>
      <w:marBottom w:val="0"/>
      <w:divBdr>
        <w:top w:val="none" w:sz="0" w:space="0" w:color="auto"/>
        <w:left w:val="none" w:sz="0" w:space="0" w:color="auto"/>
        <w:bottom w:val="none" w:sz="0" w:space="0" w:color="auto"/>
        <w:right w:val="none" w:sz="0" w:space="0" w:color="auto"/>
      </w:divBdr>
    </w:div>
    <w:div w:id="339352002">
      <w:bodyDiv w:val="1"/>
      <w:marLeft w:val="0"/>
      <w:marRight w:val="0"/>
      <w:marTop w:val="0"/>
      <w:marBottom w:val="0"/>
      <w:divBdr>
        <w:top w:val="none" w:sz="0" w:space="0" w:color="auto"/>
        <w:left w:val="none" w:sz="0" w:space="0" w:color="auto"/>
        <w:bottom w:val="none" w:sz="0" w:space="0" w:color="auto"/>
        <w:right w:val="none" w:sz="0" w:space="0" w:color="auto"/>
      </w:divBdr>
    </w:div>
    <w:div w:id="339699976">
      <w:bodyDiv w:val="1"/>
      <w:marLeft w:val="0"/>
      <w:marRight w:val="0"/>
      <w:marTop w:val="0"/>
      <w:marBottom w:val="0"/>
      <w:divBdr>
        <w:top w:val="none" w:sz="0" w:space="0" w:color="auto"/>
        <w:left w:val="none" w:sz="0" w:space="0" w:color="auto"/>
        <w:bottom w:val="none" w:sz="0" w:space="0" w:color="auto"/>
        <w:right w:val="none" w:sz="0" w:space="0" w:color="auto"/>
      </w:divBdr>
    </w:div>
    <w:div w:id="360740415">
      <w:bodyDiv w:val="1"/>
      <w:marLeft w:val="0"/>
      <w:marRight w:val="0"/>
      <w:marTop w:val="0"/>
      <w:marBottom w:val="0"/>
      <w:divBdr>
        <w:top w:val="none" w:sz="0" w:space="0" w:color="auto"/>
        <w:left w:val="none" w:sz="0" w:space="0" w:color="auto"/>
        <w:bottom w:val="none" w:sz="0" w:space="0" w:color="auto"/>
        <w:right w:val="none" w:sz="0" w:space="0" w:color="auto"/>
      </w:divBdr>
    </w:div>
    <w:div w:id="381173720">
      <w:bodyDiv w:val="1"/>
      <w:marLeft w:val="0"/>
      <w:marRight w:val="0"/>
      <w:marTop w:val="0"/>
      <w:marBottom w:val="0"/>
      <w:divBdr>
        <w:top w:val="none" w:sz="0" w:space="0" w:color="auto"/>
        <w:left w:val="none" w:sz="0" w:space="0" w:color="auto"/>
        <w:bottom w:val="none" w:sz="0" w:space="0" w:color="auto"/>
        <w:right w:val="none" w:sz="0" w:space="0" w:color="auto"/>
      </w:divBdr>
    </w:div>
    <w:div w:id="381447357">
      <w:bodyDiv w:val="1"/>
      <w:marLeft w:val="0"/>
      <w:marRight w:val="0"/>
      <w:marTop w:val="0"/>
      <w:marBottom w:val="0"/>
      <w:divBdr>
        <w:top w:val="none" w:sz="0" w:space="0" w:color="auto"/>
        <w:left w:val="none" w:sz="0" w:space="0" w:color="auto"/>
        <w:bottom w:val="none" w:sz="0" w:space="0" w:color="auto"/>
        <w:right w:val="none" w:sz="0" w:space="0" w:color="auto"/>
      </w:divBdr>
    </w:div>
    <w:div w:id="382219349">
      <w:bodyDiv w:val="1"/>
      <w:marLeft w:val="0"/>
      <w:marRight w:val="0"/>
      <w:marTop w:val="0"/>
      <w:marBottom w:val="0"/>
      <w:divBdr>
        <w:top w:val="none" w:sz="0" w:space="0" w:color="auto"/>
        <w:left w:val="none" w:sz="0" w:space="0" w:color="auto"/>
        <w:bottom w:val="none" w:sz="0" w:space="0" w:color="auto"/>
        <w:right w:val="none" w:sz="0" w:space="0" w:color="auto"/>
      </w:divBdr>
    </w:div>
    <w:div w:id="386759404">
      <w:bodyDiv w:val="1"/>
      <w:marLeft w:val="0"/>
      <w:marRight w:val="0"/>
      <w:marTop w:val="0"/>
      <w:marBottom w:val="0"/>
      <w:divBdr>
        <w:top w:val="none" w:sz="0" w:space="0" w:color="auto"/>
        <w:left w:val="none" w:sz="0" w:space="0" w:color="auto"/>
        <w:bottom w:val="none" w:sz="0" w:space="0" w:color="auto"/>
        <w:right w:val="none" w:sz="0" w:space="0" w:color="auto"/>
      </w:divBdr>
      <w:divsChild>
        <w:div w:id="1705129368">
          <w:marLeft w:val="0"/>
          <w:marRight w:val="0"/>
          <w:marTop w:val="0"/>
          <w:marBottom w:val="0"/>
          <w:divBdr>
            <w:top w:val="none" w:sz="0" w:space="0" w:color="auto"/>
            <w:left w:val="none" w:sz="0" w:space="0" w:color="auto"/>
            <w:bottom w:val="none" w:sz="0" w:space="0" w:color="auto"/>
            <w:right w:val="none" w:sz="0" w:space="0" w:color="auto"/>
          </w:divBdr>
          <w:divsChild>
            <w:div w:id="88477910">
              <w:marLeft w:val="0"/>
              <w:marRight w:val="0"/>
              <w:marTop w:val="0"/>
              <w:marBottom w:val="0"/>
              <w:divBdr>
                <w:top w:val="none" w:sz="0" w:space="0" w:color="auto"/>
                <w:left w:val="none" w:sz="0" w:space="0" w:color="auto"/>
                <w:bottom w:val="none" w:sz="0" w:space="0" w:color="auto"/>
                <w:right w:val="none" w:sz="0" w:space="0" w:color="auto"/>
              </w:divBdr>
              <w:divsChild>
                <w:div w:id="51924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861951">
      <w:bodyDiv w:val="1"/>
      <w:marLeft w:val="0"/>
      <w:marRight w:val="0"/>
      <w:marTop w:val="0"/>
      <w:marBottom w:val="0"/>
      <w:divBdr>
        <w:top w:val="none" w:sz="0" w:space="0" w:color="auto"/>
        <w:left w:val="none" w:sz="0" w:space="0" w:color="auto"/>
        <w:bottom w:val="none" w:sz="0" w:space="0" w:color="auto"/>
        <w:right w:val="none" w:sz="0" w:space="0" w:color="auto"/>
      </w:divBdr>
    </w:div>
    <w:div w:id="427971978">
      <w:bodyDiv w:val="1"/>
      <w:marLeft w:val="0"/>
      <w:marRight w:val="0"/>
      <w:marTop w:val="0"/>
      <w:marBottom w:val="0"/>
      <w:divBdr>
        <w:top w:val="none" w:sz="0" w:space="0" w:color="auto"/>
        <w:left w:val="none" w:sz="0" w:space="0" w:color="auto"/>
        <w:bottom w:val="none" w:sz="0" w:space="0" w:color="auto"/>
        <w:right w:val="none" w:sz="0" w:space="0" w:color="auto"/>
      </w:divBdr>
    </w:div>
    <w:div w:id="431126793">
      <w:bodyDiv w:val="1"/>
      <w:marLeft w:val="0"/>
      <w:marRight w:val="0"/>
      <w:marTop w:val="0"/>
      <w:marBottom w:val="0"/>
      <w:divBdr>
        <w:top w:val="none" w:sz="0" w:space="0" w:color="auto"/>
        <w:left w:val="none" w:sz="0" w:space="0" w:color="auto"/>
        <w:bottom w:val="none" w:sz="0" w:space="0" w:color="auto"/>
        <w:right w:val="none" w:sz="0" w:space="0" w:color="auto"/>
      </w:divBdr>
    </w:div>
    <w:div w:id="450326838">
      <w:bodyDiv w:val="1"/>
      <w:marLeft w:val="0"/>
      <w:marRight w:val="0"/>
      <w:marTop w:val="0"/>
      <w:marBottom w:val="0"/>
      <w:divBdr>
        <w:top w:val="none" w:sz="0" w:space="0" w:color="auto"/>
        <w:left w:val="none" w:sz="0" w:space="0" w:color="auto"/>
        <w:bottom w:val="none" w:sz="0" w:space="0" w:color="auto"/>
        <w:right w:val="none" w:sz="0" w:space="0" w:color="auto"/>
      </w:divBdr>
    </w:div>
    <w:div w:id="458426452">
      <w:bodyDiv w:val="1"/>
      <w:marLeft w:val="0"/>
      <w:marRight w:val="0"/>
      <w:marTop w:val="0"/>
      <w:marBottom w:val="0"/>
      <w:divBdr>
        <w:top w:val="none" w:sz="0" w:space="0" w:color="auto"/>
        <w:left w:val="none" w:sz="0" w:space="0" w:color="auto"/>
        <w:bottom w:val="none" w:sz="0" w:space="0" w:color="auto"/>
        <w:right w:val="none" w:sz="0" w:space="0" w:color="auto"/>
      </w:divBdr>
    </w:div>
    <w:div w:id="475413661">
      <w:bodyDiv w:val="1"/>
      <w:marLeft w:val="0"/>
      <w:marRight w:val="0"/>
      <w:marTop w:val="0"/>
      <w:marBottom w:val="0"/>
      <w:divBdr>
        <w:top w:val="none" w:sz="0" w:space="0" w:color="auto"/>
        <w:left w:val="none" w:sz="0" w:space="0" w:color="auto"/>
        <w:bottom w:val="none" w:sz="0" w:space="0" w:color="auto"/>
        <w:right w:val="none" w:sz="0" w:space="0" w:color="auto"/>
      </w:divBdr>
    </w:div>
    <w:div w:id="491799265">
      <w:bodyDiv w:val="1"/>
      <w:marLeft w:val="0"/>
      <w:marRight w:val="0"/>
      <w:marTop w:val="0"/>
      <w:marBottom w:val="0"/>
      <w:divBdr>
        <w:top w:val="none" w:sz="0" w:space="0" w:color="auto"/>
        <w:left w:val="none" w:sz="0" w:space="0" w:color="auto"/>
        <w:bottom w:val="none" w:sz="0" w:space="0" w:color="auto"/>
        <w:right w:val="none" w:sz="0" w:space="0" w:color="auto"/>
      </w:divBdr>
    </w:div>
    <w:div w:id="493421478">
      <w:bodyDiv w:val="1"/>
      <w:marLeft w:val="0"/>
      <w:marRight w:val="0"/>
      <w:marTop w:val="0"/>
      <w:marBottom w:val="0"/>
      <w:divBdr>
        <w:top w:val="none" w:sz="0" w:space="0" w:color="auto"/>
        <w:left w:val="none" w:sz="0" w:space="0" w:color="auto"/>
        <w:bottom w:val="none" w:sz="0" w:space="0" w:color="auto"/>
        <w:right w:val="none" w:sz="0" w:space="0" w:color="auto"/>
      </w:divBdr>
    </w:div>
    <w:div w:id="506019416">
      <w:bodyDiv w:val="1"/>
      <w:marLeft w:val="0"/>
      <w:marRight w:val="0"/>
      <w:marTop w:val="0"/>
      <w:marBottom w:val="0"/>
      <w:divBdr>
        <w:top w:val="none" w:sz="0" w:space="0" w:color="auto"/>
        <w:left w:val="none" w:sz="0" w:space="0" w:color="auto"/>
        <w:bottom w:val="none" w:sz="0" w:space="0" w:color="auto"/>
        <w:right w:val="none" w:sz="0" w:space="0" w:color="auto"/>
      </w:divBdr>
    </w:div>
    <w:div w:id="507408914">
      <w:bodyDiv w:val="1"/>
      <w:marLeft w:val="0"/>
      <w:marRight w:val="0"/>
      <w:marTop w:val="0"/>
      <w:marBottom w:val="0"/>
      <w:divBdr>
        <w:top w:val="none" w:sz="0" w:space="0" w:color="auto"/>
        <w:left w:val="none" w:sz="0" w:space="0" w:color="auto"/>
        <w:bottom w:val="none" w:sz="0" w:space="0" w:color="auto"/>
        <w:right w:val="none" w:sz="0" w:space="0" w:color="auto"/>
      </w:divBdr>
    </w:div>
    <w:div w:id="509490768">
      <w:bodyDiv w:val="1"/>
      <w:marLeft w:val="0"/>
      <w:marRight w:val="0"/>
      <w:marTop w:val="0"/>
      <w:marBottom w:val="0"/>
      <w:divBdr>
        <w:top w:val="none" w:sz="0" w:space="0" w:color="auto"/>
        <w:left w:val="none" w:sz="0" w:space="0" w:color="auto"/>
        <w:bottom w:val="none" w:sz="0" w:space="0" w:color="auto"/>
        <w:right w:val="none" w:sz="0" w:space="0" w:color="auto"/>
      </w:divBdr>
    </w:div>
    <w:div w:id="534000908">
      <w:bodyDiv w:val="1"/>
      <w:marLeft w:val="0"/>
      <w:marRight w:val="0"/>
      <w:marTop w:val="0"/>
      <w:marBottom w:val="0"/>
      <w:divBdr>
        <w:top w:val="none" w:sz="0" w:space="0" w:color="auto"/>
        <w:left w:val="none" w:sz="0" w:space="0" w:color="auto"/>
        <w:bottom w:val="none" w:sz="0" w:space="0" w:color="auto"/>
        <w:right w:val="none" w:sz="0" w:space="0" w:color="auto"/>
      </w:divBdr>
    </w:div>
    <w:div w:id="534198404">
      <w:bodyDiv w:val="1"/>
      <w:marLeft w:val="0"/>
      <w:marRight w:val="0"/>
      <w:marTop w:val="0"/>
      <w:marBottom w:val="0"/>
      <w:divBdr>
        <w:top w:val="none" w:sz="0" w:space="0" w:color="auto"/>
        <w:left w:val="none" w:sz="0" w:space="0" w:color="auto"/>
        <w:bottom w:val="none" w:sz="0" w:space="0" w:color="auto"/>
        <w:right w:val="none" w:sz="0" w:space="0" w:color="auto"/>
      </w:divBdr>
    </w:div>
    <w:div w:id="541668904">
      <w:bodyDiv w:val="1"/>
      <w:marLeft w:val="0"/>
      <w:marRight w:val="0"/>
      <w:marTop w:val="0"/>
      <w:marBottom w:val="0"/>
      <w:divBdr>
        <w:top w:val="none" w:sz="0" w:space="0" w:color="auto"/>
        <w:left w:val="none" w:sz="0" w:space="0" w:color="auto"/>
        <w:bottom w:val="none" w:sz="0" w:space="0" w:color="auto"/>
        <w:right w:val="none" w:sz="0" w:space="0" w:color="auto"/>
      </w:divBdr>
    </w:div>
    <w:div w:id="551236311">
      <w:bodyDiv w:val="1"/>
      <w:marLeft w:val="0"/>
      <w:marRight w:val="0"/>
      <w:marTop w:val="0"/>
      <w:marBottom w:val="0"/>
      <w:divBdr>
        <w:top w:val="none" w:sz="0" w:space="0" w:color="auto"/>
        <w:left w:val="none" w:sz="0" w:space="0" w:color="auto"/>
        <w:bottom w:val="none" w:sz="0" w:space="0" w:color="auto"/>
        <w:right w:val="none" w:sz="0" w:space="0" w:color="auto"/>
      </w:divBdr>
    </w:div>
    <w:div w:id="574433443">
      <w:bodyDiv w:val="1"/>
      <w:marLeft w:val="0"/>
      <w:marRight w:val="0"/>
      <w:marTop w:val="0"/>
      <w:marBottom w:val="0"/>
      <w:divBdr>
        <w:top w:val="none" w:sz="0" w:space="0" w:color="auto"/>
        <w:left w:val="none" w:sz="0" w:space="0" w:color="auto"/>
        <w:bottom w:val="none" w:sz="0" w:space="0" w:color="auto"/>
        <w:right w:val="none" w:sz="0" w:space="0" w:color="auto"/>
      </w:divBdr>
    </w:div>
    <w:div w:id="575554332">
      <w:bodyDiv w:val="1"/>
      <w:marLeft w:val="0"/>
      <w:marRight w:val="0"/>
      <w:marTop w:val="0"/>
      <w:marBottom w:val="0"/>
      <w:divBdr>
        <w:top w:val="none" w:sz="0" w:space="0" w:color="auto"/>
        <w:left w:val="none" w:sz="0" w:space="0" w:color="auto"/>
        <w:bottom w:val="none" w:sz="0" w:space="0" w:color="auto"/>
        <w:right w:val="none" w:sz="0" w:space="0" w:color="auto"/>
      </w:divBdr>
    </w:div>
    <w:div w:id="591740174">
      <w:bodyDiv w:val="1"/>
      <w:marLeft w:val="0"/>
      <w:marRight w:val="0"/>
      <w:marTop w:val="0"/>
      <w:marBottom w:val="0"/>
      <w:divBdr>
        <w:top w:val="none" w:sz="0" w:space="0" w:color="auto"/>
        <w:left w:val="none" w:sz="0" w:space="0" w:color="auto"/>
        <w:bottom w:val="none" w:sz="0" w:space="0" w:color="auto"/>
        <w:right w:val="none" w:sz="0" w:space="0" w:color="auto"/>
      </w:divBdr>
    </w:div>
    <w:div w:id="606691517">
      <w:bodyDiv w:val="1"/>
      <w:marLeft w:val="0"/>
      <w:marRight w:val="0"/>
      <w:marTop w:val="0"/>
      <w:marBottom w:val="0"/>
      <w:divBdr>
        <w:top w:val="none" w:sz="0" w:space="0" w:color="auto"/>
        <w:left w:val="none" w:sz="0" w:space="0" w:color="auto"/>
        <w:bottom w:val="none" w:sz="0" w:space="0" w:color="auto"/>
        <w:right w:val="none" w:sz="0" w:space="0" w:color="auto"/>
      </w:divBdr>
    </w:div>
    <w:div w:id="621809712">
      <w:bodyDiv w:val="1"/>
      <w:marLeft w:val="0"/>
      <w:marRight w:val="0"/>
      <w:marTop w:val="0"/>
      <w:marBottom w:val="0"/>
      <w:divBdr>
        <w:top w:val="none" w:sz="0" w:space="0" w:color="auto"/>
        <w:left w:val="none" w:sz="0" w:space="0" w:color="auto"/>
        <w:bottom w:val="none" w:sz="0" w:space="0" w:color="auto"/>
        <w:right w:val="none" w:sz="0" w:space="0" w:color="auto"/>
      </w:divBdr>
    </w:div>
    <w:div w:id="622031752">
      <w:bodyDiv w:val="1"/>
      <w:marLeft w:val="0"/>
      <w:marRight w:val="0"/>
      <w:marTop w:val="0"/>
      <w:marBottom w:val="0"/>
      <w:divBdr>
        <w:top w:val="none" w:sz="0" w:space="0" w:color="auto"/>
        <w:left w:val="none" w:sz="0" w:space="0" w:color="auto"/>
        <w:bottom w:val="none" w:sz="0" w:space="0" w:color="auto"/>
        <w:right w:val="none" w:sz="0" w:space="0" w:color="auto"/>
      </w:divBdr>
    </w:div>
    <w:div w:id="626278733">
      <w:bodyDiv w:val="1"/>
      <w:marLeft w:val="0"/>
      <w:marRight w:val="0"/>
      <w:marTop w:val="0"/>
      <w:marBottom w:val="0"/>
      <w:divBdr>
        <w:top w:val="none" w:sz="0" w:space="0" w:color="auto"/>
        <w:left w:val="none" w:sz="0" w:space="0" w:color="auto"/>
        <w:bottom w:val="none" w:sz="0" w:space="0" w:color="auto"/>
        <w:right w:val="none" w:sz="0" w:space="0" w:color="auto"/>
      </w:divBdr>
    </w:div>
    <w:div w:id="641929549">
      <w:bodyDiv w:val="1"/>
      <w:marLeft w:val="0"/>
      <w:marRight w:val="0"/>
      <w:marTop w:val="0"/>
      <w:marBottom w:val="0"/>
      <w:divBdr>
        <w:top w:val="none" w:sz="0" w:space="0" w:color="auto"/>
        <w:left w:val="none" w:sz="0" w:space="0" w:color="auto"/>
        <w:bottom w:val="none" w:sz="0" w:space="0" w:color="auto"/>
        <w:right w:val="none" w:sz="0" w:space="0" w:color="auto"/>
      </w:divBdr>
    </w:div>
    <w:div w:id="660305278">
      <w:bodyDiv w:val="1"/>
      <w:marLeft w:val="0"/>
      <w:marRight w:val="0"/>
      <w:marTop w:val="0"/>
      <w:marBottom w:val="0"/>
      <w:divBdr>
        <w:top w:val="none" w:sz="0" w:space="0" w:color="auto"/>
        <w:left w:val="none" w:sz="0" w:space="0" w:color="auto"/>
        <w:bottom w:val="none" w:sz="0" w:space="0" w:color="auto"/>
        <w:right w:val="none" w:sz="0" w:space="0" w:color="auto"/>
      </w:divBdr>
    </w:div>
    <w:div w:id="672613108">
      <w:bodyDiv w:val="1"/>
      <w:marLeft w:val="0"/>
      <w:marRight w:val="0"/>
      <w:marTop w:val="0"/>
      <w:marBottom w:val="0"/>
      <w:divBdr>
        <w:top w:val="none" w:sz="0" w:space="0" w:color="auto"/>
        <w:left w:val="none" w:sz="0" w:space="0" w:color="auto"/>
        <w:bottom w:val="none" w:sz="0" w:space="0" w:color="auto"/>
        <w:right w:val="none" w:sz="0" w:space="0" w:color="auto"/>
      </w:divBdr>
    </w:div>
    <w:div w:id="674041129">
      <w:bodyDiv w:val="1"/>
      <w:marLeft w:val="0"/>
      <w:marRight w:val="0"/>
      <w:marTop w:val="0"/>
      <w:marBottom w:val="0"/>
      <w:divBdr>
        <w:top w:val="none" w:sz="0" w:space="0" w:color="auto"/>
        <w:left w:val="none" w:sz="0" w:space="0" w:color="auto"/>
        <w:bottom w:val="none" w:sz="0" w:space="0" w:color="auto"/>
        <w:right w:val="none" w:sz="0" w:space="0" w:color="auto"/>
      </w:divBdr>
    </w:div>
    <w:div w:id="684674017">
      <w:bodyDiv w:val="1"/>
      <w:marLeft w:val="0"/>
      <w:marRight w:val="0"/>
      <w:marTop w:val="0"/>
      <w:marBottom w:val="0"/>
      <w:divBdr>
        <w:top w:val="none" w:sz="0" w:space="0" w:color="auto"/>
        <w:left w:val="none" w:sz="0" w:space="0" w:color="auto"/>
        <w:bottom w:val="none" w:sz="0" w:space="0" w:color="auto"/>
        <w:right w:val="none" w:sz="0" w:space="0" w:color="auto"/>
      </w:divBdr>
    </w:div>
    <w:div w:id="692145971">
      <w:bodyDiv w:val="1"/>
      <w:marLeft w:val="0"/>
      <w:marRight w:val="0"/>
      <w:marTop w:val="0"/>
      <w:marBottom w:val="0"/>
      <w:divBdr>
        <w:top w:val="none" w:sz="0" w:space="0" w:color="auto"/>
        <w:left w:val="none" w:sz="0" w:space="0" w:color="auto"/>
        <w:bottom w:val="none" w:sz="0" w:space="0" w:color="auto"/>
        <w:right w:val="none" w:sz="0" w:space="0" w:color="auto"/>
      </w:divBdr>
    </w:div>
    <w:div w:id="700936910">
      <w:bodyDiv w:val="1"/>
      <w:marLeft w:val="0"/>
      <w:marRight w:val="0"/>
      <w:marTop w:val="0"/>
      <w:marBottom w:val="0"/>
      <w:divBdr>
        <w:top w:val="none" w:sz="0" w:space="0" w:color="auto"/>
        <w:left w:val="none" w:sz="0" w:space="0" w:color="auto"/>
        <w:bottom w:val="none" w:sz="0" w:space="0" w:color="auto"/>
        <w:right w:val="none" w:sz="0" w:space="0" w:color="auto"/>
      </w:divBdr>
    </w:div>
    <w:div w:id="701906241">
      <w:bodyDiv w:val="1"/>
      <w:marLeft w:val="0"/>
      <w:marRight w:val="0"/>
      <w:marTop w:val="0"/>
      <w:marBottom w:val="0"/>
      <w:divBdr>
        <w:top w:val="none" w:sz="0" w:space="0" w:color="auto"/>
        <w:left w:val="none" w:sz="0" w:space="0" w:color="auto"/>
        <w:bottom w:val="none" w:sz="0" w:space="0" w:color="auto"/>
        <w:right w:val="none" w:sz="0" w:space="0" w:color="auto"/>
      </w:divBdr>
    </w:div>
    <w:div w:id="727269164">
      <w:bodyDiv w:val="1"/>
      <w:marLeft w:val="0"/>
      <w:marRight w:val="0"/>
      <w:marTop w:val="0"/>
      <w:marBottom w:val="0"/>
      <w:divBdr>
        <w:top w:val="none" w:sz="0" w:space="0" w:color="auto"/>
        <w:left w:val="none" w:sz="0" w:space="0" w:color="auto"/>
        <w:bottom w:val="none" w:sz="0" w:space="0" w:color="auto"/>
        <w:right w:val="none" w:sz="0" w:space="0" w:color="auto"/>
      </w:divBdr>
    </w:div>
    <w:div w:id="730469871">
      <w:bodyDiv w:val="1"/>
      <w:marLeft w:val="0"/>
      <w:marRight w:val="0"/>
      <w:marTop w:val="0"/>
      <w:marBottom w:val="0"/>
      <w:divBdr>
        <w:top w:val="none" w:sz="0" w:space="0" w:color="auto"/>
        <w:left w:val="none" w:sz="0" w:space="0" w:color="auto"/>
        <w:bottom w:val="none" w:sz="0" w:space="0" w:color="auto"/>
        <w:right w:val="none" w:sz="0" w:space="0" w:color="auto"/>
      </w:divBdr>
    </w:div>
    <w:div w:id="739984085">
      <w:bodyDiv w:val="1"/>
      <w:marLeft w:val="0"/>
      <w:marRight w:val="0"/>
      <w:marTop w:val="0"/>
      <w:marBottom w:val="0"/>
      <w:divBdr>
        <w:top w:val="none" w:sz="0" w:space="0" w:color="auto"/>
        <w:left w:val="none" w:sz="0" w:space="0" w:color="auto"/>
        <w:bottom w:val="none" w:sz="0" w:space="0" w:color="auto"/>
        <w:right w:val="none" w:sz="0" w:space="0" w:color="auto"/>
      </w:divBdr>
    </w:div>
    <w:div w:id="740445256">
      <w:bodyDiv w:val="1"/>
      <w:marLeft w:val="0"/>
      <w:marRight w:val="0"/>
      <w:marTop w:val="0"/>
      <w:marBottom w:val="0"/>
      <w:divBdr>
        <w:top w:val="none" w:sz="0" w:space="0" w:color="auto"/>
        <w:left w:val="none" w:sz="0" w:space="0" w:color="auto"/>
        <w:bottom w:val="none" w:sz="0" w:space="0" w:color="auto"/>
        <w:right w:val="none" w:sz="0" w:space="0" w:color="auto"/>
      </w:divBdr>
    </w:div>
    <w:div w:id="779683733">
      <w:bodyDiv w:val="1"/>
      <w:marLeft w:val="0"/>
      <w:marRight w:val="0"/>
      <w:marTop w:val="0"/>
      <w:marBottom w:val="0"/>
      <w:divBdr>
        <w:top w:val="none" w:sz="0" w:space="0" w:color="auto"/>
        <w:left w:val="none" w:sz="0" w:space="0" w:color="auto"/>
        <w:bottom w:val="none" w:sz="0" w:space="0" w:color="auto"/>
        <w:right w:val="none" w:sz="0" w:space="0" w:color="auto"/>
      </w:divBdr>
    </w:div>
    <w:div w:id="787774765">
      <w:bodyDiv w:val="1"/>
      <w:marLeft w:val="0"/>
      <w:marRight w:val="0"/>
      <w:marTop w:val="0"/>
      <w:marBottom w:val="0"/>
      <w:divBdr>
        <w:top w:val="none" w:sz="0" w:space="0" w:color="auto"/>
        <w:left w:val="none" w:sz="0" w:space="0" w:color="auto"/>
        <w:bottom w:val="none" w:sz="0" w:space="0" w:color="auto"/>
        <w:right w:val="none" w:sz="0" w:space="0" w:color="auto"/>
      </w:divBdr>
    </w:div>
    <w:div w:id="821390709">
      <w:bodyDiv w:val="1"/>
      <w:marLeft w:val="0"/>
      <w:marRight w:val="0"/>
      <w:marTop w:val="0"/>
      <w:marBottom w:val="0"/>
      <w:divBdr>
        <w:top w:val="none" w:sz="0" w:space="0" w:color="auto"/>
        <w:left w:val="none" w:sz="0" w:space="0" w:color="auto"/>
        <w:bottom w:val="none" w:sz="0" w:space="0" w:color="auto"/>
        <w:right w:val="none" w:sz="0" w:space="0" w:color="auto"/>
      </w:divBdr>
    </w:div>
    <w:div w:id="822964248">
      <w:bodyDiv w:val="1"/>
      <w:marLeft w:val="0"/>
      <w:marRight w:val="0"/>
      <w:marTop w:val="0"/>
      <w:marBottom w:val="0"/>
      <w:divBdr>
        <w:top w:val="none" w:sz="0" w:space="0" w:color="auto"/>
        <w:left w:val="none" w:sz="0" w:space="0" w:color="auto"/>
        <w:bottom w:val="none" w:sz="0" w:space="0" w:color="auto"/>
        <w:right w:val="none" w:sz="0" w:space="0" w:color="auto"/>
      </w:divBdr>
    </w:div>
    <w:div w:id="835653075">
      <w:bodyDiv w:val="1"/>
      <w:marLeft w:val="0"/>
      <w:marRight w:val="0"/>
      <w:marTop w:val="0"/>
      <w:marBottom w:val="0"/>
      <w:divBdr>
        <w:top w:val="none" w:sz="0" w:space="0" w:color="auto"/>
        <w:left w:val="none" w:sz="0" w:space="0" w:color="auto"/>
        <w:bottom w:val="none" w:sz="0" w:space="0" w:color="auto"/>
        <w:right w:val="none" w:sz="0" w:space="0" w:color="auto"/>
      </w:divBdr>
    </w:div>
    <w:div w:id="848905971">
      <w:bodyDiv w:val="1"/>
      <w:marLeft w:val="0"/>
      <w:marRight w:val="0"/>
      <w:marTop w:val="0"/>
      <w:marBottom w:val="0"/>
      <w:divBdr>
        <w:top w:val="none" w:sz="0" w:space="0" w:color="auto"/>
        <w:left w:val="none" w:sz="0" w:space="0" w:color="auto"/>
        <w:bottom w:val="none" w:sz="0" w:space="0" w:color="auto"/>
        <w:right w:val="none" w:sz="0" w:space="0" w:color="auto"/>
      </w:divBdr>
    </w:div>
    <w:div w:id="849759879">
      <w:bodyDiv w:val="1"/>
      <w:marLeft w:val="0"/>
      <w:marRight w:val="0"/>
      <w:marTop w:val="0"/>
      <w:marBottom w:val="0"/>
      <w:divBdr>
        <w:top w:val="none" w:sz="0" w:space="0" w:color="auto"/>
        <w:left w:val="none" w:sz="0" w:space="0" w:color="auto"/>
        <w:bottom w:val="none" w:sz="0" w:space="0" w:color="auto"/>
        <w:right w:val="none" w:sz="0" w:space="0" w:color="auto"/>
      </w:divBdr>
    </w:div>
    <w:div w:id="850142124">
      <w:bodyDiv w:val="1"/>
      <w:marLeft w:val="0"/>
      <w:marRight w:val="0"/>
      <w:marTop w:val="0"/>
      <w:marBottom w:val="0"/>
      <w:divBdr>
        <w:top w:val="none" w:sz="0" w:space="0" w:color="auto"/>
        <w:left w:val="none" w:sz="0" w:space="0" w:color="auto"/>
        <w:bottom w:val="none" w:sz="0" w:space="0" w:color="auto"/>
        <w:right w:val="none" w:sz="0" w:space="0" w:color="auto"/>
      </w:divBdr>
    </w:div>
    <w:div w:id="854148039">
      <w:bodyDiv w:val="1"/>
      <w:marLeft w:val="0"/>
      <w:marRight w:val="0"/>
      <w:marTop w:val="0"/>
      <w:marBottom w:val="0"/>
      <w:divBdr>
        <w:top w:val="none" w:sz="0" w:space="0" w:color="auto"/>
        <w:left w:val="none" w:sz="0" w:space="0" w:color="auto"/>
        <w:bottom w:val="none" w:sz="0" w:space="0" w:color="auto"/>
        <w:right w:val="none" w:sz="0" w:space="0" w:color="auto"/>
      </w:divBdr>
    </w:div>
    <w:div w:id="854730146">
      <w:bodyDiv w:val="1"/>
      <w:marLeft w:val="0"/>
      <w:marRight w:val="0"/>
      <w:marTop w:val="0"/>
      <w:marBottom w:val="0"/>
      <w:divBdr>
        <w:top w:val="none" w:sz="0" w:space="0" w:color="auto"/>
        <w:left w:val="none" w:sz="0" w:space="0" w:color="auto"/>
        <w:bottom w:val="none" w:sz="0" w:space="0" w:color="auto"/>
        <w:right w:val="none" w:sz="0" w:space="0" w:color="auto"/>
      </w:divBdr>
    </w:div>
    <w:div w:id="881595005">
      <w:bodyDiv w:val="1"/>
      <w:marLeft w:val="0"/>
      <w:marRight w:val="0"/>
      <w:marTop w:val="0"/>
      <w:marBottom w:val="0"/>
      <w:divBdr>
        <w:top w:val="none" w:sz="0" w:space="0" w:color="auto"/>
        <w:left w:val="none" w:sz="0" w:space="0" w:color="auto"/>
        <w:bottom w:val="none" w:sz="0" w:space="0" w:color="auto"/>
        <w:right w:val="none" w:sz="0" w:space="0" w:color="auto"/>
      </w:divBdr>
    </w:div>
    <w:div w:id="887112011">
      <w:bodyDiv w:val="1"/>
      <w:marLeft w:val="0"/>
      <w:marRight w:val="0"/>
      <w:marTop w:val="0"/>
      <w:marBottom w:val="0"/>
      <w:divBdr>
        <w:top w:val="none" w:sz="0" w:space="0" w:color="auto"/>
        <w:left w:val="none" w:sz="0" w:space="0" w:color="auto"/>
        <w:bottom w:val="none" w:sz="0" w:space="0" w:color="auto"/>
        <w:right w:val="none" w:sz="0" w:space="0" w:color="auto"/>
      </w:divBdr>
    </w:div>
    <w:div w:id="887914310">
      <w:bodyDiv w:val="1"/>
      <w:marLeft w:val="0"/>
      <w:marRight w:val="0"/>
      <w:marTop w:val="0"/>
      <w:marBottom w:val="0"/>
      <w:divBdr>
        <w:top w:val="none" w:sz="0" w:space="0" w:color="auto"/>
        <w:left w:val="none" w:sz="0" w:space="0" w:color="auto"/>
        <w:bottom w:val="none" w:sz="0" w:space="0" w:color="auto"/>
        <w:right w:val="none" w:sz="0" w:space="0" w:color="auto"/>
      </w:divBdr>
    </w:div>
    <w:div w:id="891624312">
      <w:bodyDiv w:val="1"/>
      <w:marLeft w:val="0"/>
      <w:marRight w:val="0"/>
      <w:marTop w:val="0"/>
      <w:marBottom w:val="0"/>
      <w:divBdr>
        <w:top w:val="none" w:sz="0" w:space="0" w:color="auto"/>
        <w:left w:val="none" w:sz="0" w:space="0" w:color="auto"/>
        <w:bottom w:val="none" w:sz="0" w:space="0" w:color="auto"/>
        <w:right w:val="none" w:sz="0" w:space="0" w:color="auto"/>
      </w:divBdr>
    </w:div>
    <w:div w:id="893546160">
      <w:bodyDiv w:val="1"/>
      <w:marLeft w:val="0"/>
      <w:marRight w:val="0"/>
      <w:marTop w:val="0"/>
      <w:marBottom w:val="0"/>
      <w:divBdr>
        <w:top w:val="none" w:sz="0" w:space="0" w:color="auto"/>
        <w:left w:val="none" w:sz="0" w:space="0" w:color="auto"/>
        <w:bottom w:val="none" w:sz="0" w:space="0" w:color="auto"/>
        <w:right w:val="none" w:sz="0" w:space="0" w:color="auto"/>
      </w:divBdr>
    </w:div>
    <w:div w:id="913661875">
      <w:bodyDiv w:val="1"/>
      <w:marLeft w:val="0"/>
      <w:marRight w:val="0"/>
      <w:marTop w:val="0"/>
      <w:marBottom w:val="0"/>
      <w:divBdr>
        <w:top w:val="none" w:sz="0" w:space="0" w:color="auto"/>
        <w:left w:val="none" w:sz="0" w:space="0" w:color="auto"/>
        <w:bottom w:val="none" w:sz="0" w:space="0" w:color="auto"/>
        <w:right w:val="none" w:sz="0" w:space="0" w:color="auto"/>
      </w:divBdr>
    </w:div>
    <w:div w:id="917903956">
      <w:bodyDiv w:val="1"/>
      <w:marLeft w:val="0"/>
      <w:marRight w:val="0"/>
      <w:marTop w:val="0"/>
      <w:marBottom w:val="0"/>
      <w:divBdr>
        <w:top w:val="none" w:sz="0" w:space="0" w:color="auto"/>
        <w:left w:val="none" w:sz="0" w:space="0" w:color="auto"/>
        <w:bottom w:val="none" w:sz="0" w:space="0" w:color="auto"/>
        <w:right w:val="none" w:sz="0" w:space="0" w:color="auto"/>
      </w:divBdr>
    </w:div>
    <w:div w:id="923152305">
      <w:bodyDiv w:val="1"/>
      <w:marLeft w:val="0"/>
      <w:marRight w:val="0"/>
      <w:marTop w:val="0"/>
      <w:marBottom w:val="0"/>
      <w:divBdr>
        <w:top w:val="none" w:sz="0" w:space="0" w:color="auto"/>
        <w:left w:val="none" w:sz="0" w:space="0" w:color="auto"/>
        <w:bottom w:val="none" w:sz="0" w:space="0" w:color="auto"/>
        <w:right w:val="none" w:sz="0" w:space="0" w:color="auto"/>
      </w:divBdr>
    </w:div>
    <w:div w:id="933050915">
      <w:bodyDiv w:val="1"/>
      <w:marLeft w:val="0"/>
      <w:marRight w:val="0"/>
      <w:marTop w:val="0"/>
      <w:marBottom w:val="0"/>
      <w:divBdr>
        <w:top w:val="none" w:sz="0" w:space="0" w:color="auto"/>
        <w:left w:val="none" w:sz="0" w:space="0" w:color="auto"/>
        <w:bottom w:val="none" w:sz="0" w:space="0" w:color="auto"/>
        <w:right w:val="none" w:sz="0" w:space="0" w:color="auto"/>
      </w:divBdr>
    </w:div>
    <w:div w:id="935947221">
      <w:bodyDiv w:val="1"/>
      <w:marLeft w:val="0"/>
      <w:marRight w:val="0"/>
      <w:marTop w:val="0"/>
      <w:marBottom w:val="0"/>
      <w:divBdr>
        <w:top w:val="none" w:sz="0" w:space="0" w:color="auto"/>
        <w:left w:val="none" w:sz="0" w:space="0" w:color="auto"/>
        <w:bottom w:val="none" w:sz="0" w:space="0" w:color="auto"/>
        <w:right w:val="none" w:sz="0" w:space="0" w:color="auto"/>
      </w:divBdr>
    </w:div>
    <w:div w:id="950627572">
      <w:bodyDiv w:val="1"/>
      <w:marLeft w:val="0"/>
      <w:marRight w:val="0"/>
      <w:marTop w:val="0"/>
      <w:marBottom w:val="0"/>
      <w:divBdr>
        <w:top w:val="none" w:sz="0" w:space="0" w:color="auto"/>
        <w:left w:val="none" w:sz="0" w:space="0" w:color="auto"/>
        <w:bottom w:val="none" w:sz="0" w:space="0" w:color="auto"/>
        <w:right w:val="none" w:sz="0" w:space="0" w:color="auto"/>
      </w:divBdr>
    </w:div>
    <w:div w:id="960069524">
      <w:bodyDiv w:val="1"/>
      <w:marLeft w:val="0"/>
      <w:marRight w:val="0"/>
      <w:marTop w:val="0"/>
      <w:marBottom w:val="0"/>
      <w:divBdr>
        <w:top w:val="none" w:sz="0" w:space="0" w:color="auto"/>
        <w:left w:val="none" w:sz="0" w:space="0" w:color="auto"/>
        <w:bottom w:val="none" w:sz="0" w:space="0" w:color="auto"/>
        <w:right w:val="none" w:sz="0" w:space="0" w:color="auto"/>
      </w:divBdr>
      <w:divsChild>
        <w:div w:id="1736585244">
          <w:marLeft w:val="0"/>
          <w:marRight w:val="0"/>
          <w:marTop w:val="0"/>
          <w:marBottom w:val="0"/>
          <w:divBdr>
            <w:top w:val="none" w:sz="0" w:space="0" w:color="auto"/>
            <w:left w:val="none" w:sz="0" w:space="0" w:color="auto"/>
            <w:bottom w:val="none" w:sz="0" w:space="0" w:color="auto"/>
            <w:right w:val="none" w:sz="0" w:space="0" w:color="auto"/>
          </w:divBdr>
          <w:divsChild>
            <w:div w:id="535044363">
              <w:marLeft w:val="0"/>
              <w:marRight w:val="0"/>
              <w:marTop w:val="0"/>
              <w:marBottom w:val="0"/>
              <w:divBdr>
                <w:top w:val="none" w:sz="0" w:space="0" w:color="auto"/>
                <w:left w:val="none" w:sz="0" w:space="0" w:color="auto"/>
                <w:bottom w:val="none" w:sz="0" w:space="0" w:color="auto"/>
                <w:right w:val="none" w:sz="0" w:space="0" w:color="auto"/>
              </w:divBdr>
              <w:divsChild>
                <w:div w:id="6904602">
                  <w:marLeft w:val="0"/>
                  <w:marRight w:val="0"/>
                  <w:marTop w:val="0"/>
                  <w:marBottom w:val="0"/>
                  <w:divBdr>
                    <w:top w:val="none" w:sz="0" w:space="0" w:color="auto"/>
                    <w:left w:val="none" w:sz="0" w:space="0" w:color="auto"/>
                    <w:bottom w:val="none" w:sz="0" w:space="0" w:color="auto"/>
                    <w:right w:val="none" w:sz="0" w:space="0" w:color="auto"/>
                  </w:divBdr>
                </w:div>
              </w:divsChild>
            </w:div>
            <w:div w:id="1801724723">
              <w:marLeft w:val="0"/>
              <w:marRight w:val="0"/>
              <w:marTop w:val="0"/>
              <w:marBottom w:val="0"/>
              <w:divBdr>
                <w:top w:val="none" w:sz="0" w:space="0" w:color="auto"/>
                <w:left w:val="none" w:sz="0" w:space="0" w:color="auto"/>
                <w:bottom w:val="none" w:sz="0" w:space="0" w:color="auto"/>
                <w:right w:val="none" w:sz="0" w:space="0" w:color="auto"/>
              </w:divBdr>
              <w:divsChild>
                <w:div w:id="1011687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120006">
      <w:bodyDiv w:val="1"/>
      <w:marLeft w:val="0"/>
      <w:marRight w:val="0"/>
      <w:marTop w:val="0"/>
      <w:marBottom w:val="0"/>
      <w:divBdr>
        <w:top w:val="none" w:sz="0" w:space="0" w:color="auto"/>
        <w:left w:val="none" w:sz="0" w:space="0" w:color="auto"/>
        <w:bottom w:val="none" w:sz="0" w:space="0" w:color="auto"/>
        <w:right w:val="none" w:sz="0" w:space="0" w:color="auto"/>
      </w:divBdr>
    </w:div>
    <w:div w:id="965239531">
      <w:bodyDiv w:val="1"/>
      <w:marLeft w:val="0"/>
      <w:marRight w:val="0"/>
      <w:marTop w:val="0"/>
      <w:marBottom w:val="0"/>
      <w:divBdr>
        <w:top w:val="none" w:sz="0" w:space="0" w:color="auto"/>
        <w:left w:val="none" w:sz="0" w:space="0" w:color="auto"/>
        <w:bottom w:val="none" w:sz="0" w:space="0" w:color="auto"/>
        <w:right w:val="none" w:sz="0" w:space="0" w:color="auto"/>
      </w:divBdr>
    </w:div>
    <w:div w:id="978539750">
      <w:bodyDiv w:val="1"/>
      <w:marLeft w:val="0"/>
      <w:marRight w:val="0"/>
      <w:marTop w:val="0"/>
      <w:marBottom w:val="0"/>
      <w:divBdr>
        <w:top w:val="none" w:sz="0" w:space="0" w:color="auto"/>
        <w:left w:val="none" w:sz="0" w:space="0" w:color="auto"/>
        <w:bottom w:val="none" w:sz="0" w:space="0" w:color="auto"/>
        <w:right w:val="none" w:sz="0" w:space="0" w:color="auto"/>
      </w:divBdr>
    </w:div>
    <w:div w:id="979766264">
      <w:bodyDiv w:val="1"/>
      <w:marLeft w:val="0"/>
      <w:marRight w:val="0"/>
      <w:marTop w:val="0"/>
      <w:marBottom w:val="0"/>
      <w:divBdr>
        <w:top w:val="none" w:sz="0" w:space="0" w:color="auto"/>
        <w:left w:val="none" w:sz="0" w:space="0" w:color="auto"/>
        <w:bottom w:val="none" w:sz="0" w:space="0" w:color="auto"/>
        <w:right w:val="none" w:sz="0" w:space="0" w:color="auto"/>
      </w:divBdr>
    </w:div>
    <w:div w:id="993294392">
      <w:bodyDiv w:val="1"/>
      <w:marLeft w:val="0"/>
      <w:marRight w:val="0"/>
      <w:marTop w:val="0"/>
      <w:marBottom w:val="0"/>
      <w:divBdr>
        <w:top w:val="none" w:sz="0" w:space="0" w:color="auto"/>
        <w:left w:val="none" w:sz="0" w:space="0" w:color="auto"/>
        <w:bottom w:val="none" w:sz="0" w:space="0" w:color="auto"/>
        <w:right w:val="none" w:sz="0" w:space="0" w:color="auto"/>
      </w:divBdr>
    </w:div>
    <w:div w:id="1005742961">
      <w:bodyDiv w:val="1"/>
      <w:marLeft w:val="0"/>
      <w:marRight w:val="0"/>
      <w:marTop w:val="0"/>
      <w:marBottom w:val="0"/>
      <w:divBdr>
        <w:top w:val="none" w:sz="0" w:space="0" w:color="auto"/>
        <w:left w:val="none" w:sz="0" w:space="0" w:color="auto"/>
        <w:bottom w:val="none" w:sz="0" w:space="0" w:color="auto"/>
        <w:right w:val="none" w:sz="0" w:space="0" w:color="auto"/>
      </w:divBdr>
    </w:div>
    <w:div w:id="1015766891">
      <w:bodyDiv w:val="1"/>
      <w:marLeft w:val="0"/>
      <w:marRight w:val="0"/>
      <w:marTop w:val="0"/>
      <w:marBottom w:val="0"/>
      <w:divBdr>
        <w:top w:val="none" w:sz="0" w:space="0" w:color="auto"/>
        <w:left w:val="none" w:sz="0" w:space="0" w:color="auto"/>
        <w:bottom w:val="none" w:sz="0" w:space="0" w:color="auto"/>
        <w:right w:val="none" w:sz="0" w:space="0" w:color="auto"/>
      </w:divBdr>
    </w:div>
    <w:div w:id="1020663344">
      <w:bodyDiv w:val="1"/>
      <w:marLeft w:val="0"/>
      <w:marRight w:val="0"/>
      <w:marTop w:val="0"/>
      <w:marBottom w:val="0"/>
      <w:divBdr>
        <w:top w:val="none" w:sz="0" w:space="0" w:color="auto"/>
        <w:left w:val="none" w:sz="0" w:space="0" w:color="auto"/>
        <w:bottom w:val="none" w:sz="0" w:space="0" w:color="auto"/>
        <w:right w:val="none" w:sz="0" w:space="0" w:color="auto"/>
      </w:divBdr>
      <w:divsChild>
        <w:div w:id="292293387">
          <w:marLeft w:val="0"/>
          <w:marRight w:val="0"/>
          <w:marTop w:val="0"/>
          <w:marBottom w:val="0"/>
          <w:divBdr>
            <w:top w:val="none" w:sz="0" w:space="0" w:color="auto"/>
            <w:left w:val="none" w:sz="0" w:space="0" w:color="auto"/>
            <w:bottom w:val="none" w:sz="0" w:space="0" w:color="auto"/>
            <w:right w:val="none" w:sz="0" w:space="0" w:color="auto"/>
          </w:divBdr>
        </w:div>
        <w:div w:id="1025712348">
          <w:marLeft w:val="0"/>
          <w:marRight w:val="0"/>
          <w:marTop w:val="0"/>
          <w:marBottom w:val="0"/>
          <w:divBdr>
            <w:top w:val="none" w:sz="0" w:space="0" w:color="auto"/>
            <w:left w:val="none" w:sz="0" w:space="0" w:color="auto"/>
            <w:bottom w:val="none" w:sz="0" w:space="0" w:color="auto"/>
            <w:right w:val="none" w:sz="0" w:space="0" w:color="auto"/>
          </w:divBdr>
        </w:div>
        <w:div w:id="453252762">
          <w:marLeft w:val="0"/>
          <w:marRight w:val="0"/>
          <w:marTop w:val="0"/>
          <w:marBottom w:val="0"/>
          <w:divBdr>
            <w:top w:val="none" w:sz="0" w:space="0" w:color="auto"/>
            <w:left w:val="none" w:sz="0" w:space="0" w:color="auto"/>
            <w:bottom w:val="none" w:sz="0" w:space="0" w:color="auto"/>
            <w:right w:val="none" w:sz="0" w:space="0" w:color="auto"/>
          </w:divBdr>
        </w:div>
        <w:div w:id="188569628">
          <w:marLeft w:val="0"/>
          <w:marRight w:val="0"/>
          <w:marTop w:val="0"/>
          <w:marBottom w:val="0"/>
          <w:divBdr>
            <w:top w:val="none" w:sz="0" w:space="0" w:color="auto"/>
            <w:left w:val="none" w:sz="0" w:space="0" w:color="auto"/>
            <w:bottom w:val="none" w:sz="0" w:space="0" w:color="auto"/>
            <w:right w:val="none" w:sz="0" w:space="0" w:color="auto"/>
          </w:divBdr>
        </w:div>
      </w:divsChild>
    </w:div>
    <w:div w:id="1024553295">
      <w:bodyDiv w:val="1"/>
      <w:marLeft w:val="0"/>
      <w:marRight w:val="0"/>
      <w:marTop w:val="0"/>
      <w:marBottom w:val="0"/>
      <w:divBdr>
        <w:top w:val="none" w:sz="0" w:space="0" w:color="auto"/>
        <w:left w:val="none" w:sz="0" w:space="0" w:color="auto"/>
        <w:bottom w:val="none" w:sz="0" w:space="0" w:color="auto"/>
        <w:right w:val="none" w:sz="0" w:space="0" w:color="auto"/>
      </w:divBdr>
    </w:div>
    <w:div w:id="1055740611">
      <w:bodyDiv w:val="1"/>
      <w:marLeft w:val="0"/>
      <w:marRight w:val="0"/>
      <w:marTop w:val="0"/>
      <w:marBottom w:val="0"/>
      <w:divBdr>
        <w:top w:val="none" w:sz="0" w:space="0" w:color="auto"/>
        <w:left w:val="none" w:sz="0" w:space="0" w:color="auto"/>
        <w:bottom w:val="none" w:sz="0" w:space="0" w:color="auto"/>
        <w:right w:val="none" w:sz="0" w:space="0" w:color="auto"/>
      </w:divBdr>
    </w:div>
    <w:div w:id="1061246473">
      <w:bodyDiv w:val="1"/>
      <w:marLeft w:val="0"/>
      <w:marRight w:val="0"/>
      <w:marTop w:val="0"/>
      <w:marBottom w:val="0"/>
      <w:divBdr>
        <w:top w:val="none" w:sz="0" w:space="0" w:color="auto"/>
        <w:left w:val="none" w:sz="0" w:space="0" w:color="auto"/>
        <w:bottom w:val="none" w:sz="0" w:space="0" w:color="auto"/>
        <w:right w:val="none" w:sz="0" w:space="0" w:color="auto"/>
      </w:divBdr>
    </w:div>
    <w:div w:id="1062681490">
      <w:bodyDiv w:val="1"/>
      <w:marLeft w:val="0"/>
      <w:marRight w:val="0"/>
      <w:marTop w:val="0"/>
      <w:marBottom w:val="0"/>
      <w:divBdr>
        <w:top w:val="none" w:sz="0" w:space="0" w:color="auto"/>
        <w:left w:val="none" w:sz="0" w:space="0" w:color="auto"/>
        <w:bottom w:val="none" w:sz="0" w:space="0" w:color="auto"/>
        <w:right w:val="none" w:sz="0" w:space="0" w:color="auto"/>
      </w:divBdr>
    </w:div>
    <w:div w:id="1066875031">
      <w:bodyDiv w:val="1"/>
      <w:marLeft w:val="0"/>
      <w:marRight w:val="0"/>
      <w:marTop w:val="0"/>
      <w:marBottom w:val="0"/>
      <w:divBdr>
        <w:top w:val="none" w:sz="0" w:space="0" w:color="auto"/>
        <w:left w:val="none" w:sz="0" w:space="0" w:color="auto"/>
        <w:bottom w:val="none" w:sz="0" w:space="0" w:color="auto"/>
        <w:right w:val="none" w:sz="0" w:space="0" w:color="auto"/>
      </w:divBdr>
    </w:div>
    <w:div w:id="1092551691">
      <w:bodyDiv w:val="1"/>
      <w:marLeft w:val="0"/>
      <w:marRight w:val="0"/>
      <w:marTop w:val="0"/>
      <w:marBottom w:val="0"/>
      <w:divBdr>
        <w:top w:val="none" w:sz="0" w:space="0" w:color="auto"/>
        <w:left w:val="none" w:sz="0" w:space="0" w:color="auto"/>
        <w:bottom w:val="none" w:sz="0" w:space="0" w:color="auto"/>
        <w:right w:val="none" w:sz="0" w:space="0" w:color="auto"/>
      </w:divBdr>
    </w:div>
    <w:div w:id="1092749159">
      <w:bodyDiv w:val="1"/>
      <w:marLeft w:val="0"/>
      <w:marRight w:val="0"/>
      <w:marTop w:val="0"/>
      <w:marBottom w:val="0"/>
      <w:divBdr>
        <w:top w:val="none" w:sz="0" w:space="0" w:color="auto"/>
        <w:left w:val="none" w:sz="0" w:space="0" w:color="auto"/>
        <w:bottom w:val="none" w:sz="0" w:space="0" w:color="auto"/>
        <w:right w:val="none" w:sz="0" w:space="0" w:color="auto"/>
      </w:divBdr>
    </w:div>
    <w:div w:id="1096245267">
      <w:bodyDiv w:val="1"/>
      <w:marLeft w:val="0"/>
      <w:marRight w:val="0"/>
      <w:marTop w:val="0"/>
      <w:marBottom w:val="0"/>
      <w:divBdr>
        <w:top w:val="none" w:sz="0" w:space="0" w:color="auto"/>
        <w:left w:val="none" w:sz="0" w:space="0" w:color="auto"/>
        <w:bottom w:val="none" w:sz="0" w:space="0" w:color="auto"/>
        <w:right w:val="none" w:sz="0" w:space="0" w:color="auto"/>
      </w:divBdr>
    </w:div>
    <w:div w:id="1102720466">
      <w:bodyDiv w:val="1"/>
      <w:marLeft w:val="0"/>
      <w:marRight w:val="0"/>
      <w:marTop w:val="0"/>
      <w:marBottom w:val="0"/>
      <w:divBdr>
        <w:top w:val="none" w:sz="0" w:space="0" w:color="auto"/>
        <w:left w:val="none" w:sz="0" w:space="0" w:color="auto"/>
        <w:bottom w:val="none" w:sz="0" w:space="0" w:color="auto"/>
        <w:right w:val="none" w:sz="0" w:space="0" w:color="auto"/>
      </w:divBdr>
    </w:div>
    <w:div w:id="1105541775">
      <w:bodyDiv w:val="1"/>
      <w:marLeft w:val="0"/>
      <w:marRight w:val="0"/>
      <w:marTop w:val="0"/>
      <w:marBottom w:val="0"/>
      <w:divBdr>
        <w:top w:val="none" w:sz="0" w:space="0" w:color="auto"/>
        <w:left w:val="none" w:sz="0" w:space="0" w:color="auto"/>
        <w:bottom w:val="none" w:sz="0" w:space="0" w:color="auto"/>
        <w:right w:val="none" w:sz="0" w:space="0" w:color="auto"/>
      </w:divBdr>
    </w:div>
    <w:div w:id="1111821973">
      <w:bodyDiv w:val="1"/>
      <w:marLeft w:val="0"/>
      <w:marRight w:val="0"/>
      <w:marTop w:val="0"/>
      <w:marBottom w:val="0"/>
      <w:divBdr>
        <w:top w:val="none" w:sz="0" w:space="0" w:color="auto"/>
        <w:left w:val="none" w:sz="0" w:space="0" w:color="auto"/>
        <w:bottom w:val="none" w:sz="0" w:space="0" w:color="auto"/>
        <w:right w:val="none" w:sz="0" w:space="0" w:color="auto"/>
      </w:divBdr>
    </w:div>
    <w:div w:id="1136026455">
      <w:bodyDiv w:val="1"/>
      <w:marLeft w:val="0"/>
      <w:marRight w:val="0"/>
      <w:marTop w:val="0"/>
      <w:marBottom w:val="0"/>
      <w:divBdr>
        <w:top w:val="none" w:sz="0" w:space="0" w:color="auto"/>
        <w:left w:val="none" w:sz="0" w:space="0" w:color="auto"/>
        <w:bottom w:val="none" w:sz="0" w:space="0" w:color="auto"/>
        <w:right w:val="none" w:sz="0" w:space="0" w:color="auto"/>
      </w:divBdr>
    </w:div>
    <w:div w:id="1138912547">
      <w:bodyDiv w:val="1"/>
      <w:marLeft w:val="0"/>
      <w:marRight w:val="0"/>
      <w:marTop w:val="0"/>
      <w:marBottom w:val="0"/>
      <w:divBdr>
        <w:top w:val="none" w:sz="0" w:space="0" w:color="auto"/>
        <w:left w:val="none" w:sz="0" w:space="0" w:color="auto"/>
        <w:bottom w:val="none" w:sz="0" w:space="0" w:color="auto"/>
        <w:right w:val="none" w:sz="0" w:space="0" w:color="auto"/>
      </w:divBdr>
    </w:div>
    <w:div w:id="1142691554">
      <w:bodyDiv w:val="1"/>
      <w:marLeft w:val="0"/>
      <w:marRight w:val="0"/>
      <w:marTop w:val="0"/>
      <w:marBottom w:val="0"/>
      <w:divBdr>
        <w:top w:val="none" w:sz="0" w:space="0" w:color="auto"/>
        <w:left w:val="none" w:sz="0" w:space="0" w:color="auto"/>
        <w:bottom w:val="none" w:sz="0" w:space="0" w:color="auto"/>
        <w:right w:val="none" w:sz="0" w:space="0" w:color="auto"/>
      </w:divBdr>
    </w:div>
    <w:div w:id="1146319565">
      <w:bodyDiv w:val="1"/>
      <w:marLeft w:val="0"/>
      <w:marRight w:val="0"/>
      <w:marTop w:val="0"/>
      <w:marBottom w:val="0"/>
      <w:divBdr>
        <w:top w:val="none" w:sz="0" w:space="0" w:color="auto"/>
        <w:left w:val="none" w:sz="0" w:space="0" w:color="auto"/>
        <w:bottom w:val="none" w:sz="0" w:space="0" w:color="auto"/>
        <w:right w:val="none" w:sz="0" w:space="0" w:color="auto"/>
      </w:divBdr>
    </w:div>
    <w:div w:id="1156409999">
      <w:bodyDiv w:val="1"/>
      <w:marLeft w:val="0"/>
      <w:marRight w:val="0"/>
      <w:marTop w:val="0"/>
      <w:marBottom w:val="0"/>
      <w:divBdr>
        <w:top w:val="none" w:sz="0" w:space="0" w:color="auto"/>
        <w:left w:val="none" w:sz="0" w:space="0" w:color="auto"/>
        <w:bottom w:val="none" w:sz="0" w:space="0" w:color="auto"/>
        <w:right w:val="none" w:sz="0" w:space="0" w:color="auto"/>
      </w:divBdr>
    </w:div>
    <w:div w:id="1173299802">
      <w:bodyDiv w:val="1"/>
      <w:marLeft w:val="0"/>
      <w:marRight w:val="0"/>
      <w:marTop w:val="0"/>
      <w:marBottom w:val="0"/>
      <w:divBdr>
        <w:top w:val="none" w:sz="0" w:space="0" w:color="auto"/>
        <w:left w:val="none" w:sz="0" w:space="0" w:color="auto"/>
        <w:bottom w:val="none" w:sz="0" w:space="0" w:color="auto"/>
        <w:right w:val="none" w:sz="0" w:space="0" w:color="auto"/>
      </w:divBdr>
    </w:div>
    <w:div w:id="1195650737">
      <w:bodyDiv w:val="1"/>
      <w:marLeft w:val="0"/>
      <w:marRight w:val="0"/>
      <w:marTop w:val="0"/>
      <w:marBottom w:val="0"/>
      <w:divBdr>
        <w:top w:val="none" w:sz="0" w:space="0" w:color="auto"/>
        <w:left w:val="none" w:sz="0" w:space="0" w:color="auto"/>
        <w:bottom w:val="none" w:sz="0" w:space="0" w:color="auto"/>
        <w:right w:val="none" w:sz="0" w:space="0" w:color="auto"/>
      </w:divBdr>
    </w:div>
    <w:div w:id="1201165082">
      <w:bodyDiv w:val="1"/>
      <w:marLeft w:val="0"/>
      <w:marRight w:val="0"/>
      <w:marTop w:val="0"/>
      <w:marBottom w:val="0"/>
      <w:divBdr>
        <w:top w:val="none" w:sz="0" w:space="0" w:color="auto"/>
        <w:left w:val="none" w:sz="0" w:space="0" w:color="auto"/>
        <w:bottom w:val="none" w:sz="0" w:space="0" w:color="auto"/>
        <w:right w:val="none" w:sz="0" w:space="0" w:color="auto"/>
      </w:divBdr>
    </w:div>
    <w:div w:id="1214316625">
      <w:bodyDiv w:val="1"/>
      <w:marLeft w:val="0"/>
      <w:marRight w:val="0"/>
      <w:marTop w:val="0"/>
      <w:marBottom w:val="0"/>
      <w:divBdr>
        <w:top w:val="none" w:sz="0" w:space="0" w:color="auto"/>
        <w:left w:val="none" w:sz="0" w:space="0" w:color="auto"/>
        <w:bottom w:val="none" w:sz="0" w:space="0" w:color="auto"/>
        <w:right w:val="none" w:sz="0" w:space="0" w:color="auto"/>
      </w:divBdr>
    </w:div>
    <w:div w:id="1217276441">
      <w:bodyDiv w:val="1"/>
      <w:marLeft w:val="0"/>
      <w:marRight w:val="0"/>
      <w:marTop w:val="0"/>
      <w:marBottom w:val="0"/>
      <w:divBdr>
        <w:top w:val="none" w:sz="0" w:space="0" w:color="auto"/>
        <w:left w:val="none" w:sz="0" w:space="0" w:color="auto"/>
        <w:bottom w:val="none" w:sz="0" w:space="0" w:color="auto"/>
        <w:right w:val="none" w:sz="0" w:space="0" w:color="auto"/>
      </w:divBdr>
    </w:div>
    <w:div w:id="1218854545">
      <w:bodyDiv w:val="1"/>
      <w:marLeft w:val="0"/>
      <w:marRight w:val="0"/>
      <w:marTop w:val="0"/>
      <w:marBottom w:val="0"/>
      <w:divBdr>
        <w:top w:val="none" w:sz="0" w:space="0" w:color="auto"/>
        <w:left w:val="none" w:sz="0" w:space="0" w:color="auto"/>
        <w:bottom w:val="none" w:sz="0" w:space="0" w:color="auto"/>
        <w:right w:val="none" w:sz="0" w:space="0" w:color="auto"/>
      </w:divBdr>
    </w:div>
    <w:div w:id="1222011900">
      <w:bodyDiv w:val="1"/>
      <w:marLeft w:val="0"/>
      <w:marRight w:val="0"/>
      <w:marTop w:val="0"/>
      <w:marBottom w:val="0"/>
      <w:divBdr>
        <w:top w:val="none" w:sz="0" w:space="0" w:color="auto"/>
        <w:left w:val="none" w:sz="0" w:space="0" w:color="auto"/>
        <w:bottom w:val="none" w:sz="0" w:space="0" w:color="auto"/>
        <w:right w:val="none" w:sz="0" w:space="0" w:color="auto"/>
      </w:divBdr>
      <w:divsChild>
        <w:div w:id="779642092">
          <w:marLeft w:val="0"/>
          <w:marRight w:val="0"/>
          <w:marTop w:val="0"/>
          <w:marBottom w:val="0"/>
          <w:divBdr>
            <w:top w:val="single" w:sz="6" w:space="0" w:color="000000"/>
            <w:left w:val="single" w:sz="6" w:space="0" w:color="000000"/>
            <w:bottom w:val="single" w:sz="6" w:space="0" w:color="000000"/>
            <w:right w:val="single" w:sz="6" w:space="0" w:color="000000"/>
          </w:divBdr>
          <w:divsChild>
            <w:div w:id="1294477770">
              <w:marLeft w:val="0"/>
              <w:marRight w:val="0"/>
              <w:marTop w:val="0"/>
              <w:marBottom w:val="0"/>
              <w:divBdr>
                <w:top w:val="none" w:sz="0" w:space="0" w:color="auto"/>
                <w:left w:val="none" w:sz="0" w:space="0" w:color="auto"/>
                <w:bottom w:val="none" w:sz="0" w:space="0" w:color="auto"/>
                <w:right w:val="none" w:sz="0" w:space="0" w:color="auto"/>
              </w:divBdr>
              <w:divsChild>
                <w:div w:id="1021587745">
                  <w:marLeft w:val="0"/>
                  <w:marRight w:val="0"/>
                  <w:marTop w:val="0"/>
                  <w:marBottom w:val="0"/>
                  <w:divBdr>
                    <w:top w:val="none" w:sz="0" w:space="0" w:color="auto"/>
                    <w:left w:val="none" w:sz="0" w:space="0" w:color="auto"/>
                    <w:bottom w:val="none" w:sz="0" w:space="0" w:color="auto"/>
                    <w:right w:val="none" w:sz="0" w:space="0" w:color="auto"/>
                  </w:divBdr>
                  <w:divsChild>
                    <w:div w:id="1008674687">
                      <w:marLeft w:val="0"/>
                      <w:marRight w:val="0"/>
                      <w:marTop w:val="0"/>
                      <w:marBottom w:val="0"/>
                      <w:divBdr>
                        <w:top w:val="none" w:sz="0" w:space="0" w:color="auto"/>
                        <w:left w:val="none" w:sz="0" w:space="0" w:color="auto"/>
                        <w:bottom w:val="none" w:sz="0" w:space="0" w:color="auto"/>
                        <w:right w:val="none" w:sz="0" w:space="0" w:color="auto"/>
                      </w:divBdr>
                      <w:divsChild>
                        <w:div w:id="180172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3809569">
      <w:bodyDiv w:val="1"/>
      <w:marLeft w:val="0"/>
      <w:marRight w:val="0"/>
      <w:marTop w:val="0"/>
      <w:marBottom w:val="0"/>
      <w:divBdr>
        <w:top w:val="none" w:sz="0" w:space="0" w:color="auto"/>
        <w:left w:val="none" w:sz="0" w:space="0" w:color="auto"/>
        <w:bottom w:val="none" w:sz="0" w:space="0" w:color="auto"/>
        <w:right w:val="none" w:sz="0" w:space="0" w:color="auto"/>
      </w:divBdr>
      <w:divsChild>
        <w:div w:id="1655912143">
          <w:marLeft w:val="547"/>
          <w:marRight w:val="0"/>
          <w:marTop w:val="0"/>
          <w:marBottom w:val="0"/>
          <w:divBdr>
            <w:top w:val="none" w:sz="0" w:space="0" w:color="auto"/>
            <w:left w:val="none" w:sz="0" w:space="0" w:color="auto"/>
            <w:bottom w:val="none" w:sz="0" w:space="0" w:color="auto"/>
            <w:right w:val="none" w:sz="0" w:space="0" w:color="auto"/>
          </w:divBdr>
        </w:div>
      </w:divsChild>
    </w:div>
    <w:div w:id="1277522826">
      <w:bodyDiv w:val="1"/>
      <w:marLeft w:val="0"/>
      <w:marRight w:val="0"/>
      <w:marTop w:val="0"/>
      <w:marBottom w:val="0"/>
      <w:divBdr>
        <w:top w:val="none" w:sz="0" w:space="0" w:color="auto"/>
        <w:left w:val="none" w:sz="0" w:space="0" w:color="auto"/>
        <w:bottom w:val="none" w:sz="0" w:space="0" w:color="auto"/>
        <w:right w:val="none" w:sz="0" w:space="0" w:color="auto"/>
      </w:divBdr>
    </w:div>
    <w:div w:id="1303653465">
      <w:bodyDiv w:val="1"/>
      <w:marLeft w:val="0"/>
      <w:marRight w:val="0"/>
      <w:marTop w:val="0"/>
      <w:marBottom w:val="0"/>
      <w:divBdr>
        <w:top w:val="none" w:sz="0" w:space="0" w:color="auto"/>
        <w:left w:val="none" w:sz="0" w:space="0" w:color="auto"/>
        <w:bottom w:val="none" w:sz="0" w:space="0" w:color="auto"/>
        <w:right w:val="none" w:sz="0" w:space="0" w:color="auto"/>
      </w:divBdr>
    </w:div>
    <w:div w:id="1324242209">
      <w:bodyDiv w:val="1"/>
      <w:marLeft w:val="0"/>
      <w:marRight w:val="0"/>
      <w:marTop w:val="0"/>
      <w:marBottom w:val="0"/>
      <w:divBdr>
        <w:top w:val="none" w:sz="0" w:space="0" w:color="auto"/>
        <w:left w:val="none" w:sz="0" w:space="0" w:color="auto"/>
        <w:bottom w:val="none" w:sz="0" w:space="0" w:color="auto"/>
        <w:right w:val="none" w:sz="0" w:space="0" w:color="auto"/>
      </w:divBdr>
    </w:div>
    <w:div w:id="1345786628">
      <w:bodyDiv w:val="1"/>
      <w:marLeft w:val="0"/>
      <w:marRight w:val="0"/>
      <w:marTop w:val="0"/>
      <w:marBottom w:val="0"/>
      <w:divBdr>
        <w:top w:val="none" w:sz="0" w:space="0" w:color="auto"/>
        <w:left w:val="none" w:sz="0" w:space="0" w:color="auto"/>
        <w:bottom w:val="none" w:sz="0" w:space="0" w:color="auto"/>
        <w:right w:val="none" w:sz="0" w:space="0" w:color="auto"/>
      </w:divBdr>
    </w:div>
    <w:div w:id="1356693223">
      <w:bodyDiv w:val="1"/>
      <w:marLeft w:val="0"/>
      <w:marRight w:val="0"/>
      <w:marTop w:val="0"/>
      <w:marBottom w:val="0"/>
      <w:divBdr>
        <w:top w:val="none" w:sz="0" w:space="0" w:color="auto"/>
        <w:left w:val="none" w:sz="0" w:space="0" w:color="auto"/>
        <w:bottom w:val="none" w:sz="0" w:space="0" w:color="auto"/>
        <w:right w:val="none" w:sz="0" w:space="0" w:color="auto"/>
      </w:divBdr>
    </w:div>
    <w:div w:id="1370254372">
      <w:bodyDiv w:val="1"/>
      <w:marLeft w:val="0"/>
      <w:marRight w:val="0"/>
      <w:marTop w:val="0"/>
      <w:marBottom w:val="0"/>
      <w:divBdr>
        <w:top w:val="none" w:sz="0" w:space="0" w:color="auto"/>
        <w:left w:val="none" w:sz="0" w:space="0" w:color="auto"/>
        <w:bottom w:val="none" w:sz="0" w:space="0" w:color="auto"/>
        <w:right w:val="none" w:sz="0" w:space="0" w:color="auto"/>
      </w:divBdr>
    </w:div>
    <w:div w:id="1376848629">
      <w:bodyDiv w:val="1"/>
      <w:marLeft w:val="0"/>
      <w:marRight w:val="0"/>
      <w:marTop w:val="0"/>
      <w:marBottom w:val="0"/>
      <w:divBdr>
        <w:top w:val="none" w:sz="0" w:space="0" w:color="auto"/>
        <w:left w:val="none" w:sz="0" w:space="0" w:color="auto"/>
        <w:bottom w:val="none" w:sz="0" w:space="0" w:color="auto"/>
        <w:right w:val="none" w:sz="0" w:space="0" w:color="auto"/>
      </w:divBdr>
    </w:div>
    <w:div w:id="1404529730">
      <w:bodyDiv w:val="1"/>
      <w:marLeft w:val="0"/>
      <w:marRight w:val="0"/>
      <w:marTop w:val="0"/>
      <w:marBottom w:val="0"/>
      <w:divBdr>
        <w:top w:val="none" w:sz="0" w:space="0" w:color="auto"/>
        <w:left w:val="none" w:sz="0" w:space="0" w:color="auto"/>
        <w:bottom w:val="none" w:sz="0" w:space="0" w:color="auto"/>
        <w:right w:val="none" w:sz="0" w:space="0" w:color="auto"/>
      </w:divBdr>
    </w:div>
    <w:div w:id="1408845218">
      <w:bodyDiv w:val="1"/>
      <w:marLeft w:val="0"/>
      <w:marRight w:val="0"/>
      <w:marTop w:val="0"/>
      <w:marBottom w:val="0"/>
      <w:divBdr>
        <w:top w:val="none" w:sz="0" w:space="0" w:color="auto"/>
        <w:left w:val="none" w:sz="0" w:space="0" w:color="auto"/>
        <w:bottom w:val="none" w:sz="0" w:space="0" w:color="auto"/>
        <w:right w:val="none" w:sz="0" w:space="0" w:color="auto"/>
      </w:divBdr>
    </w:div>
    <w:div w:id="1410617037">
      <w:bodyDiv w:val="1"/>
      <w:marLeft w:val="0"/>
      <w:marRight w:val="0"/>
      <w:marTop w:val="0"/>
      <w:marBottom w:val="0"/>
      <w:divBdr>
        <w:top w:val="none" w:sz="0" w:space="0" w:color="auto"/>
        <w:left w:val="none" w:sz="0" w:space="0" w:color="auto"/>
        <w:bottom w:val="none" w:sz="0" w:space="0" w:color="auto"/>
        <w:right w:val="none" w:sz="0" w:space="0" w:color="auto"/>
      </w:divBdr>
    </w:div>
    <w:div w:id="1411847504">
      <w:bodyDiv w:val="1"/>
      <w:marLeft w:val="0"/>
      <w:marRight w:val="0"/>
      <w:marTop w:val="0"/>
      <w:marBottom w:val="0"/>
      <w:divBdr>
        <w:top w:val="none" w:sz="0" w:space="0" w:color="auto"/>
        <w:left w:val="none" w:sz="0" w:space="0" w:color="auto"/>
        <w:bottom w:val="none" w:sz="0" w:space="0" w:color="auto"/>
        <w:right w:val="none" w:sz="0" w:space="0" w:color="auto"/>
      </w:divBdr>
    </w:div>
    <w:div w:id="1413965730">
      <w:bodyDiv w:val="1"/>
      <w:marLeft w:val="0"/>
      <w:marRight w:val="0"/>
      <w:marTop w:val="0"/>
      <w:marBottom w:val="0"/>
      <w:divBdr>
        <w:top w:val="none" w:sz="0" w:space="0" w:color="auto"/>
        <w:left w:val="none" w:sz="0" w:space="0" w:color="auto"/>
        <w:bottom w:val="none" w:sz="0" w:space="0" w:color="auto"/>
        <w:right w:val="none" w:sz="0" w:space="0" w:color="auto"/>
      </w:divBdr>
    </w:div>
    <w:div w:id="1421413016">
      <w:bodyDiv w:val="1"/>
      <w:marLeft w:val="0"/>
      <w:marRight w:val="0"/>
      <w:marTop w:val="0"/>
      <w:marBottom w:val="0"/>
      <w:divBdr>
        <w:top w:val="none" w:sz="0" w:space="0" w:color="auto"/>
        <w:left w:val="none" w:sz="0" w:space="0" w:color="auto"/>
        <w:bottom w:val="none" w:sz="0" w:space="0" w:color="auto"/>
        <w:right w:val="none" w:sz="0" w:space="0" w:color="auto"/>
      </w:divBdr>
    </w:div>
    <w:div w:id="1430613433">
      <w:bodyDiv w:val="1"/>
      <w:marLeft w:val="0"/>
      <w:marRight w:val="0"/>
      <w:marTop w:val="0"/>
      <w:marBottom w:val="0"/>
      <w:divBdr>
        <w:top w:val="none" w:sz="0" w:space="0" w:color="auto"/>
        <w:left w:val="none" w:sz="0" w:space="0" w:color="auto"/>
        <w:bottom w:val="none" w:sz="0" w:space="0" w:color="auto"/>
        <w:right w:val="none" w:sz="0" w:space="0" w:color="auto"/>
      </w:divBdr>
    </w:div>
    <w:div w:id="1440251011">
      <w:bodyDiv w:val="1"/>
      <w:marLeft w:val="0"/>
      <w:marRight w:val="0"/>
      <w:marTop w:val="0"/>
      <w:marBottom w:val="0"/>
      <w:divBdr>
        <w:top w:val="none" w:sz="0" w:space="0" w:color="auto"/>
        <w:left w:val="none" w:sz="0" w:space="0" w:color="auto"/>
        <w:bottom w:val="none" w:sz="0" w:space="0" w:color="auto"/>
        <w:right w:val="none" w:sz="0" w:space="0" w:color="auto"/>
      </w:divBdr>
    </w:div>
    <w:div w:id="1449008904">
      <w:bodyDiv w:val="1"/>
      <w:marLeft w:val="0"/>
      <w:marRight w:val="0"/>
      <w:marTop w:val="0"/>
      <w:marBottom w:val="0"/>
      <w:divBdr>
        <w:top w:val="none" w:sz="0" w:space="0" w:color="auto"/>
        <w:left w:val="none" w:sz="0" w:space="0" w:color="auto"/>
        <w:bottom w:val="none" w:sz="0" w:space="0" w:color="auto"/>
        <w:right w:val="none" w:sz="0" w:space="0" w:color="auto"/>
      </w:divBdr>
    </w:div>
    <w:div w:id="1449084728">
      <w:bodyDiv w:val="1"/>
      <w:marLeft w:val="0"/>
      <w:marRight w:val="0"/>
      <w:marTop w:val="0"/>
      <w:marBottom w:val="0"/>
      <w:divBdr>
        <w:top w:val="none" w:sz="0" w:space="0" w:color="auto"/>
        <w:left w:val="none" w:sz="0" w:space="0" w:color="auto"/>
        <w:bottom w:val="none" w:sz="0" w:space="0" w:color="auto"/>
        <w:right w:val="none" w:sz="0" w:space="0" w:color="auto"/>
      </w:divBdr>
    </w:div>
    <w:div w:id="1498886060">
      <w:bodyDiv w:val="1"/>
      <w:marLeft w:val="0"/>
      <w:marRight w:val="0"/>
      <w:marTop w:val="0"/>
      <w:marBottom w:val="0"/>
      <w:divBdr>
        <w:top w:val="none" w:sz="0" w:space="0" w:color="auto"/>
        <w:left w:val="none" w:sz="0" w:space="0" w:color="auto"/>
        <w:bottom w:val="none" w:sz="0" w:space="0" w:color="auto"/>
        <w:right w:val="none" w:sz="0" w:space="0" w:color="auto"/>
      </w:divBdr>
    </w:div>
    <w:div w:id="1518039031">
      <w:bodyDiv w:val="1"/>
      <w:marLeft w:val="0"/>
      <w:marRight w:val="0"/>
      <w:marTop w:val="0"/>
      <w:marBottom w:val="0"/>
      <w:divBdr>
        <w:top w:val="none" w:sz="0" w:space="0" w:color="auto"/>
        <w:left w:val="none" w:sz="0" w:space="0" w:color="auto"/>
        <w:bottom w:val="none" w:sz="0" w:space="0" w:color="auto"/>
        <w:right w:val="none" w:sz="0" w:space="0" w:color="auto"/>
      </w:divBdr>
    </w:div>
    <w:div w:id="1518151846">
      <w:bodyDiv w:val="1"/>
      <w:marLeft w:val="0"/>
      <w:marRight w:val="0"/>
      <w:marTop w:val="0"/>
      <w:marBottom w:val="0"/>
      <w:divBdr>
        <w:top w:val="none" w:sz="0" w:space="0" w:color="auto"/>
        <w:left w:val="none" w:sz="0" w:space="0" w:color="auto"/>
        <w:bottom w:val="none" w:sz="0" w:space="0" w:color="auto"/>
        <w:right w:val="none" w:sz="0" w:space="0" w:color="auto"/>
      </w:divBdr>
    </w:div>
    <w:div w:id="1526095063">
      <w:bodyDiv w:val="1"/>
      <w:marLeft w:val="0"/>
      <w:marRight w:val="0"/>
      <w:marTop w:val="0"/>
      <w:marBottom w:val="0"/>
      <w:divBdr>
        <w:top w:val="none" w:sz="0" w:space="0" w:color="auto"/>
        <w:left w:val="none" w:sz="0" w:space="0" w:color="auto"/>
        <w:bottom w:val="none" w:sz="0" w:space="0" w:color="auto"/>
        <w:right w:val="none" w:sz="0" w:space="0" w:color="auto"/>
      </w:divBdr>
    </w:div>
    <w:div w:id="1527870149">
      <w:bodyDiv w:val="1"/>
      <w:marLeft w:val="0"/>
      <w:marRight w:val="0"/>
      <w:marTop w:val="0"/>
      <w:marBottom w:val="0"/>
      <w:divBdr>
        <w:top w:val="none" w:sz="0" w:space="0" w:color="auto"/>
        <w:left w:val="none" w:sz="0" w:space="0" w:color="auto"/>
        <w:bottom w:val="none" w:sz="0" w:space="0" w:color="auto"/>
        <w:right w:val="none" w:sz="0" w:space="0" w:color="auto"/>
      </w:divBdr>
    </w:div>
    <w:div w:id="1532184934">
      <w:bodyDiv w:val="1"/>
      <w:marLeft w:val="0"/>
      <w:marRight w:val="0"/>
      <w:marTop w:val="0"/>
      <w:marBottom w:val="0"/>
      <w:divBdr>
        <w:top w:val="none" w:sz="0" w:space="0" w:color="auto"/>
        <w:left w:val="none" w:sz="0" w:space="0" w:color="auto"/>
        <w:bottom w:val="none" w:sz="0" w:space="0" w:color="auto"/>
        <w:right w:val="none" w:sz="0" w:space="0" w:color="auto"/>
      </w:divBdr>
    </w:div>
    <w:div w:id="1538935325">
      <w:bodyDiv w:val="1"/>
      <w:marLeft w:val="0"/>
      <w:marRight w:val="0"/>
      <w:marTop w:val="0"/>
      <w:marBottom w:val="0"/>
      <w:divBdr>
        <w:top w:val="none" w:sz="0" w:space="0" w:color="auto"/>
        <w:left w:val="none" w:sz="0" w:space="0" w:color="auto"/>
        <w:bottom w:val="none" w:sz="0" w:space="0" w:color="auto"/>
        <w:right w:val="none" w:sz="0" w:space="0" w:color="auto"/>
      </w:divBdr>
    </w:div>
    <w:div w:id="1540432587">
      <w:bodyDiv w:val="1"/>
      <w:marLeft w:val="0"/>
      <w:marRight w:val="0"/>
      <w:marTop w:val="0"/>
      <w:marBottom w:val="0"/>
      <w:divBdr>
        <w:top w:val="none" w:sz="0" w:space="0" w:color="auto"/>
        <w:left w:val="none" w:sz="0" w:space="0" w:color="auto"/>
        <w:bottom w:val="none" w:sz="0" w:space="0" w:color="auto"/>
        <w:right w:val="none" w:sz="0" w:space="0" w:color="auto"/>
      </w:divBdr>
      <w:divsChild>
        <w:div w:id="1604877551">
          <w:marLeft w:val="0"/>
          <w:marRight w:val="0"/>
          <w:marTop w:val="0"/>
          <w:marBottom w:val="0"/>
          <w:divBdr>
            <w:top w:val="none" w:sz="0" w:space="0" w:color="auto"/>
            <w:left w:val="none" w:sz="0" w:space="0" w:color="auto"/>
            <w:bottom w:val="none" w:sz="0" w:space="0" w:color="auto"/>
            <w:right w:val="none" w:sz="0" w:space="0" w:color="auto"/>
          </w:divBdr>
          <w:divsChild>
            <w:div w:id="199753790">
              <w:marLeft w:val="0"/>
              <w:marRight w:val="0"/>
              <w:marTop w:val="0"/>
              <w:marBottom w:val="0"/>
              <w:divBdr>
                <w:top w:val="none" w:sz="0" w:space="0" w:color="auto"/>
                <w:left w:val="none" w:sz="0" w:space="0" w:color="auto"/>
                <w:bottom w:val="none" w:sz="0" w:space="0" w:color="auto"/>
                <w:right w:val="none" w:sz="0" w:space="0" w:color="auto"/>
              </w:divBdr>
              <w:divsChild>
                <w:div w:id="612714191">
                  <w:marLeft w:val="0"/>
                  <w:marRight w:val="0"/>
                  <w:marTop w:val="0"/>
                  <w:marBottom w:val="0"/>
                  <w:divBdr>
                    <w:top w:val="none" w:sz="0" w:space="0" w:color="auto"/>
                    <w:left w:val="none" w:sz="0" w:space="0" w:color="auto"/>
                    <w:bottom w:val="none" w:sz="0" w:space="0" w:color="auto"/>
                    <w:right w:val="none" w:sz="0" w:space="0" w:color="auto"/>
                  </w:divBdr>
                </w:div>
              </w:divsChild>
            </w:div>
            <w:div w:id="312298867">
              <w:marLeft w:val="0"/>
              <w:marRight w:val="0"/>
              <w:marTop w:val="0"/>
              <w:marBottom w:val="0"/>
              <w:divBdr>
                <w:top w:val="none" w:sz="0" w:space="0" w:color="auto"/>
                <w:left w:val="none" w:sz="0" w:space="0" w:color="auto"/>
                <w:bottom w:val="none" w:sz="0" w:space="0" w:color="auto"/>
                <w:right w:val="none" w:sz="0" w:space="0" w:color="auto"/>
              </w:divBdr>
              <w:divsChild>
                <w:div w:id="1750032521">
                  <w:marLeft w:val="0"/>
                  <w:marRight w:val="0"/>
                  <w:marTop w:val="0"/>
                  <w:marBottom w:val="0"/>
                  <w:divBdr>
                    <w:top w:val="none" w:sz="0" w:space="0" w:color="auto"/>
                    <w:left w:val="none" w:sz="0" w:space="0" w:color="auto"/>
                    <w:bottom w:val="none" w:sz="0" w:space="0" w:color="auto"/>
                    <w:right w:val="none" w:sz="0" w:space="0" w:color="auto"/>
                  </w:divBdr>
                </w:div>
              </w:divsChild>
            </w:div>
            <w:div w:id="385493929">
              <w:marLeft w:val="0"/>
              <w:marRight w:val="0"/>
              <w:marTop w:val="0"/>
              <w:marBottom w:val="0"/>
              <w:divBdr>
                <w:top w:val="none" w:sz="0" w:space="0" w:color="auto"/>
                <w:left w:val="none" w:sz="0" w:space="0" w:color="auto"/>
                <w:bottom w:val="none" w:sz="0" w:space="0" w:color="auto"/>
                <w:right w:val="none" w:sz="0" w:space="0" w:color="auto"/>
              </w:divBdr>
              <w:divsChild>
                <w:div w:id="1420561459">
                  <w:marLeft w:val="0"/>
                  <w:marRight w:val="0"/>
                  <w:marTop w:val="0"/>
                  <w:marBottom w:val="0"/>
                  <w:divBdr>
                    <w:top w:val="none" w:sz="0" w:space="0" w:color="auto"/>
                    <w:left w:val="none" w:sz="0" w:space="0" w:color="auto"/>
                    <w:bottom w:val="none" w:sz="0" w:space="0" w:color="auto"/>
                    <w:right w:val="none" w:sz="0" w:space="0" w:color="auto"/>
                  </w:divBdr>
                </w:div>
              </w:divsChild>
            </w:div>
            <w:div w:id="1166870040">
              <w:marLeft w:val="0"/>
              <w:marRight w:val="0"/>
              <w:marTop w:val="0"/>
              <w:marBottom w:val="0"/>
              <w:divBdr>
                <w:top w:val="none" w:sz="0" w:space="0" w:color="auto"/>
                <w:left w:val="none" w:sz="0" w:space="0" w:color="auto"/>
                <w:bottom w:val="none" w:sz="0" w:space="0" w:color="auto"/>
                <w:right w:val="none" w:sz="0" w:space="0" w:color="auto"/>
              </w:divBdr>
              <w:divsChild>
                <w:div w:id="199900253">
                  <w:marLeft w:val="0"/>
                  <w:marRight w:val="0"/>
                  <w:marTop w:val="0"/>
                  <w:marBottom w:val="0"/>
                  <w:divBdr>
                    <w:top w:val="none" w:sz="0" w:space="0" w:color="auto"/>
                    <w:left w:val="none" w:sz="0" w:space="0" w:color="auto"/>
                    <w:bottom w:val="none" w:sz="0" w:space="0" w:color="auto"/>
                    <w:right w:val="none" w:sz="0" w:space="0" w:color="auto"/>
                  </w:divBdr>
                </w:div>
              </w:divsChild>
            </w:div>
            <w:div w:id="1501696896">
              <w:marLeft w:val="0"/>
              <w:marRight w:val="0"/>
              <w:marTop w:val="0"/>
              <w:marBottom w:val="0"/>
              <w:divBdr>
                <w:top w:val="none" w:sz="0" w:space="0" w:color="auto"/>
                <w:left w:val="none" w:sz="0" w:space="0" w:color="auto"/>
                <w:bottom w:val="none" w:sz="0" w:space="0" w:color="auto"/>
                <w:right w:val="none" w:sz="0" w:space="0" w:color="auto"/>
              </w:divBdr>
              <w:divsChild>
                <w:div w:id="444081440">
                  <w:marLeft w:val="0"/>
                  <w:marRight w:val="0"/>
                  <w:marTop w:val="0"/>
                  <w:marBottom w:val="0"/>
                  <w:divBdr>
                    <w:top w:val="none" w:sz="0" w:space="0" w:color="auto"/>
                    <w:left w:val="none" w:sz="0" w:space="0" w:color="auto"/>
                    <w:bottom w:val="none" w:sz="0" w:space="0" w:color="auto"/>
                    <w:right w:val="none" w:sz="0" w:space="0" w:color="auto"/>
                  </w:divBdr>
                </w:div>
                <w:div w:id="1748527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297442">
          <w:marLeft w:val="0"/>
          <w:marRight w:val="0"/>
          <w:marTop w:val="0"/>
          <w:marBottom w:val="0"/>
          <w:divBdr>
            <w:top w:val="none" w:sz="0" w:space="0" w:color="auto"/>
            <w:left w:val="none" w:sz="0" w:space="0" w:color="auto"/>
            <w:bottom w:val="none" w:sz="0" w:space="0" w:color="auto"/>
            <w:right w:val="none" w:sz="0" w:space="0" w:color="auto"/>
          </w:divBdr>
          <w:divsChild>
            <w:div w:id="866606353">
              <w:marLeft w:val="0"/>
              <w:marRight w:val="0"/>
              <w:marTop w:val="0"/>
              <w:marBottom w:val="0"/>
              <w:divBdr>
                <w:top w:val="none" w:sz="0" w:space="0" w:color="auto"/>
                <w:left w:val="none" w:sz="0" w:space="0" w:color="auto"/>
                <w:bottom w:val="none" w:sz="0" w:space="0" w:color="auto"/>
                <w:right w:val="none" w:sz="0" w:space="0" w:color="auto"/>
              </w:divBdr>
              <w:divsChild>
                <w:div w:id="752551687">
                  <w:marLeft w:val="0"/>
                  <w:marRight w:val="0"/>
                  <w:marTop w:val="0"/>
                  <w:marBottom w:val="0"/>
                  <w:divBdr>
                    <w:top w:val="none" w:sz="0" w:space="0" w:color="auto"/>
                    <w:left w:val="none" w:sz="0" w:space="0" w:color="auto"/>
                    <w:bottom w:val="none" w:sz="0" w:space="0" w:color="auto"/>
                    <w:right w:val="none" w:sz="0" w:space="0" w:color="auto"/>
                  </w:divBdr>
                </w:div>
              </w:divsChild>
            </w:div>
            <w:div w:id="1957324544">
              <w:marLeft w:val="0"/>
              <w:marRight w:val="0"/>
              <w:marTop w:val="0"/>
              <w:marBottom w:val="0"/>
              <w:divBdr>
                <w:top w:val="none" w:sz="0" w:space="0" w:color="auto"/>
                <w:left w:val="none" w:sz="0" w:space="0" w:color="auto"/>
                <w:bottom w:val="none" w:sz="0" w:space="0" w:color="auto"/>
                <w:right w:val="none" w:sz="0" w:space="0" w:color="auto"/>
              </w:divBdr>
              <w:divsChild>
                <w:div w:id="434446368">
                  <w:marLeft w:val="0"/>
                  <w:marRight w:val="0"/>
                  <w:marTop w:val="0"/>
                  <w:marBottom w:val="0"/>
                  <w:divBdr>
                    <w:top w:val="none" w:sz="0" w:space="0" w:color="auto"/>
                    <w:left w:val="none" w:sz="0" w:space="0" w:color="auto"/>
                    <w:bottom w:val="none" w:sz="0" w:space="0" w:color="auto"/>
                    <w:right w:val="none" w:sz="0" w:space="0" w:color="auto"/>
                  </w:divBdr>
                </w:div>
              </w:divsChild>
            </w:div>
            <w:div w:id="1988127678">
              <w:marLeft w:val="0"/>
              <w:marRight w:val="0"/>
              <w:marTop w:val="0"/>
              <w:marBottom w:val="0"/>
              <w:divBdr>
                <w:top w:val="none" w:sz="0" w:space="0" w:color="auto"/>
                <w:left w:val="none" w:sz="0" w:space="0" w:color="auto"/>
                <w:bottom w:val="none" w:sz="0" w:space="0" w:color="auto"/>
                <w:right w:val="none" w:sz="0" w:space="0" w:color="auto"/>
              </w:divBdr>
              <w:divsChild>
                <w:div w:id="110980884">
                  <w:marLeft w:val="0"/>
                  <w:marRight w:val="0"/>
                  <w:marTop w:val="0"/>
                  <w:marBottom w:val="0"/>
                  <w:divBdr>
                    <w:top w:val="none" w:sz="0" w:space="0" w:color="auto"/>
                    <w:left w:val="none" w:sz="0" w:space="0" w:color="auto"/>
                    <w:bottom w:val="none" w:sz="0" w:space="0" w:color="auto"/>
                    <w:right w:val="none" w:sz="0" w:space="0" w:color="auto"/>
                  </w:divBdr>
                </w:div>
              </w:divsChild>
            </w:div>
            <w:div w:id="1993949306">
              <w:marLeft w:val="0"/>
              <w:marRight w:val="0"/>
              <w:marTop w:val="0"/>
              <w:marBottom w:val="0"/>
              <w:divBdr>
                <w:top w:val="none" w:sz="0" w:space="0" w:color="auto"/>
                <w:left w:val="none" w:sz="0" w:space="0" w:color="auto"/>
                <w:bottom w:val="none" w:sz="0" w:space="0" w:color="auto"/>
                <w:right w:val="none" w:sz="0" w:space="0" w:color="auto"/>
              </w:divBdr>
              <w:divsChild>
                <w:div w:id="313414945">
                  <w:marLeft w:val="0"/>
                  <w:marRight w:val="0"/>
                  <w:marTop w:val="0"/>
                  <w:marBottom w:val="0"/>
                  <w:divBdr>
                    <w:top w:val="none" w:sz="0" w:space="0" w:color="auto"/>
                    <w:left w:val="none" w:sz="0" w:space="0" w:color="auto"/>
                    <w:bottom w:val="none" w:sz="0" w:space="0" w:color="auto"/>
                    <w:right w:val="none" w:sz="0" w:space="0" w:color="auto"/>
                  </w:divBdr>
                </w:div>
                <w:div w:id="1520771725">
                  <w:marLeft w:val="0"/>
                  <w:marRight w:val="0"/>
                  <w:marTop w:val="0"/>
                  <w:marBottom w:val="0"/>
                  <w:divBdr>
                    <w:top w:val="none" w:sz="0" w:space="0" w:color="auto"/>
                    <w:left w:val="none" w:sz="0" w:space="0" w:color="auto"/>
                    <w:bottom w:val="none" w:sz="0" w:space="0" w:color="auto"/>
                    <w:right w:val="none" w:sz="0" w:space="0" w:color="auto"/>
                  </w:divBdr>
                </w:div>
              </w:divsChild>
            </w:div>
            <w:div w:id="2073501451">
              <w:marLeft w:val="0"/>
              <w:marRight w:val="0"/>
              <w:marTop w:val="0"/>
              <w:marBottom w:val="0"/>
              <w:divBdr>
                <w:top w:val="none" w:sz="0" w:space="0" w:color="auto"/>
                <w:left w:val="none" w:sz="0" w:space="0" w:color="auto"/>
                <w:bottom w:val="none" w:sz="0" w:space="0" w:color="auto"/>
                <w:right w:val="none" w:sz="0" w:space="0" w:color="auto"/>
              </w:divBdr>
              <w:divsChild>
                <w:div w:id="24569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305722">
      <w:bodyDiv w:val="1"/>
      <w:marLeft w:val="0"/>
      <w:marRight w:val="0"/>
      <w:marTop w:val="0"/>
      <w:marBottom w:val="0"/>
      <w:divBdr>
        <w:top w:val="none" w:sz="0" w:space="0" w:color="auto"/>
        <w:left w:val="none" w:sz="0" w:space="0" w:color="auto"/>
        <w:bottom w:val="none" w:sz="0" w:space="0" w:color="auto"/>
        <w:right w:val="none" w:sz="0" w:space="0" w:color="auto"/>
      </w:divBdr>
    </w:div>
    <w:div w:id="1572814546">
      <w:bodyDiv w:val="1"/>
      <w:marLeft w:val="0"/>
      <w:marRight w:val="0"/>
      <w:marTop w:val="0"/>
      <w:marBottom w:val="0"/>
      <w:divBdr>
        <w:top w:val="none" w:sz="0" w:space="0" w:color="auto"/>
        <w:left w:val="none" w:sz="0" w:space="0" w:color="auto"/>
        <w:bottom w:val="none" w:sz="0" w:space="0" w:color="auto"/>
        <w:right w:val="none" w:sz="0" w:space="0" w:color="auto"/>
      </w:divBdr>
    </w:div>
    <w:div w:id="1599750570">
      <w:bodyDiv w:val="1"/>
      <w:marLeft w:val="0"/>
      <w:marRight w:val="0"/>
      <w:marTop w:val="0"/>
      <w:marBottom w:val="0"/>
      <w:divBdr>
        <w:top w:val="none" w:sz="0" w:space="0" w:color="auto"/>
        <w:left w:val="none" w:sz="0" w:space="0" w:color="auto"/>
        <w:bottom w:val="none" w:sz="0" w:space="0" w:color="auto"/>
        <w:right w:val="none" w:sz="0" w:space="0" w:color="auto"/>
      </w:divBdr>
    </w:div>
    <w:div w:id="1602421086">
      <w:bodyDiv w:val="1"/>
      <w:marLeft w:val="0"/>
      <w:marRight w:val="0"/>
      <w:marTop w:val="0"/>
      <w:marBottom w:val="0"/>
      <w:divBdr>
        <w:top w:val="none" w:sz="0" w:space="0" w:color="auto"/>
        <w:left w:val="none" w:sz="0" w:space="0" w:color="auto"/>
        <w:bottom w:val="none" w:sz="0" w:space="0" w:color="auto"/>
        <w:right w:val="none" w:sz="0" w:space="0" w:color="auto"/>
      </w:divBdr>
    </w:div>
    <w:div w:id="1602757655">
      <w:bodyDiv w:val="1"/>
      <w:marLeft w:val="0"/>
      <w:marRight w:val="0"/>
      <w:marTop w:val="0"/>
      <w:marBottom w:val="0"/>
      <w:divBdr>
        <w:top w:val="none" w:sz="0" w:space="0" w:color="auto"/>
        <w:left w:val="none" w:sz="0" w:space="0" w:color="auto"/>
        <w:bottom w:val="none" w:sz="0" w:space="0" w:color="auto"/>
        <w:right w:val="none" w:sz="0" w:space="0" w:color="auto"/>
      </w:divBdr>
    </w:div>
    <w:div w:id="1610118071">
      <w:bodyDiv w:val="1"/>
      <w:marLeft w:val="0"/>
      <w:marRight w:val="0"/>
      <w:marTop w:val="0"/>
      <w:marBottom w:val="0"/>
      <w:divBdr>
        <w:top w:val="none" w:sz="0" w:space="0" w:color="auto"/>
        <w:left w:val="none" w:sz="0" w:space="0" w:color="auto"/>
        <w:bottom w:val="none" w:sz="0" w:space="0" w:color="auto"/>
        <w:right w:val="none" w:sz="0" w:space="0" w:color="auto"/>
      </w:divBdr>
    </w:div>
    <w:div w:id="1610505603">
      <w:bodyDiv w:val="1"/>
      <w:marLeft w:val="0"/>
      <w:marRight w:val="0"/>
      <w:marTop w:val="0"/>
      <w:marBottom w:val="0"/>
      <w:divBdr>
        <w:top w:val="none" w:sz="0" w:space="0" w:color="auto"/>
        <w:left w:val="none" w:sz="0" w:space="0" w:color="auto"/>
        <w:bottom w:val="none" w:sz="0" w:space="0" w:color="auto"/>
        <w:right w:val="none" w:sz="0" w:space="0" w:color="auto"/>
      </w:divBdr>
    </w:div>
    <w:div w:id="1629313566">
      <w:bodyDiv w:val="1"/>
      <w:marLeft w:val="0"/>
      <w:marRight w:val="0"/>
      <w:marTop w:val="0"/>
      <w:marBottom w:val="0"/>
      <w:divBdr>
        <w:top w:val="none" w:sz="0" w:space="0" w:color="auto"/>
        <w:left w:val="none" w:sz="0" w:space="0" w:color="auto"/>
        <w:bottom w:val="none" w:sz="0" w:space="0" w:color="auto"/>
        <w:right w:val="none" w:sz="0" w:space="0" w:color="auto"/>
      </w:divBdr>
    </w:div>
    <w:div w:id="1633173797">
      <w:bodyDiv w:val="1"/>
      <w:marLeft w:val="0"/>
      <w:marRight w:val="0"/>
      <w:marTop w:val="0"/>
      <w:marBottom w:val="0"/>
      <w:divBdr>
        <w:top w:val="none" w:sz="0" w:space="0" w:color="auto"/>
        <w:left w:val="none" w:sz="0" w:space="0" w:color="auto"/>
        <w:bottom w:val="none" w:sz="0" w:space="0" w:color="auto"/>
        <w:right w:val="none" w:sz="0" w:space="0" w:color="auto"/>
      </w:divBdr>
    </w:div>
    <w:div w:id="1633361856">
      <w:bodyDiv w:val="1"/>
      <w:marLeft w:val="0"/>
      <w:marRight w:val="0"/>
      <w:marTop w:val="0"/>
      <w:marBottom w:val="0"/>
      <w:divBdr>
        <w:top w:val="none" w:sz="0" w:space="0" w:color="auto"/>
        <w:left w:val="none" w:sz="0" w:space="0" w:color="auto"/>
        <w:bottom w:val="none" w:sz="0" w:space="0" w:color="auto"/>
        <w:right w:val="none" w:sz="0" w:space="0" w:color="auto"/>
      </w:divBdr>
    </w:div>
    <w:div w:id="1635797090">
      <w:bodyDiv w:val="1"/>
      <w:marLeft w:val="0"/>
      <w:marRight w:val="0"/>
      <w:marTop w:val="0"/>
      <w:marBottom w:val="0"/>
      <w:divBdr>
        <w:top w:val="none" w:sz="0" w:space="0" w:color="auto"/>
        <w:left w:val="none" w:sz="0" w:space="0" w:color="auto"/>
        <w:bottom w:val="none" w:sz="0" w:space="0" w:color="auto"/>
        <w:right w:val="none" w:sz="0" w:space="0" w:color="auto"/>
      </w:divBdr>
    </w:div>
    <w:div w:id="1646816564">
      <w:bodyDiv w:val="1"/>
      <w:marLeft w:val="0"/>
      <w:marRight w:val="0"/>
      <w:marTop w:val="0"/>
      <w:marBottom w:val="0"/>
      <w:divBdr>
        <w:top w:val="none" w:sz="0" w:space="0" w:color="auto"/>
        <w:left w:val="none" w:sz="0" w:space="0" w:color="auto"/>
        <w:bottom w:val="none" w:sz="0" w:space="0" w:color="auto"/>
        <w:right w:val="none" w:sz="0" w:space="0" w:color="auto"/>
      </w:divBdr>
    </w:div>
    <w:div w:id="1673878222">
      <w:bodyDiv w:val="1"/>
      <w:marLeft w:val="0"/>
      <w:marRight w:val="0"/>
      <w:marTop w:val="0"/>
      <w:marBottom w:val="0"/>
      <w:divBdr>
        <w:top w:val="none" w:sz="0" w:space="0" w:color="auto"/>
        <w:left w:val="none" w:sz="0" w:space="0" w:color="auto"/>
        <w:bottom w:val="none" w:sz="0" w:space="0" w:color="auto"/>
        <w:right w:val="none" w:sz="0" w:space="0" w:color="auto"/>
      </w:divBdr>
    </w:div>
    <w:div w:id="1683359936">
      <w:bodyDiv w:val="1"/>
      <w:marLeft w:val="0"/>
      <w:marRight w:val="0"/>
      <w:marTop w:val="0"/>
      <w:marBottom w:val="0"/>
      <w:divBdr>
        <w:top w:val="none" w:sz="0" w:space="0" w:color="auto"/>
        <w:left w:val="none" w:sz="0" w:space="0" w:color="auto"/>
        <w:bottom w:val="none" w:sz="0" w:space="0" w:color="auto"/>
        <w:right w:val="none" w:sz="0" w:space="0" w:color="auto"/>
      </w:divBdr>
      <w:divsChild>
        <w:div w:id="1579049119">
          <w:marLeft w:val="0"/>
          <w:marRight w:val="0"/>
          <w:marTop w:val="0"/>
          <w:marBottom w:val="0"/>
          <w:divBdr>
            <w:top w:val="none" w:sz="0" w:space="0" w:color="auto"/>
            <w:left w:val="none" w:sz="0" w:space="0" w:color="auto"/>
            <w:bottom w:val="none" w:sz="0" w:space="0" w:color="auto"/>
            <w:right w:val="none" w:sz="0" w:space="0" w:color="auto"/>
          </w:divBdr>
          <w:divsChild>
            <w:div w:id="1747875607">
              <w:marLeft w:val="0"/>
              <w:marRight w:val="0"/>
              <w:marTop w:val="0"/>
              <w:marBottom w:val="0"/>
              <w:divBdr>
                <w:top w:val="none" w:sz="0" w:space="0" w:color="auto"/>
                <w:left w:val="none" w:sz="0" w:space="0" w:color="auto"/>
                <w:bottom w:val="none" w:sz="0" w:space="0" w:color="auto"/>
                <w:right w:val="none" w:sz="0" w:space="0" w:color="auto"/>
              </w:divBdr>
              <w:divsChild>
                <w:div w:id="45884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590441">
      <w:bodyDiv w:val="1"/>
      <w:marLeft w:val="0"/>
      <w:marRight w:val="0"/>
      <w:marTop w:val="0"/>
      <w:marBottom w:val="0"/>
      <w:divBdr>
        <w:top w:val="none" w:sz="0" w:space="0" w:color="auto"/>
        <w:left w:val="none" w:sz="0" w:space="0" w:color="auto"/>
        <w:bottom w:val="none" w:sz="0" w:space="0" w:color="auto"/>
        <w:right w:val="none" w:sz="0" w:space="0" w:color="auto"/>
      </w:divBdr>
    </w:div>
    <w:div w:id="1708484035">
      <w:bodyDiv w:val="1"/>
      <w:marLeft w:val="0"/>
      <w:marRight w:val="0"/>
      <w:marTop w:val="0"/>
      <w:marBottom w:val="0"/>
      <w:divBdr>
        <w:top w:val="none" w:sz="0" w:space="0" w:color="auto"/>
        <w:left w:val="none" w:sz="0" w:space="0" w:color="auto"/>
        <w:bottom w:val="none" w:sz="0" w:space="0" w:color="auto"/>
        <w:right w:val="none" w:sz="0" w:space="0" w:color="auto"/>
      </w:divBdr>
    </w:div>
    <w:div w:id="1717579646">
      <w:bodyDiv w:val="1"/>
      <w:marLeft w:val="0"/>
      <w:marRight w:val="0"/>
      <w:marTop w:val="0"/>
      <w:marBottom w:val="0"/>
      <w:divBdr>
        <w:top w:val="none" w:sz="0" w:space="0" w:color="auto"/>
        <w:left w:val="none" w:sz="0" w:space="0" w:color="auto"/>
        <w:bottom w:val="none" w:sz="0" w:space="0" w:color="auto"/>
        <w:right w:val="none" w:sz="0" w:space="0" w:color="auto"/>
      </w:divBdr>
    </w:div>
    <w:div w:id="1732000823">
      <w:bodyDiv w:val="1"/>
      <w:marLeft w:val="0"/>
      <w:marRight w:val="0"/>
      <w:marTop w:val="0"/>
      <w:marBottom w:val="0"/>
      <w:divBdr>
        <w:top w:val="none" w:sz="0" w:space="0" w:color="auto"/>
        <w:left w:val="none" w:sz="0" w:space="0" w:color="auto"/>
        <w:bottom w:val="none" w:sz="0" w:space="0" w:color="auto"/>
        <w:right w:val="none" w:sz="0" w:space="0" w:color="auto"/>
      </w:divBdr>
    </w:div>
    <w:div w:id="1732850090">
      <w:bodyDiv w:val="1"/>
      <w:marLeft w:val="0"/>
      <w:marRight w:val="0"/>
      <w:marTop w:val="0"/>
      <w:marBottom w:val="0"/>
      <w:divBdr>
        <w:top w:val="none" w:sz="0" w:space="0" w:color="auto"/>
        <w:left w:val="none" w:sz="0" w:space="0" w:color="auto"/>
        <w:bottom w:val="none" w:sz="0" w:space="0" w:color="auto"/>
        <w:right w:val="none" w:sz="0" w:space="0" w:color="auto"/>
      </w:divBdr>
    </w:div>
    <w:div w:id="1735810852">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743596761">
      <w:bodyDiv w:val="1"/>
      <w:marLeft w:val="0"/>
      <w:marRight w:val="0"/>
      <w:marTop w:val="0"/>
      <w:marBottom w:val="0"/>
      <w:divBdr>
        <w:top w:val="none" w:sz="0" w:space="0" w:color="auto"/>
        <w:left w:val="none" w:sz="0" w:space="0" w:color="auto"/>
        <w:bottom w:val="none" w:sz="0" w:space="0" w:color="auto"/>
        <w:right w:val="none" w:sz="0" w:space="0" w:color="auto"/>
      </w:divBdr>
    </w:div>
    <w:div w:id="1759669923">
      <w:bodyDiv w:val="1"/>
      <w:marLeft w:val="0"/>
      <w:marRight w:val="0"/>
      <w:marTop w:val="0"/>
      <w:marBottom w:val="0"/>
      <w:divBdr>
        <w:top w:val="none" w:sz="0" w:space="0" w:color="auto"/>
        <w:left w:val="none" w:sz="0" w:space="0" w:color="auto"/>
        <w:bottom w:val="none" w:sz="0" w:space="0" w:color="auto"/>
        <w:right w:val="none" w:sz="0" w:space="0" w:color="auto"/>
      </w:divBdr>
    </w:div>
    <w:div w:id="1764834253">
      <w:bodyDiv w:val="1"/>
      <w:marLeft w:val="0"/>
      <w:marRight w:val="0"/>
      <w:marTop w:val="0"/>
      <w:marBottom w:val="0"/>
      <w:divBdr>
        <w:top w:val="none" w:sz="0" w:space="0" w:color="auto"/>
        <w:left w:val="none" w:sz="0" w:space="0" w:color="auto"/>
        <w:bottom w:val="none" w:sz="0" w:space="0" w:color="auto"/>
        <w:right w:val="none" w:sz="0" w:space="0" w:color="auto"/>
      </w:divBdr>
    </w:div>
    <w:div w:id="1777367884">
      <w:bodyDiv w:val="1"/>
      <w:marLeft w:val="0"/>
      <w:marRight w:val="0"/>
      <w:marTop w:val="0"/>
      <w:marBottom w:val="0"/>
      <w:divBdr>
        <w:top w:val="none" w:sz="0" w:space="0" w:color="auto"/>
        <w:left w:val="none" w:sz="0" w:space="0" w:color="auto"/>
        <w:bottom w:val="none" w:sz="0" w:space="0" w:color="auto"/>
        <w:right w:val="none" w:sz="0" w:space="0" w:color="auto"/>
      </w:divBdr>
    </w:div>
    <w:div w:id="1783569743">
      <w:bodyDiv w:val="1"/>
      <w:marLeft w:val="0"/>
      <w:marRight w:val="0"/>
      <w:marTop w:val="0"/>
      <w:marBottom w:val="0"/>
      <w:divBdr>
        <w:top w:val="none" w:sz="0" w:space="0" w:color="auto"/>
        <w:left w:val="none" w:sz="0" w:space="0" w:color="auto"/>
        <w:bottom w:val="none" w:sz="0" w:space="0" w:color="auto"/>
        <w:right w:val="none" w:sz="0" w:space="0" w:color="auto"/>
      </w:divBdr>
    </w:div>
    <w:div w:id="1789742570">
      <w:bodyDiv w:val="1"/>
      <w:marLeft w:val="0"/>
      <w:marRight w:val="0"/>
      <w:marTop w:val="0"/>
      <w:marBottom w:val="0"/>
      <w:divBdr>
        <w:top w:val="none" w:sz="0" w:space="0" w:color="auto"/>
        <w:left w:val="none" w:sz="0" w:space="0" w:color="auto"/>
        <w:bottom w:val="none" w:sz="0" w:space="0" w:color="auto"/>
        <w:right w:val="none" w:sz="0" w:space="0" w:color="auto"/>
      </w:divBdr>
    </w:div>
    <w:div w:id="1804038054">
      <w:bodyDiv w:val="1"/>
      <w:marLeft w:val="0"/>
      <w:marRight w:val="0"/>
      <w:marTop w:val="0"/>
      <w:marBottom w:val="0"/>
      <w:divBdr>
        <w:top w:val="none" w:sz="0" w:space="0" w:color="auto"/>
        <w:left w:val="none" w:sz="0" w:space="0" w:color="auto"/>
        <w:bottom w:val="none" w:sz="0" w:space="0" w:color="auto"/>
        <w:right w:val="none" w:sz="0" w:space="0" w:color="auto"/>
      </w:divBdr>
    </w:div>
    <w:div w:id="1818958692">
      <w:bodyDiv w:val="1"/>
      <w:marLeft w:val="0"/>
      <w:marRight w:val="0"/>
      <w:marTop w:val="0"/>
      <w:marBottom w:val="0"/>
      <w:divBdr>
        <w:top w:val="none" w:sz="0" w:space="0" w:color="auto"/>
        <w:left w:val="none" w:sz="0" w:space="0" w:color="auto"/>
        <w:bottom w:val="none" w:sz="0" w:space="0" w:color="auto"/>
        <w:right w:val="none" w:sz="0" w:space="0" w:color="auto"/>
      </w:divBdr>
    </w:div>
    <w:div w:id="1822962093">
      <w:bodyDiv w:val="1"/>
      <w:marLeft w:val="0"/>
      <w:marRight w:val="0"/>
      <w:marTop w:val="0"/>
      <w:marBottom w:val="0"/>
      <w:divBdr>
        <w:top w:val="none" w:sz="0" w:space="0" w:color="auto"/>
        <w:left w:val="none" w:sz="0" w:space="0" w:color="auto"/>
        <w:bottom w:val="none" w:sz="0" w:space="0" w:color="auto"/>
        <w:right w:val="none" w:sz="0" w:space="0" w:color="auto"/>
      </w:divBdr>
    </w:div>
    <w:div w:id="1827554739">
      <w:bodyDiv w:val="1"/>
      <w:marLeft w:val="0"/>
      <w:marRight w:val="0"/>
      <w:marTop w:val="0"/>
      <w:marBottom w:val="0"/>
      <w:divBdr>
        <w:top w:val="none" w:sz="0" w:space="0" w:color="auto"/>
        <w:left w:val="none" w:sz="0" w:space="0" w:color="auto"/>
        <w:bottom w:val="none" w:sz="0" w:space="0" w:color="auto"/>
        <w:right w:val="none" w:sz="0" w:space="0" w:color="auto"/>
      </w:divBdr>
    </w:div>
    <w:div w:id="1830097757">
      <w:bodyDiv w:val="1"/>
      <w:marLeft w:val="0"/>
      <w:marRight w:val="0"/>
      <w:marTop w:val="0"/>
      <w:marBottom w:val="0"/>
      <w:divBdr>
        <w:top w:val="none" w:sz="0" w:space="0" w:color="auto"/>
        <w:left w:val="none" w:sz="0" w:space="0" w:color="auto"/>
        <w:bottom w:val="none" w:sz="0" w:space="0" w:color="auto"/>
        <w:right w:val="none" w:sz="0" w:space="0" w:color="auto"/>
      </w:divBdr>
    </w:div>
    <w:div w:id="1834376805">
      <w:bodyDiv w:val="1"/>
      <w:marLeft w:val="0"/>
      <w:marRight w:val="0"/>
      <w:marTop w:val="0"/>
      <w:marBottom w:val="0"/>
      <w:divBdr>
        <w:top w:val="none" w:sz="0" w:space="0" w:color="auto"/>
        <w:left w:val="none" w:sz="0" w:space="0" w:color="auto"/>
        <w:bottom w:val="none" w:sz="0" w:space="0" w:color="auto"/>
        <w:right w:val="none" w:sz="0" w:space="0" w:color="auto"/>
      </w:divBdr>
    </w:div>
    <w:div w:id="1848671319">
      <w:bodyDiv w:val="1"/>
      <w:marLeft w:val="0"/>
      <w:marRight w:val="0"/>
      <w:marTop w:val="0"/>
      <w:marBottom w:val="0"/>
      <w:divBdr>
        <w:top w:val="none" w:sz="0" w:space="0" w:color="auto"/>
        <w:left w:val="none" w:sz="0" w:space="0" w:color="auto"/>
        <w:bottom w:val="none" w:sz="0" w:space="0" w:color="auto"/>
        <w:right w:val="none" w:sz="0" w:space="0" w:color="auto"/>
      </w:divBdr>
    </w:div>
    <w:div w:id="1862350398">
      <w:bodyDiv w:val="1"/>
      <w:marLeft w:val="0"/>
      <w:marRight w:val="0"/>
      <w:marTop w:val="0"/>
      <w:marBottom w:val="0"/>
      <w:divBdr>
        <w:top w:val="none" w:sz="0" w:space="0" w:color="auto"/>
        <w:left w:val="none" w:sz="0" w:space="0" w:color="auto"/>
        <w:bottom w:val="none" w:sz="0" w:space="0" w:color="auto"/>
        <w:right w:val="none" w:sz="0" w:space="0" w:color="auto"/>
      </w:divBdr>
    </w:div>
    <w:div w:id="1890795667">
      <w:bodyDiv w:val="1"/>
      <w:marLeft w:val="0"/>
      <w:marRight w:val="0"/>
      <w:marTop w:val="0"/>
      <w:marBottom w:val="0"/>
      <w:divBdr>
        <w:top w:val="none" w:sz="0" w:space="0" w:color="auto"/>
        <w:left w:val="none" w:sz="0" w:space="0" w:color="auto"/>
        <w:bottom w:val="none" w:sz="0" w:space="0" w:color="auto"/>
        <w:right w:val="none" w:sz="0" w:space="0" w:color="auto"/>
      </w:divBdr>
    </w:div>
    <w:div w:id="1891182341">
      <w:bodyDiv w:val="1"/>
      <w:marLeft w:val="0"/>
      <w:marRight w:val="0"/>
      <w:marTop w:val="0"/>
      <w:marBottom w:val="0"/>
      <w:divBdr>
        <w:top w:val="none" w:sz="0" w:space="0" w:color="auto"/>
        <w:left w:val="none" w:sz="0" w:space="0" w:color="auto"/>
        <w:bottom w:val="none" w:sz="0" w:space="0" w:color="auto"/>
        <w:right w:val="none" w:sz="0" w:space="0" w:color="auto"/>
      </w:divBdr>
    </w:div>
    <w:div w:id="1893685259">
      <w:bodyDiv w:val="1"/>
      <w:marLeft w:val="0"/>
      <w:marRight w:val="0"/>
      <w:marTop w:val="0"/>
      <w:marBottom w:val="0"/>
      <w:divBdr>
        <w:top w:val="none" w:sz="0" w:space="0" w:color="auto"/>
        <w:left w:val="none" w:sz="0" w:space="0" w:color="auto"/>
        <w:bottom w:val="none" w:sz="0" w:space="0" w:color="auto"/>
        <w:right w:val="none" w:sz="0" w:space="0" w:color="auto"/>
      </w:divBdr>
    </w:div>
    <w:div w:id="1906840039">
      <w:bodyDiv w:val="1"/>
      <w:marLeft w:val="0"/>
      <w:marRight w:val="0"/>
      <w:marTop w:val="0"/>
      <w:marBottom w:val="0"/>
      <w:divBdr>
        <w:top w:val="none" w:sz="0" w:space="0" w:color="auto"/>
        <w:left w:val="none" w:sz="0" w:space="0" w:color="auto"/>
        <w:bottom w:val="none" w:sz="0" w:space="0" w:color="auto"/>
        <w:right w:val="none" w:sz="0" w:space="0" w:color="auto"/>
      </w:divBdr>
    </w:div>
    <w:div w:id="1911650964">
      <w:bodyDiv w:val="1"/>
      <w:marLeft w:val="0"/>
      <w:marRight w:val="0"/>
      <w:marTop w:val="0"/>
      <w:marBottom w:val="0"/>
      <w:divBdr>
        <w:top w:val="none" w:sz="0" w:space="0" w:color="auto"/>
        <w:left w:val="none" w:sz="0" w:space="0" w:color="auto"/>
        <w:bottom w:val="none" w:sz="0" w:space="0" w:color="auto"/>
        <w:right w:val="none" w:sz="0" w:space="0" w:color="auto"/>
      </w:divBdr>
    </w:div>
    <w:div w:id="1922523175">
      <w:bodyDiv w:val="1"/>
      <w:marLeft w:val="0"/>
      <w:marRight w:val="0"/>
      <w:marTop w:val="0"/>
      <w:marBottom w:val="0"/>
      <w:divBdr>
        <w:top w:val="none" w:sz="0" w:space="0" w:color="auto"/>
        <w:left w:val="none" w:sz="0" w:space="0" w:color="auto"/>
        <w:bottom w:val="none" w:sz="0" w:space="0" w:color="auto"/>
        <w:right w:val="none" w:sz="0" w:space="0" w:color="auto"/>
      </w:divBdr>
    </w:div>
    <w:div w:id="1930037009">
      <w:bodyDiv w:val="1"/>
      <w:marLeft w:val="0"/>
      <w:marRight w:val="0"/>
      <w:marTop w:val="0"/>
      <w:marBottom w:val="0"/>
      <w:divBdr>
        <w:top w:val="none" w:sz="0" w:space="0" w:color="auto"/>
        <w:left w:val="none" w:sz="0" w:space="0" w:color="auto"/>
        <w:bottom w:val="none" w:sz="0" w:space="0" w:color="auto"/>
        <w:right w:val="none" w:sz="0" w:space="0" w:color="auto"/>
      </w:divBdr>
    </w:div>
    <w:div w:id="1933277059">
      <w:bodyDiv w:val="1"/>
      <w:marLeft w:val="0"/>
      <w:marRight w:val="0"/>
      <w:marTop w:val="0"/>
      <w:marBottom w:val="0"/>
      <w:divBdr>
        <w:top w:val="none" w:sz="0" w:space="0" w:color="auto"/>
        <w:left w:val="none" w:sz="0" w:space="0" w:color="auto"/>
        <w:bottom w:val="none" w:sz="0" w:space="0" w:color="auto"/>
        <w:right w:val="none" w:sz="0" w:space="0" w:color="auto"/>
      </w:divBdr>
    </w:div>
    <w:div w:id="1936277992">
      <w:bodyDiv w:val="1"/>
      <w:marLeft w:val="0"/>
      <w:marRight w:val="0"/>
      <w:marTop w:val="0"/>
      <w:marBottom w:val="0"/>
      <w:divBdr>
        <w:top w:val="none" w:sz="0" w:space="0" w:color="auto"/>
        <w:left w:val="none" w:sz="0" w:space="0" w:color="auto"/>
        <w:bottom w:val="none" w:sz="0" w:space="0" w:color="auto"/>
        <w:right w:val="none" w:sz="0" w:space="0" w:color="auto"/>
      </w:divBdr>
      <w:divsChild>
        <w:div w:id="851382653">
          <w:marLeft w:val="0"/>
          <w:marRight w:val="0"/>
          <w:marTop w:val="0"/>
          <w:marBottom w:val="0"/>
          <w:divBdr>
            <w:top w:val="none" w:sz="0" w:space="0" w:color="auto"/>
            <w:left w:val="none" w:sz="0" w:space="0" w:color="auto"/>
            <w:bottom w:val="none" w:sz="0" w:space="0" w:color="auto"/>
            <w:right w:val="none" w:sz="0" w:space="0" w:color="auto"/>
          </w:divBdr>
          <w:divsChild>
            <w:div w:id="1308239489">
              <w:marLeft w:val="0"/>
              <w:marRight w:val="0"/>
              <w:marTop w:val="0"/>
              <w:marBottom w:val="0"/>
              <w:divBdr>
                <w:top w:val="none" w:sz="0" w:space="0" w:color="auto"/>
                <w:left w:val="none" w:sz="0" w:space="0" w:color="auto"/>
                <w:bottom w:val="none" w:sz="0" w:space="0" w:color="auto"/>
                <w:right w:val="none" w:sz="0" w:space="0" w:color="auto"/>
              </w:divBdr>
              <w:divsChild>
                <w:div w:id="468866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934801">
      <w:bodyDiv w:val="1"/>
      <w:marLeft w:val="0"/>
      <w:marRight w:val="0"/>
      <w:marTop w:val="0"/>
      <w:marBottom w:val="0"/>
      <w:divBdr>
        <w:top w:val="none" w:sz="0" w:space="0" w:color="auto"/>
        <w:left w:val="none" w:sz="0" w:space="0" w:color="auto"/>
        <w:bottom w:val="none" w:sz="0" w:space="0" w:color="auto"/>
        <w:right w:val="none" w:sz="0" w:space="0" w:color="auto"/>
      </w:divBdr>
    </w:div>
    <w:div w:id="1946691465">
      <w:bodyDiv w:val="1"/>
      <w:marLeft w:val="0"/>
      <w:marRight w:val="0"/>
      <w:marTop w:val="0"/>
      <w:marBottom w:val="0"/>
      <w:divBdr>
        <w:top w:val="none" w:sz="0" w:space="0" w:color="auto"/>
        <w:left w:val="none" w:sz="0" w:space="0" w:color="auto"/>
        <w:bottom w:val="none" w:sz="0" w:space="0" w:color="auto"/>
        <w:right w:val="none" w:sz="0" w:space="0" w:color="auto"/>
      </w:divBdr>
    </w:div>
    <w:div w:id="1960063635">
      <w:bodyDiv w:val="1"/>
      <w:marLeft w:val="0"/>
      <w:marRight w:val="0"/>
      <w:marTop w:val="0"/>
      <w:marBottom w:val="0"/>
      <w:divBdr>
        <w:top w:val="none" w:sz="0" w:space="0" w:color="auto"/>
        <w:left w:val="none" w:sz="0" w:space="0" w:color="auto"/>
        <w:bottom w:val="none" w:sz="0" w:space="0" w:color="auto"/>
        <w:right w:val="none" w:sz="0" w:space="0" w:color="auto"/>
      </w:divBdr>
    </w:div>
    <w:div w:id="1963924171">
      <w:bodyDiv w:val="1"/>
      <w:marLeft w:val="0"/>
      <w:marRight w:val="0"/>
      <w:marTop w:val="0"/>
      <w:marBottom w:val="0"/>
      <w:divBdr>
        <w:top w:val="none" w:sz="0" w:space="0" w:color="auto"/>
        <w:left w:val="none" w:sz="0" w:space="0" w:color="auto"/>
        <w:bottom w:val="none" w:sz="0" w:space="0" w:color="auto"/>
        <w:right w:val="none" w:sz="0" w:space="0" w:color="auto"/>
      </w:divBdr>
    </w:div>
    <w:div w:id="1986474483">
      <w:bodyDiv w:val="1"/>
      <w:marLeft w:val="0"/>
      <w:marRight w:val="0"/>
      <w:marTop w:val="0"/>
      <w:marBottom w:val="0"/>
      <w:divBdr>
        <w:top w:val="none" w:sz="0" w:space="0" w:color="auto"/>
        <w:left w:val="none" w:sz="0" w:space="0" w:color="auto"/>
        <w:bottom w:val="none" w:sz="0" w:space="0" w:color="auto"/>
        <w:right w:val="none" w:sz="0" w:space="0" w:color="auto"/>
      </w:divBdr>
      <w:divsChild>
        <w:div w:id="1690528705">
          <w:marLeft w:val="0"/>
          <w:marRight w:val="0"/>
          <w:marTop w:val="0"/>
          <w:marBottom w:val="0"/>
          <w:divBdr>
            <w:top w:val="single" w:sz="6" w:space="0" w:color="000000"/>
            <w:left w:val="single" w:sz="6" w:space="0" w:color="000000"/>
            <w:bottom w:val="single" w:sz="6" w:space="0" w:color="000000"/>
            <w:right w:val="single" w:sz="6" w:space="0" w:color="000000"/>
          </w:divBdr>
          <w:divsChild>
            <w:div w:id="1606887579">
              <w:marLeft w:val="0"/>
              <w:marRight w:val="0"/>
              <w:marTop w:val="0"/>
              <w:marBottom w:val="0"/>
              <w:divBdr>
                <w:top w:val="none" w:sz="0" w:space="0" w:color="auto"/>
                <w:left w:val="none" w:sz="0" w:space="0" w:color="auto"/>
                <w:bottom w:val="none" w:sz="0" w:space="0" w:color="auto"/>
                <w:right w:val="none" w:sz="0" w:space="0" w:color="auto"/>
              </w:divBdr>
              <w:divsChild>
                <w:div w:id="5131769">
                  <w:marLeft w:val="0"/>
                  <w:marRight w:val="0"/>
                  <w:marTop w:val="0"/>
                  <w:marBottom w:val="0"/>
                  <w:divBdr>
                    <w:top w:val="none" w:sz="0" w:space="0" w:color="auto"/>
                    <w:left w:val="none" w:sz="0" w:space="0" w:color="auto"/>
                    <w:bottom w:val="none" w:sz="0" w:space="0" w:color="auto"/>
                    <w:right w:val="none" w:sz="0" w:space="0" w:color="auto"/>
                  </w:divBdr>
                  <w:divsChild>
                    <w:div w:id="1067875170">
                      <w:marLeft w:val="0"/>
                      <w:marRight w:val="0"/>
                      <w:marTop w:val="0"/>
                      <w:marBottom w:val="0"/>
                      <w:divBdr>
                        <w:top w:val="none" w:sz="0" w:space="0" w:color="auto"/>
                        <w:left w:val="none" w:sz="0" w:space="0" w:color="auto"/>
                        <w:bottom w:val="none" w:sz="0" w:space="0" w:color="auto"/>
                        <w:right w:val="none" w:sz="0" w:space="0" w:color="auto"/>
                      </w:divBdr>
                      <w:divsChild>
                        <w:div w:id="99202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8702880">
      <w:bodyDiv w:val="1"/>
      <w:marLeft w:val="0"/>
      <w:marRight w:val="0"/>
      <w:marTop w:val="0"/>
      <w:marBottom w:val="0"/>
      <w:divBdr>
        <w:top w:val="none" w:sz="0" w:space="0" w:color="auto"/>
        <w:left w:val="none" w:sz="0" w:space="0" w:color="auto"/>
        <w:bottom w:val="none" w:sz="0" w:space="0" w:color="auto"/>
        <w:right w:val="none" w:sz="0" w:space="0" w:color="auto"/>
      </w:divBdr>
    </w:div>
    <w:div w:id="2015375838">
      <w:bodyDiv w:val="1"/>
      <w:marLeft w:val="0"/>
      <w:marRight w:val="0"/>
      <w:marTop w:val="0"/>
      <w:marBottom w:val="0"/>
      <w:divBdr>
        <w:top w:val="none" w:sz="0" w:space="0" w:color="auto"/>
        <w:left w:val="none" w:sz="0" w:space="0" w:color="auto"/>
        <w:bottom w:val="none" w:sz="0" w:space="0" w:color="auto"/>
        <w:right w:val="none" w:sz="0" w:space="0" w:color="auto"/>
      </w:divBdr>
    </w:div>
    <w:div w:id="2020346676">
      <w:bodyDiv w:val="1"/>
      <w:marLeft w:val="0"/>
      <w:marRight w:val="0"/>
      <w:marTop w:val="0"/>
      <w:marBottom w:val="0"/>
      <w:divBdr>
        <w:top w:val="none" w:sz="0" w:space="0" w:color="auto"/>
        <w:left w:val="none" w:sz="0" w:space="0" w:color="auto"/>
        <w:bottom w:val="none" w:sz="0" w:space="0" w:color="auto"/>
        <w:right w:val="none" w:sz="0" w:space="0" w:color="auto"/>
      </w:divBdr>
    </w:div>
    <w:div w:id="2026053502">
      <w:bodyDiv w:val="1"/>
      <w:marLeft w:val="0"/>
      <w:marRight w:val="0"/>
      <w:marTop w:val="0"/>
      <w:marBottom w:val="0"/>
      <w:divBdr>
        <w:top w:val="none" w:sz="0" w:space="0" w:color="auto"/>
        <w:left w:val="none" w:sz="0" w:space="0" w:color="auto"/>
        <w:bottom w:val="none" w:sz="0" w:space="0" w:color="auto"/>
        <w:right w:val="none" w:sz="0" w:space="0" w:color="auto"/>
      </w:divBdr>
    </w:div>
    <w:div w:id="2054384629">
      <w:bodyDiv w:val="1"/>
      <w:marLeft w:val="0"/>
      <w:marRight w:val="0"/>
      <w:marTop w:val="0"/>
      <w:marBottom w:val="0"/>
      <w:divBdr>
        <w:top w:val="none" w:sz="0" w:space="0" w:color="auto"/>
        <w:left w:val="none" w:sz="0" w:space="0" w:color="auto"/>
        <w:bottom w:val="none" w:sz="0" w:space="0" w:color="auto"/>
        <w:right w:val="none" w:sz="0" w:space="0" w:color="auto"/>
      </w:divBdr>
    </w:div>
    <w:div w:id="2060738080">
      <w:bodyDiv w:val="1"/>
      <w:marLeft w:val="0"/>
      <w:marRight w:val="0"/>
      <w:marTop w:val="0"/>
      <w:marBottom w:val="0"/>
      <w:divBdr>
        <w:top w:val="none" w:sz="0" w:space="0" w:color="auto"/>
        <w:left w:val="none" w:sz="0" w:space="0" w:color="auto"/>
        <w:bottom w:val="none" w:sz="0" w:space="0" w:color="auto"/>
        <w:right w:val="none" w:sz="0" w:space="0" w:color="auto"/>
      </w:divBdr>
    </w:div>
    <w:div w:id="2064257129">
      <w:bodyDiv w:val="1"/>
      <w:marLeft w:val="0"/>
      <w:marRight w:val="0"/>
      <w:marTop w:val="0"/>
      <w:marBottom w:val="0"/>
      <w:divBdr>
        <w:top w:val="none" w:sz="0" w:space="0" w:color="auto"/>
        <w:left w:val="none" w:sz="0" w:space="0" w:color="auto"/>
        <w:bottom w:val="none" w:sz="0" w:space="0" w:color="auto"/>
        <w:right w:val="none" w:sz="0" w:space="0" w:color="auto"/>
      </w:divBdr>
    </w:div>
    <w:div w:id="2069037503">
      <w:bodyDiv w:val="1"/>
      <w:marLeft w:val="0"/>
      <w:marRight w:val="0"/>
      <w:marTop w:val="0"/>
      <w:marBottom w:val="0"/>
      <w:divBdr>
        <w:top w:val="none" w:sz="0" w:space="0" w:color="auto"/>
        <w:left w:val="none" w:sz="0" w:space="0" w:color="auto"/>
        <w:bottom w:val="none" w:sz="0" w:space="0" w:color="auto"/>
        <w:right w:val="none" w:sz="0" w:space="0" w:color="auto"/>
      </w:divBdr>
    </w:div>
    <w:div w:id="2089645546">
      <w:bodyDiv w:val="1"/>
      <w:marLeft w:val="0"/>
      <w:marRight w:val="0"/>
      <w:marTop w:val="0"/>
      <w:marBottom w:val="0"/>
      <w:divBdr>
        <w:top w:val="none" w:sz="0" w:space="0" w:color="auto"/>
        <w:left w:val="none" w:sz="0" w:space="0" w:color="auto"/>
        <w:bottom w:val="none" w:sz="0" w:space="0" w:color="auto"/>
        <w:right w:val="none" w:sz="0" w:space="0" w:color="auto"/>
      </w:divBdr>
    </w:div>
    <w:div w:id="2111393883">
      <w:bodyDiv w:val="1"/>
      <w:marLeft w:val="0"/>
      <w:marRight w:val="0"/>
      <w:marTop w:val="0"/>
      <w:marBottom w:val="0"/>
      <w:divBdr>
        <w:top w:val="none" w:sz="0" w:space="0" w:color="auto"/>
        <w:left w:val="none" w:sz="0" w:space="0" w:color="auto"/>
        <w:bottom w:val="none" w:sz="0" w:space="0" w:color="auto"/>
        <w:right w:val="none" w:sz="0" w:space="0" w:color="auto"/>
      </w:divBdr>
    </w:div>
    <w:div w:id="2116485446">
      <w:bodyDiv w:val="1"/>
      <w:marLeft w:val="0"/>
      <w:marRight w:val="0"/>
      <w:marTop w:val="0"/>
      <w:marBottom w:val="0"/>
      <w:divBdr>
        <w:top w:val="none" w:sz="0" w:space="0" w:color="auto"/>
        <w:left w:val="none" w:sz="0" w:space="0" w:color="auto"/>
        <w:bottom w:val="none" w:sz="0" w:space="0" w:color="auto"/>
        <w:right w:val="none" w:sz="0" w:space="0" w:color="auto"/>
      </w:divBdr>
    </w:div>
    <w:div w:id="2125492983">
      <w:bodyDiv w:val="1"/>
      <w:marLeft w:val="0"/>
      <w:marRight w:val="0"/>
      <w:marTop w:val="0"/>
      <w:marBottom w:val="0"/>
      <w:divBdr>
        <w:top w:val="none" w:sz="0" w:space="0" w:color="auto"/>
        <w:left w:val="none" w:sz="0" w:space="0" w:color="auto"/>
        <w:bottom w:val="none" w:sz="0" w:space="0" w:color="auto"/>
        <w:right w:val="none" w:sz="0" w:space="0" w:color="auto"/>
      </w:divBdr>
    </w:div>
    <w:div w:id="2126340446">
      <w:bodyDiv w:val="1"/>
      <w:marLeft w:val="0"/>
      <w:marRight w:val="0"/>
      <w:marTop w:val="0"/>
      <w:marBottom w:val="0"/>
      <w:divBdr>
        <w:top w:val="none" w:sz="0" w:space="0" w:color="auto"/>
        <w:left w:val="none" w:sz="0" w:space="0" w:color="auto"/>
        <w:bottom w:val="none" w:sz="0" w:space="0" w:color="auto"/>
        <w:right w:val="none" w:sz="0" w:space="0" w:color="auto"/>
      </w:divBdr>
    </w:div>
    <w:div w:id="2133211347">
      <w:bodyDiv w:val="1"/>
      <w:marLeft w:val="0"/>
      <w:marRight w:val="0"/>
      <w:marTop w:val="0"/>
      <w:marBottom w:val="0"/>
      <w:divBdr>
        <w:top w:val="none" w:sz="0" w:space="0" w:color="auto"/>
        <w:left w:val="none" w:sz="0" w:space="0" w:color="auto"/>
        <w:bottom w:val="none" w:sz="0" w:space="0" w:color="auto"/>
        <w:right w:val="none" w:sz="0" w:space="0" w:color="auto"/>
      </w:divBdr>
    </w:div>
    <w:div w:id="2137142849">
      <w:bodyDiv w:val="1"/>
      <w:marLeft w:val="0"/>
      <w:marRight w:val="0"/>
      <w:marTop w:val="0"/>
      <w:marBottom w:val="0"/>
      <w:divBdr>
        <w:top w:val="none" w:sz="0" w:space="0" w:color="auto"/>
        <w:left w:val="none" w:sz="0" w:space="0" w:color="auto"/>
        <w:bottom w:val="none" w:sz="0" w:space="0" w:color="auto"/>
        <w:right w:val="none" w:sz="0" w:space="0" w:color="auto"/>
      </w:divBdr>
    </w:div>
    <w:div w:id="214704255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image" Target="media/image11.emf"/><Relationship Id="rId2" Type="http://schemas.openxmlformats.org/officeDocument/2006/relationships/image" Target="media/image10.png"/><Relationship Id="rId1" Type="http://schemas.openxmlformats.org/officeDocument/2006/relationships/image" Target="media/image9.emf"/></Relationships>
</file>

<file path=word/_rels/header1.xml.rels><?xml version="1.0" encoding="UTF-8" standalone="yes"?>
<Relationships xmlns="http://schemas.openxmlformats.org/package/2006/relationships"><Relationship Id="rId2" Type="http://schemas.openxmlformats.org/officeDocument/2006/relationships/image" Target="media/image8.svg"/><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EFC008-429E-4F67-89E8-B29964197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7</Pages>
  <Words>1473</Words>
  <Characters>8398</Characters>
  <Application>Microsoft Office Word</Application>
  <DocSecurity>0</DocSecurity>
  <Lines>69</Lines>
  <Paragraphs>19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Axa 4</vt:lpstr>
      <vt:lpstr>Axa 4</vt:lpstr>
    </vt:vector>
  </TitlesOfParts>
  <Company>MDLPL</Company>
  <LinksUpToDate>false</LinksUpToDate>
  <CharactersWithSpaces>9852</CharactersWithSpaces>
  <SharedDoc>false</SharedDoc>
  <HLinks>
    <vt:vector size="90" baseType="variant">
      <vt:variant>
        <vt:i4>589912</vt:i4>
      </vt:variant>
      <vt:variant>
        <vt:i4>84</vt:i4>
      </vt:variant>
      <vt:variant>
        <vt:i4>0</vt:i4>
      </vt:variant>
      <vt:variant>
        <vt:i4>5</vt:i4>
      </vt:variant>
      <vt:variant>
        <vt:lpwstr>https://www.fonduri-ue.ro/images/files/mysmis/versiunea_2/Manual_de_utilizare_MySMIS2014_FrontOffice_15.pdf</vt:lpwstr>
      </vt:variant>
      <vt:variant>
        <vt:lpwstr/>
      </vt:variant>
      <vt:variant>
        <vt:i4>1900595</vt:i4>
      </vt:variant>
      <vt:variant>
        <vt:i4>77</vt:i4>
      </vt:variant>
      <vt:variant>
        <vt:i4>0</vt:i4>
      </vt:variant>
      <vt:variant>
        <vt:i4>5</vt:i4>
      </vt:variant>
      <vt:variant>
        <vt:lpwstr/>
      </vt:variant>
      <vt:variant>
        <vt:lpwstr>_Toc95291197</vt:lpwstr>
      </vt:variant>
      <vt:variant>
        <vt:i4>1835059</vt:i4>
      </vt:variant>
      <vt:variant>
        <vt:i4>71</vt:i4>
      </vt:variant>
      <vt:variant>
        <vt:i4>0</vt:i4>
      </vt:variant>
      <vt:variant>
        <vt:i4>5</vt:i4>
      </vt:variant>
      <vt:variant>
        <vt:lpwstr/>
      </vt:variant>
      <vt:variant>
        <vt:lpwstr>_Toc95291196</vt:lpwstr>
      </vt:variant>
      <vt:variant>
        <vt:i4>2031667</vt:i4>
      </vt:variant>
      <vt:variant>
        <vt:i4>65</vt:i4>
      </vt:variant>
      <vt:variant>
        <vt:i4>0</vt:i4>
      </vt:variant>
      <vt:variant>
        <vt:i4>5</vt:i4>
      </vt:variant>
      <vt:variant>
        <vt:lpwstr/>
      </vt:variant>
      <vt:variant>
        <vt:lpwstr>_Toc95291195</vt:lpwstr>
      </vt:variant>
      <vt:variant>
        <vt:i4>1966131</vt:i4>
      </vt:variant>
      <vt:variant>
        <vt:i4>59</vt:i4>
      </vt:variant>
      <vt:variant>
        <vt:i4>0</vt:i4>
      </vt:variant>
      <vt:variant>
        <vt:i4>5</vt:i4>
      </vt:variant>
      <vt:variant>
        <vt:lpwstr/>
      </vt:variant>
      <vt:variant>
        <vt:lpwstr>_Toc95291194</vt:lpwstr>
      </vt:variant>
      <vt:variant>
        <vt:i4>1638451</vt:i4>
      </vt:variant>
      <vt:variant>
        <vt:i4>53</vt:i4>
      </vt:variant>
      <vt:variant>
        <vt:i4>0</vt:i4>
      </vt:variant>
      <vt:variant>
        <vt:i4>5</vt:i4>
      </vt:variant>
      <vt:variant>
        <vt:lpwstr/>
      </vt:variant>
      <vt:variant>
        <vt:lpwstr>_Toc95291193</vt:lpwstr>
      </vt:variant>
      <vt:variant>
        <vt:i4>1572915</vt:i4>
      </vt:variant>
      <vt:variant>
        <vt:i4>47</vt:i4>
      </vt:variant>
      <vt:variant>
        <vt:i4>0</vt:i4>
      </vt:variant>
      <vt:variant>
        <vt:i4>5</vt:i4>
      </vt:variant>
      <vt:variant>
        <vt:lpwstr/>
      </vt:variant>
      <vt:variant>
        <vt:lpwstr>_Toc95291192</vt:lpwstr>
      </vt:variant>
      <vt:variant>
        <vt:i4>1769523</vt:i4>
      </vt:variant>
      <vt:variant>
        <vt:i4>41</vt:i4>
      </vt:variant>
      <vt:variant>
        <vt:i4>0</vt:i4>
      </vt:variant>
      <vt:variant>
        <vt:i4>5</vt:i4>
      </vt:variant>
      <vt:variant>
        <vt:lpwstr/>
      </vt:variant>
      <vt:variant>
        <vt:lpwstr>_Toc95291191</vt:lpwstr>
      </vt:variant>
      <vt:variant>
        <vt:i4>1703987</vt:i4>
      </vt:variant>
      <vt:variant>
        <vt:i4>35</vt:i4>
      </vt:variant>
      <vt:variant>
        <vt:i4>0</vt:i4>
      </vt:variant>
      <vt:variant>
        <vt:i4>5</vt:i4>
      </vt:variant>
      <vt:variant>
        <vt:lpwstr/>
      </vt:variant>
      <vt:variant>
        <vt:lpwstr>_Toc95291190</vt:lpwstr>
      </vt:variant>
      <vt:variant>
        <vt:i4>1245234</vt:i4>
      </vt:variant>
      <vt:variant>
        <vt:i4>29</vt:i4>
      </vt:variant>
      <vt:variant>
        <vt:i4>0</vt:i4>
      </vt:variant>
      <vt:variant>
        <vt:i4>5</vt:i4>
      </vt:variant>
      <vt:variant>
        <vt:lpwstr/>
      </vt:variant>
      <vt:variant>
        <vt:lpwstr>_Toc95291189</vt:lpwstr>
      </vt:variant>
      <vt:variant>
        <vt:i4>1179698</vt:i4>
      </vt:variant>
      <vt:variant>
        <vt:i4>23</vt:i4>
      </vt:variant>
      <vt:variant>
        <vt:i4>0</vt:i4>
      </vt:variant>
      <vt:variant>
        <vt:i4>5</vt:i4>
      </vt:variant>
      <vt:variant>
        <vt:lpwstr/>
      </vt:variant>
      <vt:variant>
        <vt:lpwstr>_Toc95291188</vt:lpwstr>
      </vt:variant>
      <vt:variant>
        <vt:i4>1900594</vt:i4>
      </vt:variant>
      <vt:variant>
        <vt:i4>17</vt:i4>
      </vt:variant>
      <vt:variant>
        <vt:i4>0</vt:i4>
      </vt:variant>
      <vt:variant>
        <vt:i4>5</vt:i4>
      </vt:variant>
      <vt:variant>
        <vt:lpwstr/>
      </vt:variant>
      <vt:variant>
        <vt:lpwstr>_Toc95291187</vt:lpwstr>
      </vt:variant>
      <vt:variant>
        <vt:i4>1835058</vt:i4>
      </vt:variant>
      <vt:variant>
        <vt:i4>11</vt:i4>
      </vt:variant>
      <vt:variant>
        <vt:i4>0</vt:i4>
      </vt:variant>
      <vt:variant>
        <vt:i4>5</vt:i4>
      </vt:variant>
      <vt:variant>
        <vt:lpwstr/>
      </vt:variant>
      <vt:variant>
        <vt:lpwstr>_Toc95291186</vt:lpwstr>
      </vt:variant>
      <vt:variant>
        <vt:i4>2031666</vt:i4>
      </vt:variant>
      <vt:variant>
        <vt:i4>5</vt:i4>
      </vt:variant>
      <vt:variant>
        <vt:i4>0</vt:i4>
      </vt:variant>
      <vt:variant>
        <vt:i4>5</vt:i4>
      </vt:variant>
      <vt:variant>
        <vt:lpwstr/>
      </vt:variant>
      <vt:variant>
        <vt:lpwstr>_Toc95291185</vt:lpwstr>
      </vt:variant>
      <vt:variant>
        <vt:i4>7602288</vt:i4>
      </vt:variant>
      <vt:variant>
        <vt:i4>0</vt:i4>
      </vt:variant>
      <vt:variant>
        <vt:i4>0</vt:i4>
      </vt:variant>
      <vt:variant>
        <vt:i4>5</vt:i4>
      </vt:variant>
      <vt:variant>
        <vt:lpwstr>http://www.adrvest.ro/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Axa 4</dc:title>
  <dc:subject>Ghidul solicitantului Axa 4</dc:subject>
  <dc:creator>gabi</dc:creator>
  <cp:keywords>4.1 – Dezvoltarea durabilă a structurilor de sprijinire a afacerilor de importanţă regională şi locală</cp:keywords>
  <dc:description/>
  <cp:lastModifiedBy>Aluna Dobircau</cp:lastModifiedBy>
  <cp:revision>9</cp:revision>
  <cp:lastPrinted>2023-05-17T15:25:00Z</cp:lastPrinted>
  <dcterms:created xsi:type="dcterms:W3CDTF">2025-04-28T06:53:00Z</dcterms:created>
  <dcterms:modified xsi:type="dcterms:W3CDTF">2025-04-29T08:31:00Z</dcterms:modified>
</cp:coreProperties>
</file>