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10C95" w14:textId="17E431D5" w:rsidR="00146E23" w:rsidRDefault="00876E81" w:rsidP="005E7C8C">
      <w:pPr>
        <w:pStyle w:val="CommentText"/>
        <w:jc w:val="both"/>
        <w:rPr>
          <w:rFonts w:ascii="Montserrat" w:hAnsi="Montserrat" w:cs="Arial"/>
          <w:b/>
          <w:bCs/>
          <w:color w:val="27344C"/>
        </w:rPr>
      </w:pPr>
      <w:r w:rsidRPr="002914D8">
        <w:rPr>
          <w:rFonts w:ascii="Montserrat" w:hAnsi="Montserrat" w:cs="Arial"/>
          <w:b/>
          <w:bCs/>
          <w:color w:val="27344C"/>
        </w:rPr>
        <w:t>Anexa</w:t>
      </w:r>
      <w:r w:rsidR="0095500B" w:rsidRPr="002914D8">
        <w:rPr>
          <w:rFonts w:ascii="Montserrat" w:hAnsi="Montserrat" w:cs="Arial"/>
          <w:b/>
          <w:bCs/>
          <w:color w:val="27344C"/>
        </w:rPr>
        <w:t xml:space="preserve"> 5_</w:t>
      </w:r>
      <w:r w:rsidR="00EF6DBB" w:rsidRPr="002914D8">
        <w:rPr>
          <w:rFonts w:ascii="Montserrat" w:hAnsi="Montserrat" w:cs="Arial"/>
          <w:b/>
          <w:bCs/>
          <w:color w:val="27344C"/>
        </w:rPr>
        <w:t xml:space="preserve"> Lista cheltuielilor eligibile și neeligibile </w:t>
      </w:r>
    </w:p>
    <w:p w14:paraId="28587140" w14:textId="2D1AD182" w:rsidR="005E6048" w:rsidRPr="002914D8" w:rsidRDefault="005E6048" w:rsidP="005E7C8C">
      <w:pPr>
        <w:pStyle w:val="CommentText"/>
        <w:jc w:val="both"/>
        <w:rPr>
          <w:rFonts w:ascii="Montserrat" w:hAnsi="Montserrat" w:cs="Arial"/>
          <w:b/>
          <w:bCs/>
          <w:color w:val="27344C"/>
        </w:rPr>
      </w:pPr>
      <w:r>
        <w:rPr>
          <w:rFonts w:ascii="Montserrat" w:hAnsi="Montserrat" w:cs="Arial"/>
          <w:b/>
          <w:bCs/>
          <w:color w:val="27344C"/>
        </w:rPr>
        <w:t>IR 1.</w:t>
      </w:r>
      <w:r w:rsidR="00A737FC">
        <w:rPr>
          <w:rFonts w:ascii="Montserrat" w:hAnsi="Montserrat" w:cs="Arial"/>
          <w:b/>
          <w:bCs/>
          <w:color w:val="27344C"/>
        </w:rPr>
        <w:t>2 Digitalizarea IMM-urilor</w:t>
      </w:r>
      <w:r>
        <w:rPr>
          <w:rFonts w:ascii="Montserrat" w:hAnsi="Montserrat" w:cs="Arial"/>
          <w:b/>
          <w:bCs/>
          <w:color w:val="27344C"/>
        </w:rPr>
        <w:t xml:space="preserve"> – Apelul 1</w:t>
      </w:r>
    </w:p>
    <w:p w14:paraId="0E0751A6" w14:textId="49D3FB29" w:rsidR="000920DD" w:rsidRPr="002914D8" w:rsidRDefault="000920DD" w:rsidP="005E7C8C">
      <w:pPr>
        <w:pStyle w:val="CommentText"/>
        <w:jc w:val="both"/>
        <w:rPr>
          <w:rFonts w:ascii="Montserrat" w:hAnsi="Montserrat" w:cs="Arial"/>
          <w:b/>
          <w:bCs/>
          <w:color w:val="27344C"/>
        </w:rPr>
      </w:pPr>
    </w:p>
    <w:p w14:paraId="2BF88ED0" w14:textId="38D71B6F" w:rsidR="0018352D" w:rsidRPr="005E7C8C" w:rsidRDefault="000920DD" w:rsidP="005E7C8C">
      <w:pPr>
        <w:pStyle w:val="CommentText"/>
        <w:numPr>
          <w:ilvl w:val="0"/>
          <w:numId w:val="23"/>
        </w:numPr>
        <w:ind w:left="426" w:hanging="426"/>
        <w:jc w:val="both"/>
        <w:rPr>
          <w:rFonts w:ascii="Montserrat" w:hAnsi="Montserrat" w:cs="Arial"/>
          <w:b/>
          <w:bCs/>
          <w:color w:val="27344C"/>
        </w:rPr>
      </w:pPr>
      <w:r w:rsidRPr="002914D8">
        <w:rPr>
          <w:rFonts w:ascii="Montserrat" w:hAnsi="Montserrat" w:cs="Arial"/>
          <w:b/>
          <w:bCs/>
          <w:color w:val="27344C"/>
        </w:rPr>
        <w:t>Cheltuieli eligibile</w:t>
      </w:r>
    </w:p>
    <w:p w14:paraId="7ABEBCA2" w14:textId="364D958E" w:rsidR="0018352D" w:rsidRPr="00457CB1" w:rsidRDefault="0018352D" w:rsidP="005E7C8C">
      <w:pPr>
        <w:pStyle w:val="CommentText"/>
        <w:jc w:val="both"/>
        <w:rPr>
          <w:rFonts w:ascii="Montserrat" w:eastAsia="Calibri" w:hAnsi="Montserrat"/>
          <w:color w:val="27344C"/>
        </w:rPr>
      </w:pPr>
    </w:p>
    <w:tbl>
      <w:tblPr>
        <w:tblW w:w="13578"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6EFF3"/>
        <w:tblLayout w:type="fixed"/>
        <w:tblLook w:val="04A0" w:firstRow="1" w:lastRow="0" w:firstColumn="1" w:lastColumn="0" w:noHBand="0" w:noVBand="1"/>
      </w:tblPr>
      <w:tblGrid>
        <w:gridCol w:w="5073"/>
        <w:gridCol w:w="2977"/>
        <w:gridCol w:w="5528"/>
      </w:tblGrid>
      <w:tr w:rsidR="00A737FC" w:rsidRPr="002914D8" w14:paraId="364DAC34" w14:textId="77777777" w:rsidTr="00A737FC">
        <w:trPr>
          <w:trHeight w:val="784"/>
          <w:tblHeader/>
        </w:trPr>
        <w:tc>
          <w:tcPr>
            <w:tcW w:w="5073" w:type="dxa"/>
            <w:shd w:val="clear" w:color="auto" w:fill="27344C"/>
            <w:vAlign w:val="center"/>
          </w:tcPr>
          <w:p w14:paraId="6AFF477B" w14:textId="77777777" w:rsidR="00A737FC" w:rsidRPr="005E6048" w:rsidRDefault="00A737FC" w:rsidP="005E7C8C">
            <w:pPr>
              <w:rPr>
                <w:rFonts w:ascii="Montserrat" w:hAnsi="Montserrat" w:cs="Arial"/>
                <w:b/>
                <w:bCs/>
                <w:color w:val="FFFFFF" w:themeColor="background1"/>
                <w:szCs w:val="20"/>
              </w:rPr>
            </w:pPr>
            <w:r w:rsidRPr="005E6048">
              <w:rPr>
                <w:rFonts w:ascii="Montserrat" w:hAnsi="Montserrat" w:cs="Arial"/>
                <w:b/>
                <w:bCs/>
                <w:color w:val="FFFFFF" w:themeColor="background1"/>
                <w:szCs w:val="20"/>
              </w:rPr>
              <w:t>Categorie/</w:t>
            </w:r>
          </w:p>
          <w:p w14:paraId="5E663B15" w14:textId="77777777" w:rsidR="00A737FC" w:rsidRPr="005E6048" w:rsidRDefault="00A737FC" w:rsidP="005E7C8C">
            <w:pPr>
              <w:rPr>
                <w:rFonts w:ascii="Montserrat" w:hAnsi="Montserrat" w:cs="Arial"/>
                <w:b/>
                <w:bCs/>
                <w:color w:val="FFFFFF" w:themeColor="background1"/>
                <w:szCs w:val="20"/>
              </w:rPr>
            </w:pPr>
            <w:r w:rsidRPr="005E6048">
              <w:rPr>
                <w:rFonts w:ascii="Montserrat" w:hAnsi="Montserrat" w:cs="Arial"/>
                <w:color w:val="FFFFFF" w:themeColor="background1"/>
                <w:szCs w:val="20"/>
              </w:rPr>
              <w:t xml:space="preserve">subcategorie </w:t>
            </w:r>
            <w:proofErr w:type="spellStart"/>
            <w:r w:rsidRPr="005E6048">
              <w:rPr>
                <w:rFonts w:ascii="Montserrat" w:hAnsi="Montserrat" w:cs="Arial"/>
                <w:color w:val="FFFFFF" w:themeColor="background1"/>
                <w:szCs w:val="20"/>
              </w:rPr>
              <w:t>MySMIS</w:t>
            </w:r>
            <w:proofErr w:type="spellEnd"/>
            <w:r w:rsidRPr="005E6048">
              <w:rPr>
                <w:rStyle w:val="FootnoteReference"/>
                <w:rFonts w:ascii="Montserrat" w:hAnsi="Montserrat" w:cs="Arial"/>
                <w:b/>
                <w:bCs/>
                <w:color w:val="FFFFFF" w:themeColor="background1"/>
                <w:szCs w:val="20"/>
              </w:rPr>
              <w:footnoteReference w:id="1"/>
            </w:r>
          </w:p>
        </w:tc>
        <w:tc>
          <w:tcPr>
            <w:tcW w:w="2977" w:type="dxa"/>
            <w:shd w:val="clear" w:color="auto" w:fill="27344C"/>
            <w:vAlign w:val="center"/>
          </w:tcPr>
          <w:p w14:paraId="709B1539" w14:textId="77777777" w:rsidR="00A737FC" w:rsidRPr="005E6048" w:rsidRDefault="00A737FC" w:rsidP="005E7C8C">
            <w:pPr>
              <w:rPr>
                <w:rFonts w:ascii="Montserrat" w:hAnsi="Montserrat" w:cs="Arial"/>
                <w:b/>
                <w:bCs/>
                <w:color w:val="FFFFFF" w:themeColor="background1"/>
                <w:szCs w:val="20"/>
              </w:rPr>
            </w:pPr>
            <w:r w:rsidRPr="005E6048">
              <w:rPr>
                <w:rFonts w:ascii="Montserrat" w:hAnsi="Montserrat" w:cs="Arial"/>
                <w:b/>
                <w:bCs/>
                <w:color w:val="FFFFFF" w:themeColor="background1"/>
                <w:szCs w:val="20"/>
              </w:rPr>
              <w:t>Limite procentuale</w:t>
            </w:r>
          </w:p>
        </w:tc>
        <w:tc>
          <w:tcPr>
            <w:tcW w:w="5528" w:type="dxa"/>
            <w:shd w:val="clear" w:color="auto" w:fill="27344C"/>
            <w:vAlign w:val="center"/>
          </w:tcPr>
          <w:p w14:paraId="088A222C" w14:textId="77777777" w:rsidR="00A737FC" w:rsidRPr="005E6048" w:rsidRDefault="00A737FC" w:rsidP="005E7C8C">
            <w:pPr>
              <w:rPr>
                <w:rFonts w:ascii="Montserrat" w:hAnsi="Montserrat" w:cs="Arial"/>
                <w:b/>
                <w:bCs/>
                <w:color w:val="FFFFFF" w:themeColor="background1"/>
                <w:szCs w:val="20"/>
              </w:rPr>
            </w:pPr>
            <w:r w:rsidRPr="005E6048">
              <w:rPr>
                <w:rFonts w:ascii="Montserrat" w:hAnsi="Montserrat" w:cs="Arial"/>
                <w:b/>
                <w:bCs/>
                <w:color w:val="FFFFFF" w:themeColor="background1"/>
                <w:szCs w:val="20"/>
              </w:rPr>
              <w:t>Observații</w:t>
            </w:r>
            <w:r w:rsidRPr="005E6048">
              <w:rPr>
                <w:rStyle w:val="FootnoteReference"/>
                <w:rFonts w:ascii="Montserrat" w:hAnsi="Montserrat" w:cs="Arial"/>
                <w:b/>
                <w:bCs/>
                <w:color w:val="FFFFFF" w:themeColor="background1"/>
                <w:szCs w:val="20"/>
              </w:rPr>
              <w:footnoteReference w:id="2"/>
            </w:r>
          </w:p>
        </w:tc>
      </w:tr>
      <w:tr w:rsidR="00A737FC" w:rsidRPr="002914D8" w14:paraId="16A530B5" w14:textId="77777777" w:rsidTr="007D27DD">
        <w:trPr>
          <w:trHeight w:val="542"/>
        </w:trPr>
        <w:tc>
          <w:tcPr>
            <w:tcW w:w="5073" w:type="dxa"/>
            <w:shd w:val="clear" w:color="auto" w:fill="E6EFF3"/>
          </w:tcPr>
          <w:p w14:paraId="6FDE85C8" w14:textId="77777777" w:rsidR="00A737FC" w:rsidRPr="005E6048" w:rsidRDefault="00A737FC" w:rsidP="005E7C8C">
            <w:pPr>
              <w:rPr>
                <w:rFonts w:ascii="Montserrat" w:hAnsi="Montserrat" w:cs="Arial"/>
                <w:color w:val="27344C"/>
                <w:szCs w:val="20"/>
              </w:rPr>
            </w:pPr>
            <w:r w:rsidRPr="005E6048">
              <w:rPr>
                <w:rFonts w:ascii="Montserrat" w:hAnsi="Montserrat" w:cs="Arial"/>
                <w:b/>
                <w:bCs/>
                <w:color w:val="27344C"/>
                <w:szCs w:val="20"/>
              </w:rPr>
              <w:t>Echipamente/Dotări/ Active Corporale</w:t>
            </w:r>
            <w:r w:rsidRPr="005E6048">
              <w:rPr>
                <w:rFonts w:ascii="Montserrat" w:hAnsi="Montserrat" w:cs="Arial"/>
                <w:color w:val="27344C"/>
                <w:szCs w:val="20"/>
              </w:rPr>
              <w:t>/</w:t>
            </w:r>
          </w:p>
          <w:p w14:paraId="73A9BD27" w14:textId="46BF38A0" w:rsidR="00A737FC" w:rsidRPr="005E6048" w:rsidRDefault="00A737FC" w:rsidP="005E7C8C">
            <w:pPr>
              <w:rPr>
                <w:rFonts w:ascii="Montserrat" w:hAnsi="Montserrat" w:cs="Arial"/>
                <w:color w:val="27344C"/>
                <w:szCs w:val="20"/>
              </w:rPr>
            </w:pPr>
            <w:r w:rsidRPr="005E6048">
              <w:rPr>
                <w:rFonts w:ascii="Montserrat" w:hAnsi="Montserrat" w:cs="Arial"/>
                <w:color w:val="27344C"/>
                <w:szCs w:val="20"/>
              </w:rPr>
              <w:t>4.5 Dotări</w:t>
            </w:r>
          </w:p>
        </w:tc>
        <w:tc>
          <w:tcPr>
            <w:tcW w:w="2977" w:type="dxa"/>
            <w:shd w:val="clear" w:color="auto" w:fill="E6EFF3"/>
            <w:vAlign w:val="center"/>
          </w:tcPr>
          <w:p w14:paraId="5F64DB9B" w14:textId="41A1423C" w:rsidR="00A737FC" w:rsidRPr="005E6048" w:rsidRDefault="00A737FC" w:rsidP="005E7C8C">
            <w:pPr>
              <w:jc w:val="center"/>
              <w:rPr>
                <w:rFonts w:ascii="Montserrat" w:hAnsi="Montserrat" w:cs="Arial"/>
                <w:color w:val="27344C"/>
                <w:szCs w:val="20"/>
              </w:rPr>
            </w:pPr>
          </w:p>
        </w:tc>
        <w:tc>
          <w:tcPr>
            <w:tcW w:w="5528" w:type="dxa"/>
            <w:shd w:val="clear" w:color="auto" w:fill="E6EFF3"/>
          </w:tcPr>
          <w:p w14:paraId="20295680" w14:textId="64090707" w:rsidR="007D27DD" w:rsidRPr="007D27DD" w:rsidRDefault="00A737FC" w:rsidP="007D27DD">
            <w:pPr>
              <w:jc w:val="both"/>
              <w:rPr>
                <w:rFonts w:ascii="Montserrat" w:hAnsi="Montserrat" w:cs="Arial"/>
                <w:color w:val="27344C"/>
                <w:szCs w:val="20"/>
              </w:rPr>
            </w:pPr>
            <w:r w:rsidRPr="005E6048">
              <w:rPr>
                <w:rFonts w:ascii="Montserrat" w:hAnsi="Montserrat" w:cs="Arial"/>
                <w:color w:val="27344C"/>
                <w:szCs w:val="20"/>
              </w:rPr>
              <w:t xml:space="preserve">Se cuprind cheltuielile pentru </w:t>
            </w:r>
            <w:r w:rsidR="003F5DB3" w:rsidRPr="003F5DB3">
              <w:rPr>
                <w:rFonts w:ascii="Montserrat" w:hAnsi="Montserrat" w:cs="Arial"/>
                <w:color w:val="27344C"/>
                <w:szCs w:val="20"/>
              </w:rPr>
              <w:t>Achiziționarea, instalarea, configurarea, implementarea, punerea în funcțiune și integrare</w:t>
            </w:r>
            <w:r w:rsidR="007D27DD" w:rsidRPr="007D27DD">
              <w:rPr>
                <w:rFonts w:ascii="Montserrat" w:hAnsi="Montserrat" w:cs="Arial"/>
                <w:color w:val="27344C"/>
                <w:szCs w:val="20"/>
              </w:rPr>
              <w:t xml:space="preserve">a </w:t>
            </w:r>
            <w:r w:rsidR="007D27DD" w:rsidRPr="007D27DD">
              <w:rPr>
                <w:rFonts w:ascii="Montserrat" w:hAnsi="Montserrat" w:cs="Arial"/>
                <w:b/>
                <w:bCs/>
                <w:color w:val="27344C"/>
                <w:szCs w:val="20"/>
              </w:rPr>
              <w:t>echipamentelor TIC</w:t>
            </w:r>
            <w:r w:rsidR="007D27DD">
              <w:rPr>
                <w:rFonts w:ascii="Montserrat" w:hAnsi="Montserrat" w:cs="Arial"/>
                <w:color w:val="27344C"/>
                <w:szCs w:val="20"/>
              </w:rPr>
              <w:t>:</w:t>
            </w:r>
          </w:p>
          <w:p w14:paraId="320D2375" w14:textId="2DA715DA" w:rsidR="003F5DB3" w:rsidRPr="003F5DB3" w:rsidRDefault="00A905A8" w:rsidP="003F5DB3">
            <w:pPr>
              <w:pStyle w:val="ListParagraph"/>
              <w:numPr>
                <w:ilvl w:val="0"/>
                <w:numId w:val="31"/>
              </w:numPr>
              <w:ind w:left="459" w:hanging="284"/>
              <w:rPr>
                <w:rFonts w:ascii="Montserrat" w:hAnsi="Montserrat" w:cs="Arial"/>
                <w:color w:val="27344C"/>
                <w:sz w:val="20"/>
                <w:szCs w:val="15"/>
              </w:rPr>
            </w:pPr>
            <w:r w:rsidRPr="00A905A8">
              <w:rPr>
                <w:rFonts w:ascii="Montserrat" w:hAnsi="Montserrat" w:cs="Arial"/>
                <w:color w:val="27344C"/>
                <w:sz w:val="20"/>
                <w:szCs w:val="15"/>
                <w:lang w:val="en-RO"/>
              </w:rPr>
              <w:t>Cablare structurat</w:t>
            </w:r>
            <w:r w:rsidRPr="00A905A8">
              <w:rPr>
                <w:rFonts w:ascii="Montserrat" w:hAnsi="Montserrat" w:cs="Arial"/>
                <w:color w:val="27344C"/>
                <w:sz w:val="20"/>
                <w:szCs w:val="15"/>
              </w:rPr>
              <w:t xml:space="preserve">ă și </w:t>
            </w:r>
            <w:r>
              <w:rPr>
                <w:rFonts w:ascii="Montserrat" w:hAnsi="Montserrat" w:cs="Arial"/>
                <w:color w:val="27344C"/>
                <w:sz w:val="20"/>
                <w:szCs w:val="15"/>
              </w:rPr>
              <w:t>e</w:t>
            </w:r>
            <w:r w:rsidR="003F5DB3" w:rsidRPr="003F5DB3">
              <w:rPr>
                <w:rFonts w:ascii="Montserrat" w:hAnsi="Montserrat" w:cs="Arial"/>
                <w:color w:val="27344C"/>
                <w:sz w:val="20"/>
                <w:szCs w:val="15"/>
              </w:rPr>
              <w:t>chipamente de tip rack și accesorii de conectică pentru infrastructura de rack</w:t>
            </w:r>
          </w:p>
          <w:p w14:paraId="3D161F0A" w14:textId="3D361076"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Echipamente hardware de tip server, </w:t>
            </w:r>
            <w:proofErr w:type="spellStart"/>
            <w:r w:rsidRPr="003F5DB3">
              <w:rPr>
                <w:rFonts w:ascii="Montserrat" w:hAnsi="Montserrat" w:cs="Arial"/>
                <w:color w:val="27344C"/>
                <w:sz w:val="20"/>
                <w:szCs w:val="15"/>
              </w:rPr>
              <w:t>switch</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ups</w:t>
            </w:r>
            <w:proofErr w:type="spellEnd"/>
            <w:r w:rsidRPr="003F5DB3">
              <w:rPr>
                <w:rFonts w:ascii="Montserrat" w:hAnsi="Montserrat" w:cs="Arial"/>
                <w:color w:val="27344C"/>
                <w:sz w:val="20"/>
                <w:szCs w:val="15"/>
              </w:rPr>
              <w:t>, router, firewall, centrală telefonică digitală sau VOIP, sisteme de monitorizare echipamente informatice</w:t>
            </w:r>
          </w:p>
          <w:p w14:paraId="14B18CD1"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Echipamente hardware pentru stocare și backup de date</w:t>
            </w:r>
          </w:p>
          <w:p w14:paraId="7A73DAA8"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lastRenderedPageBreak/>
              <w:t xml:space="preserve">Echipamente hardware pentru sisteme wireless, </w:t>
            </w:r>
            <w:proofErr w:type="spellStart"/>
            <w:r w:rsidRPr="003F5DB3">
              <w:rPr>
                <w:rFonts w:ascii="Montserrat" w:hAnsi="Montserrat" w:cs="Arial"/>
                <w:color w:val="27344C"/>
                <w:sz w:val="20"/>
                <w:szCs w:val="15"/>
              </w:rPr>
              <w:t>rețelistică</w:t>
            </w:r>
            <w:proofErr w:type="spellEnd"/>
            <w:r w:rsidRPr="003F5DB3">
              <w:rPr>
                <w:rFonts w:ascii="Montserrat" w:hAnsi="Montserrat" w:cs="Arial"/>
                <w:color w:val="27344C"/>
                <w:sz w:val="20"/>
                <w:szCs w:val="15"/>
              </w:rPr>
              <w:t>, WAN, LAN</w:t>
            </w:r>
          </w:p>
          <w:p w14:paraId="499849BB"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Terminale hardware de tip desktop, laptop, videoproiector, imprimantă, imprimantă multifuncțională, scanner, echipamente video-conferință.</w:t>
            </w:r>
          </w:p>
          <w:p w14:paraId="3B49BB5A" w14:textId="33FF5BC0" w:rsidR="00A737FC"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Terminale hardware de tip tabletă, </w:t>
            </w:r>
            <w:proofErr w:type="spellStart"/>
            <w:r w:rsidRPr="003F5DB3">
              <w:rPr>
                <w:rFonts w:ascii="Montserrat" w:hAnsi="Montserrat" w:cs="Arial"/>
                <w:color w:val="27344C"/>
                <w:sz w:val="20"/>
                <w:szCs w:val="15"/>
              </w:rPr>
              <w:t>smart</w:t>
            </w:r>
            <w:proofErr w:type="spellEnd"/>
            <w:r w:rsidRPr="003F5DB3">
              <w:rPr>
                <w:rFonts w:ascii="Montserrat" w:hAnsi="Montserrat" w:cs="Arial"/>
                <w:color w:val="27344C"/>
                <w:sz w:val="20"/>
                <w:szCs w:val="15"/>
              </w:rPr>
              <w:t xml:space="preserve"> display, terminal </w:t>
            </w:r>
            <w:proofErr w:type="spellStart"/>
            <w:r w:rsidRPr="003F5DB3">
              <w:rPr>
                <w:rFonts w:ascii="Montserrat" w:hAnsi="Montserrat" w:cs="Arial"/>
                <w:color w:val="27344C"/>
                <w:sz w:val="20"/>
                <w:szCs w:val="15"/>
              </w:rPr>
              <w:t>smart</w:t>
            </w:r>
            <w:proofErr w:type="spellEnd"/>
            <w:r w:rsidRPr="003F5DB3">
              <w:rPr>
                <w:rFonts w:ascii="Montserrat" w:hAnsi="Montserrat" w:cs="Arial"/>
                <w:color w:val="27344C"/>
                <w:sz w:val="20"/>
                <w:szCs w:val="15"/>
              </w:rPr>
              <w:t xml:space="preserve">, echipamente digitale specializate, incluse </w:t>
            </w:r>
            <w:proofErr w:type="spellStart"/>
            <w:r w:rsidRPr="003F5DB3">
              <w:rPr>
                <w:rFonts w:ascii="Montserrat" w:hAnsi="Montserrat" w:cs="Arial"/>
                <w:color w:val="27344C"/>
                <w:sz w:val="20"/>
                <w:szCs w:val="15"/>
              </w:rPr>
              <w:t>intr-o</w:t>
            </w:r>
            <w:proofErr w:type="spellEnd"/>
            <w:r w:rsidRPr="003F5DB3">
              <w:rPr>
                <w:rFonts w:ascii="Montserrat" w:hAnsi="Montserrat" w:cs="Arial"/>
                <w:color w:val="27344C"/>
                <w:sz w:val="20"/>
                <w:szCs w:val="15"/>
              </w:rPr>
              <w:t xml:space="preserve"> soluție dedicată pe domeniul de activitate</w:t>
            </w:r>
          </w:p>
        </w:tc>
      </w:tr>
      <w:tr w:rsidR="00A737FC" w:rsidRPr="002914D8" w14:paraId="20850897" w14:textId="77777777" w:rsidTr="00A737FC">
        <w:tc>
          <w:tcPr>
            <w:tcW w:w="5073" w:type="dxa"/>
            <w:shd w:val="clear" w:color="auto" w:fill="E6EFF3"/>
          </w:tcPr>
          <w:p w14:paraId="785F55F1" w14:textId="7F90F074" w:rsidR="00A737FC" w:rsidRPr="005E6048" w:rsidRDefault="00A737FC" w:rsidP="005E7C8C">
            <w:pPr>
              <w:rPr>
                <w:rFonts w:ascii="Montserrat" w:hAnsi="Montserrat" w:cs="Arial"/>
                <w:color w:val="27344C"/>
                <w:szCs w:val="20"/>
              </w:rPr>
            </w:pPr>
            <w:r w:rsidRPr="005E6048">
              <w:rPr>
                <w:rFonts w:ascii="Montserrat" w:hAnsi="Montserrat" w:cs="Arial"/>
                <w:b/>
                <w:bCs/>
                <w:color w:val="27344C"/>
                <w:szCs w:val="20"/>
              </w:rPr>
              <w:lastRenderedPageBreak/>
              <w:t>Cheltuieli cu active necorporale</w:t>
            </w:r>
            <w:r w:rsidRPr="005E6048">
              <w:rPr>
                <w:rFonts w:ascii="Montserrat" w:hAnsi="Montserrat" w:cs="Arial"/>
                <w:color w:val="27344C"/>
                <w:szCs w:val="20"/>
              </w:rPr>
              <w:t xml:space="preserve">/ </w:t>
            </w:r>
          </w:p>
          <w:p w14:paraId="5A4A4E65" w14:textId="28CE4537" w:rsidR="00A737FC" w:rsidRPr="005E6048" w:rsidRDefault="00A737FC" w:rsidP="005E7C8C">
            <w:pPr>
              <w:ind w:right="26"/>
              <w:rPr>
                <w:rFonts w:ascii="Montserrat" w:hAnsi="Montserrat" w:cs="Arial"/>
                <w:color w:val="27344C"/>
                <w:szCs w:val="20"/>
              </w:rPr>
            </w:pPr>
            <w:r w:rsidRPr="005E6048">
              <w:rPr>
                <w:rFonts w:ascii="Montserrat" w:hAnsi="Montserrat" w:cs="Arial"/>
                <w:color w:val="27344C"/>
                <w:szCs w:val="20"/>
              </w:rPr>
              <w:t>4.6 Active necorporale</w:t>
            </w:r>
          </w:p>
        </w:tc>
        <w:tc>
          <w:tcPr>
            <w:tcW w:w="2977" w:type="dxa"/>
            <w:shd w:val="clear" w:color="auto" w:fill="E6EFF3"/>
          </w:tcPr>
          <w:p w14:paraId="0CC686E9" w14:textId="14279190" w:rsidR="00A737FC" w:rsidRPr="005E6048" w:rsidRDefault="00A737FC" w:rsidP="005E7C8C">
            <w:pPr>
              <w:rPr>
                <w:rFonts w:ascii="Montserrat" w:hAnsi="Montserrat" w:cs="Arial"/>
                <w:color w:val="27344C"/>
                <w:szCs w:val="20"/>
              </w:rPr>
            </w:pPr>
          </w:p>
        </w:tc>
        <w:tc>
          <w:tcPr>
            <w:tcW w:w="5528" w:type="dxa"/>
            <w:shd w:val="clear" w:color="auto" w:fill="E6EFF3"/>
          </w:tcPr>
          <w:p w14:paraId="0C31F3FF" w14:textId="129A3872" w:rsidR="007D27DD" w:rsidRPr="007D27DD" w:rsidRDefault="007D27DD" w:rsidP="007D27DD">
            <w:pPr>
              <w:jc w:val="both"/>
              <w:rPr>
                <w:rFonts w:ascii="Montserrat" w:hAnsi="Montserrat" w:cs="Arial"/>
                <w:color w:val="27344C"/>
                <w:szCs w:val="20"/>
              </w:rPr>
            </w:pPr>
            <w:r w:rsidRPr="005E6048">
              <w:rPr>
                <w:rFonts w:ascii="Montserrat" w:hAnsi="Montserrat" w:cs="Arial"/>
                <w:color w:val="27344C"/>
                <w:szCs w:val="20"/>
              </w:rPr>
              <w:t xml:space="preserve">Se cuprind cheltuielile pentru </w:t>
            </w:r>
            <w:r w:rsidRPr="007D27DD">
              <w:rPr>
                <w:rFonts w:ascii="Montserrat" w:hAnsi="Montserrat" w:cs="Arial"/>
                <w:color w:val="27344C"/>
                <w:szCs w:val="20"/>
              </w:rPr>
              <w:t xml:space="preserve">achiziționarea, </w:t>
            </w:r>
            <w:r w:rsidR="003F5DB3" w:rsidRPr="003F5DB3">
              <w:rPr>
                <w:rFonts w:ascii="Montserrat" w:hAnsi="Montserrat" w:cs="Arial"/>
                <w:color w:val="27344C"/>
                <w:szCs w:val="20"/>
              </w:rPr>
              <w:t xml:space="preserve">instalarea, configurarea, implementarea, punerea în funcțiune și integrarea </w:t>
            </w:r>
            <w:r w:rsidRPr="007D27DD">
              <w:rPr>
                <w:rFonts w:ascii="Montserrat" w:hAnsi="Montserrat" w:cs="Arial"/>
                <w:b/>
                <w:bCs/>
                <w:color w:val="27344C"/>
                <w:szCs w:val="20"/>
              </w:rPr>
              <w:t>programelor/ aplicațiilor software standard (off-</w:t>
            </w:r>
            <w:proofErr w:type="spellStart"/>
            <w:r w:rsidRPr="007D27DD">
              <w:rPr>
                <w:rFonts w:ascii="Montserrat" w:hAnsi="Montserrat" w:cs="Arial"/>
                <w:b/>
                <w:bCs/>
                <w:color w:val="27344C"/>
                <w:szCs w:val="20"/>
              </w:rPr>
              <w:t>the</w:t>
            </w:r>
            <w:proofErr w:type="spellEnd"/>
            <w:r w:rsidRPr="007D27DD">
              <w:rPr>
                <w:rFonts w:ascii="Montserrat" w:hAnsi="Montserrat" w:cs="Arial"/>
                <w:b/>
                <w:bCs/>
                <w:color w:val="27344C"/>
                <w:szCs w:val="20"/>
              </w:rPr>
              <w:t>-</w:t>
            </w:r>
            <w:proofErr w:type="spellStart"/>
            <w:r w:rsidRPr="007D27DD">
              <w:rPr>
                <w:rFonts w:ascii="Montserrat" w:hAnsi="Montserrat" w:cs="Arial"/>
                <w:b/>
                <w:bCs/>
                <w:color w:val="27344C"/>
                <w:szCs w:val="20"/>
              </w:rPr>
              <w:t>shelf</w:t>
            </w:r>
            <w:proofErr w:type="spellEnd"/>
            <w:r w:rsidRPr="007D27DD">
              <w:rPr>
                <w:rFonts w:ascii="Montserrat" w:hAnsi="Montserrat" w:cs="Arial"/>
                <w:b/>
                <w:bCs/>
                <w:color w:val="27344C"/>
                <w:szCs w:val="20"/>
              </w:rPr>
              <w:t xml:space="preserve">) </w:t>
            </w:r>
            <w:r w:rsidRPr="001273DE">
              <w:rPr>
                <w:rFonts w:ascii="Montserrat" w:hAnsi="Montserrat" w:cs="Arial"/>
                <w:b/>
                <w:bCs/>
                <w:color w:val="27344C"/>
                <w:szCs w:val="20"/>
                <w:u w:val="single"/>
              </w:rPr>
              <w:t>sub formă de licențe perpetue</w:t>
            </w:r>
            <w:r w:rsidRPr="007D27DD">
              <w:rPr>
                <w:rFonts w:ascii="Montserrat" w:hAnsi="Montserrat" w:cs="Arial"/>
                <w:color w:val="27344C"/>
                <w:szCs w:val="20"/>
              </w:rPr>
              <w:t xml:space="preserve"> în scopul realizării următoarelor</w:t>
            </w:r>
            <w:r>
              <w:rPr>
                <w:rFonts w:ascii="Montserrat" w:hAnsi="Montserrat" w:cs="Arial"/>
                <w:color w:val="27344C"/>
                <w:szCs w:val="20"/>
              </w:rPr>
              <w:t>:</w:t>
            </w:r>
          </w:p>
          <w:p w14:paraId="70D9BA9F"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Soluții de virtualizare servere, stații de lucru și alte dispozitive virtuale</w:t>
            </w:r>
          </w:p>
          <w:p w14:paraId="4E581DD0" w14:textId="634A2B6B" w:rsidR="00CC4CE6" w:rsidRPr="00CC4CE6" w:rsidRDefault="00CC4CE6" w:rsidP="00CC4CE6">
            <w:pPr>
              <w:pStyle w:val="ListParagraph"/>
              <w:numPr>
                <w:ilvl w:val="0"/>
                <w:numId w:val="31"/>
              </w:numPr>
              <w:ind w:left="459" w:hanging="284"/>
              <w:rPr>
                <w:rFonts w:ascii="Montserrat" w:hAnsi="Montserrat" w:cs="Arial"/>
                <w:color w:val="27344C"/>
                <w:sz w:val="20"/>
                <w:szCs w:val="15"/>
              </w:rPr>
            </w:pPr>
            <w:r w:rsidRPr="00CC4CE6">
              <w:rPr>
                <w:rFonts w:ascii="Montserrat" w:hAnsi="Montserrat" w:cs="Arial"/>
                <w:color w:val="27344C"/>
                <w:sz w:val="20"/>
                <w:szCs w:val="15"/>
              </w:rPr>
              <w:t>Solu</w:t>
            </w:r>
            <w:r>
              <w:rPr>
                <w:rFonts w:ascii="Montserrat" w:hAnsi="Montserrat" w:cs="Arial"/>
                <w:color w:val="27344C"/>
                <w:sz w:val="20"/>
                <w:szCs w:val="15"/>
              </w:rPr>
              <w:t>ț</w:t>
            </w:r>
            <w:r w:rsidRPr="00CC4CE6">
              <w:rPr>
                <w:rFonts w:ascii="Montserrat" w:hAnsi="Montserrat" w:cs="Arial"/>
                <w:color w:val="27344C"/>
                <w:sz w:val="20"/>
                <w:szCs w:val="15"/>
              </w:rPr>
              <w:t>ii complete de tip VPN client-server</w:t>
            </w:r>
          </w:p>
          <w:p w14:paraId="6BD95D32" w14:textId="37D70142"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Soluții de baze de date</w:t>
            </w:r>
          </w:p>
          <w:p w14:paraId="0CD93589"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de tip RPA (Robotic </w:t>
            </w:r>
            <w:proofErr w:type="spellStart"/>
            <w:r w:rsidRPr="003F5DB3">
              <w:rPr>
                <w:rFonts w:ascii="Montserrat" w:hAnsi="Montserrat" w:cs="Arial"/>
                <w:color w:val="27344C"/>
                <w:sz w:val="20"/>
                <w:szCs w:val="15"/>
              </w:rPr>
              <w:t>Process</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Automation</w:t>
            </w:r>
            <w:proofErr w:type="spellEnd"/>
            <w:r w:rsidRPr="003F5DB3">
              <w:rPr>
                <w:rFonts w:ascii="Montserrat" w:hAnsi="Montserrat" w:cs="Arial"/>
                <w:color w:val="27344C"/>
                <w:sz w:val="20"/>
                <w:szCs w:val="15"/>
              </w:rPr>
              <w:t xml:space="preserve">), ERP (Enterprise </w:t>
            </w:r>
            <w:proofErr w:type="spellStart"/>
            <w:r w:rsidRPr="003F5DB3">
              <w:rPr>
                <w:rFonts w:ascii="Montserrat" w:hAnsi="Montserrat" w:cs="Arial"/>
                <w:color w:val="27344C"/>
                <w:sz w:val="20"/>
                <w:szCs w:val="15"/>
              </w:rPr>
              <w:t>Resource</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Planning</w:t>
            </w:r>
            <w:proofErr w:type="spellEnd"/>
            <w:r w:rsidRPr="003F5DB3">
              <w:rPr>
                <w:rFonts w:ascii="Montserrat" w:hAnsi="Montserrat" w:cs="Arial"/>
                <w:color w:val="27344C"/>
                <w:sz w:val="20"/>
                <w:szCs w:val="15"/>
              </w:rPr>
              <w:t>), CRM (</w:t>
            </w:r>
            <w:proofErr w:type="spellStart"/>
            <w:r w:rsidRPr="003F5DB3">
              <w:rPr>
                <w:rFonts w:ascii="Montserrat" w:hAnsi="Montserrat" w:cs="Arial"/>
                <w:color w:val="27344C"/>
                <w:sz w:val="20"/>
                <w:szCs w:val="15"/>
              </w:rPr>
              <w:t>Customer</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Relationship</w:t>
            </w:r>
            <w:proofErr w:type="spellEnd"/>
            <w:r w:rsidRPr="003F5DB3">
              <w:rPr>
                <w:rFonts w:ascii="Montserrat" w:hAnsi="Montserrat" w:cs="Arial"/>
                <w:color w:val="27344C"/>
                <w:sz w:val="20"/>
                <w:szCs w:val="15"/>
              </w:rPr>
              <w:t xml:space="preserve"> Management), WMS </w:t>
            </w:r>
            <w:r w:rsidRPr="003F5DB3">
              <w:rPr>
                <w:rFonts w:ascii="Montserrat" w:hAnsi="Montserrat" w:cs="Arial"/>
                <w:color w:val="27344C"/>
                <w:sz w:val="20"/>
                <w:szCs w:val="15"/>
              </w:rPr>
              <w:lastRenderedPageBreak/>
              <w:t>(</w:t>
            </w:r>
            <w:proofErr w:type="spellStart"/>
            <w:r w:rsidRPr="003F5DB3">
              <w:rPr>
                <w:rFonts w:ascii="Montserrat" w:hAnsi="Montserrat" w:cs="Arial"/>
                <w:color w:val="27344C"/>
                <w:sz w:val="20"/>
                <w:szCs w:val="15"/>
              </w:rPr>
              <w:t>Warehouse</w:t>
            </w:r>
            <w:proofErr w:type="spellEnd"/>
            <w:r w:rsidRPr="003F5DB3">
              <w:rPr>
                <w:rFonts w:ascii="Montserrat" w:hAnsi="Montserrat" w:cs="Arial"/>
                <w:color w:val="27344C"/>
                <w:sz w:val="20"/>
                <w:szCs w:val="15"/>
              </w:rPr>
              <w:t xml:space="preserve"> Management </w:t>
            </w:r>
            <w:proofErr w:type="spellStart"/>
            <w:r w:rsidRPr="003F5DB3">
              <w:rPr>
                <w:rFonts w:ascii="Montserrat" w:hAnsi="Montserrat" w:cs="Arial"/>
                <w:color w:val="27344C"/>
                <w:sz w:val="20"/>
                <w:szCs w:val="15"/>
              </w:rPr>
              <w:t>System</w:t>
            </w:r>
            <w:proofErr w:type="spellEnd"/>
            <w:r w:rsidRPr="003F5DB3">
              <w:rPr>
                <w:rFonts w:ascii="Montserrat" w:hAnsi="Montserrat" w:cs="Arial"/>
                <w:color w:val="27344C"/>
                <w:sz w:val="20"/>
                <w:szCs w:val="15"/>
              </w:rPr>
              <w:t xml:space="preserve">), TMS (Transport Management </w:t>
            </w:r>
            <w:proofErr w:type="spellStart"/>
            <w:r w:rsidRPr="003F5DB3">
              <w:rPr>
                <w:rFonts w:ascii="Montserrat" w:hAnsi="Montserrat" w:cs="Arial"/>
                <w:color w:val="27344C"/>
                <w:sz w:val="20"/>
                <w:szCs w:val="15"/>
              </w:rPr>
              <w:t>System</w:t>
            </w:r>
            <w:proofErr w:type="spellEnd"/>
            <w:r w:rsidRPr="003F5DB3">
              <w:rPr>
                <w:rFonts w:ascii="Montserrat" w:hAnsi="Montserrat" w:cs="Arial"/>
                <w:color w:val="27344C"/>
                <w:sz w:val="20"/>
                <w:szCs w:val="15"/>
              </w:rPr>
              <w:t>)</w:t>
            </w:r>
          </w:p>
          <w:p w14:paraId="03E791AE"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platforme de tip E-Commerce, B2B (business </w:t>
            </w:r>
            <w:proofErr w:type="spellStart"/>
            <w:r w:rsidRPr="003F5DB3">
              <w:rPr>
                <w:rFonts w:ascii="Montserrat" w:hAnsi="Montserrat" w:cs="Arial"/>
                <w:color w:val="27344C"/>
                <w:sz w:val="20"/>
                <w:szCs w:val="15"/>
              </w:rPr>
              <w:t>to</w:t>
            </w:r>
            <w:proofErr w:type="spellEnd"/>
            <w:r w:rsidRPr="003F5DB3">
              <w:rPr>
                <w:rFonts w:ascii="Montserrat" w:hAnsi="Montserrat" w:cs="Arial"/>
                <w:color w:val="27344C"/>
                <w:sz w:val="20"/>
                <w:szCs w:val="15"/>
              </w:rPr>
              <w:t xml:space="preserve"> business), B2C (business </w:t>
            </w:r>
            <w:proofErr w:type="spellStart"/>
            <w:r w:rsidRPr="003F5DB3">
              <w:rPr>
                <w:rFonts w:ascii="Montserrat" w:hAnsi="Montserrat" w:cs="Arial"/>
                <w:color w:val="27344C"/>
                <w:sz w:val="20"/>
                <w:szCs w:val="15"/>
              </w:rPr>
              <w:t>to</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customer</w:t>
            </w:r>
            <w:proofErr w:type="spellEnd"/>
            <w:r w:rsidRPr="003F5DB3">
              <w:rPr>
                <w:rFonts w:ascii="Montserrat" w:hAnsi="Montserrat" w:cs="Arial"/>
                <w:color w:val="27344C"/>
                <w:sz w:val="20"/>
                <w:szCs w:val="15"/>
              </w:rPr>
              <w:t xml:space="preserve">) </w:t>
            </w:r>
          </w:p>
          <w:p w14:paraId="65CC6992"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pentru procese de business, </w:t>
            </w:r>
            <w:proofErr w:type="spellStart"/>
            <w:r w:rsidRPr="003F5DB3">
              <w:rPr>
                <w:rFonts w:ascii="Montserrat" w:hAnsi="Montserrat" w:cs="Arial"/>
                <w:color w:val="27344C"/>
                <w:sz w:val="20"/>
                <w:szCs w:val="15"/>
              </w:rPr>
              <w:t>consumer</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to</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consumer</w:t>
            </w:r>
            <w:proofErr w:type="spellEnd"/>
          </w:p>
          <w:p w14:paraId="6DFAEA11"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de optimizare a proceselor folosind aplicații de tip </w:t>
            </w:r>
            <w:proofErr w:type="spellStart"/>
            <w:r w:rsidRPr="003F5DB3">
              <w:rPr>
                <w:rFonts w:ascii="Montserrat" w:hAnsi="Montserrat" w:cs="Arial"/>
                <w:color w:val="27344C"/>
                <w:sz w:val="20"/>
                <w:szCs w:val="15"/>
              </w:rPr>
              <w:t>Low</w:t>
            </w:r>
            <w:proofErr w:type="spellEnd"/>
            <w:r w:rsidRPr="003F5DB3">
              <w:rPr>
                <w:rFonts w:ascii="Montserrat" w:hAnsi="Montserrat" w:cs="Arial"/>
                <w:color w:val="27344C"/>
                <w:sz w:val="20"/>
                <w:szCs w:val="15"/>
              </w:rPr>
              <w:t xml:space="preserve"> Code / No Code</w:t>
            </w:r>
          </w:p>
          <w:p w14:paraId="4DF27AD2"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care utilizează servicii și platforme de tip </w:t>
            </w:r>
            <w:proofErr w:type="spellStart"/>
            <w:r w:rsidRPr="003F5DB3">
              <w:rPr>
                <w:rFonts w:ascii="Montserrat" w:hAnsi="Montserrat" w:cs="Arial"/>
                <w:color w:val="27344C"/>
                <w:sz w:val="20"/>
                <w:szCs w:val="15"/>
              </w:rPr>
              <w:t>Cloud</w:t>
            </w:r>
            <w:proofErr w:type="spellEnd"/>
          </w:p>
          <w:p w14:paraId="6A5EB2A9"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pentru implementarea, în fluxurile tehnologice, a tehnologiilor specifice de utilizare a inteligenței artificiale, </w:t>
            </w:r>
            <w:proofErr w:type="spellStart"/>
            <w:r w:rsidRPr="003F5DB3">
              <w:rPr>
                <w:rFonts w:ascii="Montserrat" w:hAnsi="Montserrat" w:cs="Arial"/>
                <w:color w:val="27344C"/>
                <w:sz w:val="20"/>
                <w:szCs w:val="15"/>
              </w:rPr>
              <w:t>machine</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learning</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IoT</w:t>
            </w:r>
            <w:proofErr w:type="spellEnd"/>
            <w:r w:rsidRPr="003F5DB3">
              <w:rPr>
                <w:rFonts w:ascii="Montserrat" w:hAnsi="Montserrat" w:cs="Arial"/>
                <w:color w:val="27344C"/>
                <w:sz w:val="20"/>
                <w:szCs w:val="15"/>
              </w:rPr>
              <w:t xml:space="preserve"> (Internet of </w:t>
            </w:r>
            <w:proofErr w:type="spellStart"/>
            <w:r w:rsidRPr="003F5DB3">
              <w:rPr>
                <w:rFonts w:ascii="Montserrat" w:hAnsi="Montserrat" w:cs="Arial"/>
                <w:color w:val="27344C"/>
                <w:sz w:val="20"/>
                <w:szCs w:val="15"/>
              </w:rPr>
              <w:t>Things</w:t>
            </w:r>
            <w:proofErr w:type="spellEnd"/>
            <w:r w:rsidRPr="003F5DB3">
              <w:rPr>
                <w:rFonts w:ascii="Montserrat" w:hAnsi="Montserrat" w:cs="Arial"/>
                <w:color w:val="27344C"/>
                <w:sz w:val="20"/>
                <w:szCs w:val="15"/>
              </w:rPr>
              <w:t xml:space="preserve">), robotizării, învățării automate, realității augmentate </w:t>
            </w:r>
          </w:p>
          <w:p w14:paraId="4DF8FE92"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pentru implementarea tehnologiilor </w:t>
            </w:r>
            <w:proofErr w:type="spellStart"/>
            <w:r w:rsidRPr="003F5DB3">
              <w:rPr>
                <w:rFonts w:ascii="Montserrat" w:hAnsi="Montserrat" w:cs="Arial"/>
                <w:color w:val="27344C"/>
                <w:sz w:val="20"/>
                <w:szCs w:val="15"/>
              </w:rPr>
              <w:t>Blockchain</w:t>
            </w:r>
            <w:proofErr w:type="spellEnd"/>
            <w:r w:rsidRPr="003F5DB3">
              <w:rPr>
                <w:rFonts w:ascii="Montserrat" w:hAnsi="Montserrat" w:cs="Arial"/>
                <w:color w:val="27344C"/>
                <w:sz w:val="20"/>
                <w:szCs w:val="15"/>
              </w:rPr>
              <w:t>, big data</w:t>
            </w:r>
          </w:p>
          <w:p w14:paraId="644B0692"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Website de prezentare a companiei, website cu funcționalități complexe </w:t>
            </w:r>
          </w:p>
          <w:p w14:paraId="2D47FF95"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lastRenderedPageBreak/>
              <w:t>Soluții de consolidare a securității cibernetice aplicabile pentru software/ găzduire/rețele</w:t>
            </w:r>
          </w:p>
          <w:p w14:paraId="3732521E" w14:textId="4F0DD794" w:rsidR="00A737FC"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Adaptarea fluxurilor tehnologice, a echipamentelor și tehnologiilor, inclusiv a produselor/serviciilor oferite, pentru facilitarea utilizării de către persoane cu dizabilități</w:t>
            </w:r>
          </w:p>
        </w:tc>
      </w:tr>
      <w:tr w:rsidR="007D27DD" w:rsidRPr="002914D8" w14:paraId="76B29D75" w14:textId="77777777" w:rsidTr="00A737FC">
        <w:tc>
          <w:tcPr>
            <w:tcW w:w="5073" w:type="dxa"/>
            <w:shd w:val="clear" w:color="auto" w:fill="E6EFF3"/>
          </w:tcPr>
          <w:p w14:paraId="10AC3E32" w14:textId="77777777" w:rsidR="007D27DD" w:rsidRDefault="007D27DD" w:rsidP="005E7C8C">
            <w:pPr>
              <w:rPr>
                <w:rFonts w:ascii="Montserrat" w:hAnsi="Montserrat" w:cs="Arial"/>
                <w:b/>
                <w:bCs/>
                <w:color w:val="27344C"/>
                <w:szCs w:val="20"/>
              </w:rPr>
            </w:pPr>
            <w:r w:rsidRPr="007D27DD">
              <w:rPr>
                <w:rFonts w:ascii="Montserrat" w:hAnsi="Montserrat" w:cs="Arial"/>
                <w:b/>
                <w:bCs/>
                <w:color w:val="27344C"/>
                <w:szCs w:val="20"/>
              </w:rPr>
              <w:lastRenderedPageBreak/>
              <w:t xml:space="preserve">Cheltuieli eligibile directe care intră sub incidența ajutorului de </w:t>
            </w:r>
            <w:proofErr w:type="spellStart"/>
            <w:r w:rsidRPr="007D27DD">
              <w:rPr>
                <w:rFonts w:ascii="Montserrat" w:hAnsi="Montserrat" w:cs="Arial"/>
                <w:b/>
                <w:bCs/>
                <w:color w:val="27344C"/>
                <w:szCs w:val="20"/>
              </w:rPr>
              <w:t>minimis</w:t>
            </w:r>
            <w:proofErr w:type="spellEnd"/>
          </w:p>
          <w:p w14:paraId="2C84062B" w14:textId="282A1816" w:rsidR="007D27DD" w:rsidRPr="007D27DD" w:rsidRDefault="007D27DD" w:rsidP="005E7C8C">
            <w:pPr>
              <w:rPr>
                <w:rFonts w:ascii="Montserrat" w:hAnsi="Montserrat" w:cs="Arial"/>
                <w:color w:val="27344C"/>
                <w:szCs w:val="20"/>
              </w:rPr>
            </w:pPr>
            <w:r w:rsidRPr="007D27DD">
              <w:rPr>
                <w:rFonts w:ascii="Montserrat" w:hAnsi="Montserrat" w:cs="Arial"/>
                <w:color w:val="27344C"/>
                <w:szCs w:val="20"/>
              </w:rPr>
              <w:t xml:space="preserve">Cheltuieli cu taxe/ abonamente/ cotizații/ acorduri/ autorizații/ </w:t>
            </w:r>
            <w:proofErr w:type="spellStart"/>
            <w:r w:rsidRPr="007D27DD">
              <w:rPr>
                <w:rFonts w:ascii="Montserrat" w:hAnsi="Montserrat" w:cs="Arial"/>
                <w:color w:val="27344C"/>
                <w:szCs w:val="20"/>
              </w:rPr>
              <w:t>garantii</w:t>
            </w:r>
            <w:proofErr w:type="spellEnd"/>
            <w:r w:rsidRPr="007D27DD">
              <w:rPr>
                <w:rFonts w:ascii="Montserrat" w:hAnsi="Montserrat" w:cs="Arial"/>
                <w:color w:val="27344C"/>
                <w:szCs w:val="20"/>
              </w:rPr>
              <w:t xml:space="preserve"> bancare necesare pentru implementarea proiectului</w:t>
            </w:r>
          </w:p>
        </w:tc>
        <w:tc>
          <w:tcPr>
            <w:tcW w:w="2977" w:type="dxa"/>
            <w:shd w:val="clear" w:color="auto" w:fill="E6EFF3"/>
          </w:tcPr>
          <w:p w14:paraId="5FED7B8E" w14:textId="77777777" w:rsidR="007D27DD" w:rsidRPr="005E6048" w:rsidRDefault="007D27DD" w:rsidP="005E7C8C">
            <w:pPr>
              <w:rPr>
                <w:rFonts w:ascii="Montserrat" w:hAnsi="Montserrat" w:cs="Arial"/>
                <w:color w:val="27344C"/>
                <w:szCs w:val="20"/>
              </w:rPr>
            </w:pPr>
          </w:p>
        </w:tc>
        <w:tc>
          <w:tcPr>
            <w:tcW w:w="5528" w:type="dxa"/>
            <w:shd w:val="clear" w:color="auto" w:fill="E6EFF3"/>
          </w:tcPr>
          <w:p w14:paraId="38E87DF5" w14:textId="18E9995E" w:rsidR="007D27DD" w:rsidRPr="007D27DD" w:rsidRDefault="007D27DD" w:rsidP="007D27DD">
            <w:pPr>
              <w:jc w:val="both"/>
              <w:rPr>
                <w:rFonts w:ascii="Montserrat" w:hAnsi="Montserrat" w:cs="Arial"/>
                <w:color w:val="27344C"/>
                <w:szCs w:val="20"/>
              </w:rPr>
            </w:pPr>
            <w:r w:rsidRPr="005E6048">
              <w:rPr>
                <w:rFonts w:ascii="Montserrat" w:hAnsi="Montserrat" w:cs="Arial"/>
                <w:color w:val="27344C"/>
                <w:szCs w:val="20"/>
              </w:rPr>
              <w:t xml:space="preserve">Se cuprind cheltuielile pentru </w:t>
            </w:r>
            <w:r w:rsidRPr="007D27DD">
              <w:rPr>
                <w:rFonts w:ascii="Montserrat" w:hAnsi="Montserrat" w:cs="Arial"/>
                <w:color w:val="27344C"/>
                <w:szCs w:val="20"/>
              </w:rPr>
              <w:t xml:space="preserve">achiziționarea, instalarea, configurarea și punerea în funcțiune a </w:t>
            </w:r>
            <w:r w:rsidRPr="007D27DD">
              <w:rPr>
                <w:rFonts w:ascii="Montserrat" w:hAnsi="Montserrat" w:cs="Arial"/>
                <w:b/>
                <w:bCs/>
                <w:color w:val="27344C"/>
                <w:szCs w:val="20"/>
              </w:rPr>
              <w:t>programelor/ aplicațiilor software standard (off-</w:t>
            </w:r>
            <w:proofErr w:type="spellStart"/>
            <w:r w:rsidRPr="007D27DD">
              <w:rPr>
                <w:rFonts w:ascii="Montserrat" w:hAnsi="Montserrat" w:cs="Arial"/>
                <w:b/>
                <w:bCs/>
                <w:color w:val="27344C"/>
                <w:szCs w:val="20"/>
              </w:rPr>
              <w:t>the</w:t>
            </w:r>
            <w:proofErr w:type="spellEnd"/>
            <w:r w:rsidRPr="007D27DD">
              <w:rPr>
                <w:rFonts w:ascii="Montserrat" w:hAnsi="Montserrat" w:cs="Arial"/>
                <w:b/>
                <w:bCs/>
                <w:color w:val="27344C"/>
                <w:szCs w:val="20"/>
              </w:rPr>
              <w:t>-</w:t>
            </w:r>
            <w:proofErr w:type="spellStart"/>
            <w:r w:rsidRPr="007D27DD">
              <w:rPr>
                <w:rFonts w:ascii="Montserrat" w:hAnsi="Montserrat" w:cs="Arial"/>
                <w:b/>
                <w:bCs/>
                <w:color w:val="27344C"/>
                <w:szCs w:val="20"/>
              </w:rPr>
              <w:t>shelf</w:t>
            </w:r>
            <w:proofErr w:type="spellEnd"/>
            <w:r w:rsidRPr="007D27DD">
              <w:rPr>
                <w:rFonts w:ascii="Montserrat" w:hAnsi="Montserrat" w:cs="Arial"/>
                <w:b/>
                <w:bCs/>
                <w:color w:val="27344C"/>
                <w:szCs w:val="20"/>
              </w:rPr>
              <w:t xml:space="preserve">) </w:t>
            </w:r>
            <w:r w:rsidRPr="001273DE">
              <w:rPr>
                <w:rFonts w:ascii="Montserrat" w:hAnsi="Montserrat" w:cs="Arial"/>
                <w:b/>
                <w:bCs/>
                <w:color w:val="27344C"/>
                <w:szCs w:val="20"/>
                <w:u w:val="single"/>
              </w:rPr>
              <w:t>sub formă de</w:t>
            </w:r>
            <w:r w:rsidRPr="007D27DD">
              <w:rPr>
                <w:rFonts w:ascii="Montserrat" w:hAnsi="Montserrat" w:cs="Arial"/>
                <w:b/>
                <w:bCs/>
                <w:color w:val="27344C"/>
                <w:szCs w:val="20"/>
              </w:rPr>
              <w:t xml:space="preserve"> </w:t>
            </w:r>
            <w:r w:rsidRPr="001273DE">
              <w:rPr>
                <w:rFonts w:ascii="Montserrat" w:hAnsi="Montserrat" w:cs="Arial"/>
                <w:b/>
                <w:bCs/>
                <w:color w:val="27344C"/>
                <w:szCs w:val="20"/>
                <w:u w:val="single"/>
              </w:rPr>
              <w:t>subscripții anuale pe o perioadă de cel mult 6 ani</w:t>
            </w:r>
            <w:r w:rsidRPr="007D27DD">
              <w:rPr>
                <w:rFonts w:ascii="Montserrat" w:hAnsi="Montserrat" w:cs="Arial"/>
                <w:b/>
                <w:bCs/>
                <w:color w:val="27344C"/>
                <w:szCs w:val="20"/>
              </w:rPr>
              <w:t xml:space="preserve"> </w:t>
            </w:r>
            <w:r w:rsidRPr="007D27DD">
              <w:rPr>
                <w:rFonts w:ascii="Montserrat" w:hAnsi="Montserrat" w:cs="Arial"/>
                <w:color w:val="27344C"/>
                <w:szCs w:val="20"/>
              </w:rPr>
              <w:t>în scopul realizării următoarelor</w:t>
            </w:r>
            <w:r>
              <w:rPr>
                <w:rFonts w:ascii="Montserrat" w:hAnsi="Montserrat" w:cs="Arial"/>
                <w:color w:val="27344C"/>
                <w:szCs w:val="20"/>
              </w:rPr>
              <w:t>:</w:t>
            </w:r>
          </w:p>
          <w:p w14:paraId="343D78C1"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Soluții de virtualizare servere, stații de lucru și alte dispozitive virtuale</w:t>
            </w:r>
          </w:p>
          <w:p w14:paraId="7E84B56D" w14:textId="77777777" w:rsidR="00C93BF4" w:rsidRPr="00CC4CE6" w:rsidRDefault="00C93BF4" w:rsidP="00C93BF4">
            <w:pPr>
              <w:pStyle w:val="ListParagraph"/>
              <w:numPr>
                <w:ilvl w:val="0"/>
                <w:numId w:val="31"/>
              </w:numPr>
              <w:ind w:left="459" w:hanging="284"/>
              <w:rPr>
                <w:rFonts w:ascii="Montserrat" w:hAnsi="Montserrat" w:cs="Arial"/>
                <w:color w:val="27344C"/>
                <w:sz w:val="20"/>
                <w:szCs w:val="15"/>
              </w:rPr>
            </w:pPr>
            <w:r w:rsidRPr="00CC4CE6">
              <w:rPr>
                <w:rFonts w:ascii="Montserrat" w:hAnsi="Montserrat" w:cs="Arial"/>
                <w:color w:val="27344C"/>
                <w:sz w:val="20"/>
                <w:szCs w:val="15"/>
              </w:rPr>
              <w:t>Solu</w:t>
            </w:r>
            <w:r>
              <w:rPr>
                <w:rFonts w:ascii="Montserrat" w:hAnsi="Montserrat" w:cs="Arial"/>
                <w:color w:val="27344C"/>
                <w:sz w:val="20"/>
                <w:szCs w:val="15"/>
              </w:rPr>
              <w:t>ț</w:t>
            </w:r>
            <w:r w:rsidRPr="00CC4CE6">
              <w:rPr>
                <w:rFonts w:ascii="Montserrat" w:hAnsi="Montserrat" w:cs="Arial"/>
                <w:color w:val="27344C"/>
                <w:sz w:val="20"/>
                <w:szCs w:val="15"/>
              </w:rPr>
              <w:t>ii complete de tip VPN client-server</w:t>
            </w:r>
          </w:p>
          <w:p w14:paraId="354E4933"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Soluții de baze de date</w:t>
            </w:r>
          </w:p>
          <w:p w14:paraId="175AEF23"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de tip RPA (Robotic </w:t>
            </w:r>
            <w:proofErr w:type="spellStart"/>
            <w:r w:rsidRPr="003F5DB3">
              <w:rPr>
                <w:rFonts w:ascii="Montserrat" w:hAnsi="Montserrat" w:cs="Arial"/>
                <w:color w:val="27344C"/>
                <w:sz w:val="20"/>
                <w:szCs w:val="15"/>
              </w:rPr>
              <w:t>Process</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Automation</w:t>
            </w:r>
            <w:proofErr w:type="spellEnd"/>
            <w:r w:rsidRPr="003F5DB3">
              <w:rPr>
                <w:rFonts w:ascii="Montserrat" w:hAnsi="Montserrat" w:cs="Arial"/>
                <w:color w:val="27344C"/>
                <w:sz w:val="20"/>
                <w:szCs w:val="15"/>
              </w:rPr>
              <w:t xml:space="preserve">), ERP (Enterprise </w:t>
            </w:r>
            <w:proofErr w:type="spellStart"/>
            <w:r w:rsidRPr="003F5DB3">
              <w:rPr>
                <w:rFonts w:ascii="Montserrat" w:hAnsi="Montserrat" w:cs="Arial"/>
                <w:color w:val="27344C"/>
                <w:sz w:val="20"/>
                <w:szCs w:val="15"/>
              </w:rPr>
              <w:t>Resource</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Planning</w:t>
            </w:r>
            <w:proofErr w:type="spellEnd"/>
            <w:r w:rsidRPr="003F5DB3">
              <w:rPr>
                <w:rFonts w:ascii="Montserrat" w:hAnsi="Montserrat" w:cs="Arial"/>
                <w:color w:val="27344C"/>
                <w:sz w:val="20"/>
                <w:szCs w:val="15"/>
              </w:rPr>
              <w:t>), CRM (</w:t>
            </w:r>
            <w:proofErr w:type="spellStart"/>
            <w:r w:rsidRPr="003F5DB3">
              <w:rPr>
                <w:rFonts w:ascii="Montserrat" w:hAnsi="Montserrat" w:cs="Arial"/>
                <w:color w:val="27344C"/>
                <w:sz w:val="20"/>
                <w:szCs w:val="15"/>
              </w:rPr>
              <w:t>Customer</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Relationship</w:t>
            </w:r>
            <w:proofErr w:type="spellEnd"/>
            <w:r w:rsidRPr="003F5DB3">
              <w:rPr>
                <w:rFonts w:ascii="Montserrat" w:hAnsi="Montserrat" w:cs="Arial"/>
                <w:color w:val="27344C"/>
                <w:sz w:val="20"/>
                <w:szCs w:val="15"/>
              </w:rPr>
              <w:t xml:space="preserve"> Management), WMS (</w:t>
            </w:r>
            <w:proofErr w:type="spellStart"/>
            <w:r w:rsidRPr="003F5DB3">
              <w:rPr>
                <w:rFonts w:ascii="Montserrat" w:hAnsi="Montserrat" w:cs="Arial"/>
                <w:color w:val="27344C"/>
                <w:sz w:val="20"/>
                <w:szCs w:val="15"/>
              </w:rPr>
              <w:t>Warehouse</w:t>
            </w:r>
            <w:proofErr w:type="spellEnd"/>
            <w:r w:rsidRPr="003F5DB3">
              <w:rPr>
                <w:rFonts w:ascii="Montserrat" w:hAnsi="Montserrat" w:cs="Arial"/>
                <w:color w:val="27344C"/>
                <w:sz w:val="20"/>
                <w:szCs w:val="15"/>
              </w:rPr>
              <w:t xml:space="preserve"> Management </w:t>
            </w:r>
            <w:proofErr w:type="spellStart"/>
            <w:r w:rsidRPr="003F5DB3">
              <w:rPr>
                <w:rFonts w:ascii="Montserrat" w:hAnsi="Montserrat" w:cs="Arial"/>
                <w:color w:val="27344C"/>
                <w:sz w:val="20"/>
                <w:szCs w:val="15"/>
              </w:rPr>
              <w:t>System</w:t>
            </w:r>
            <w:proofErr w:type="spellEnd"/>
            <w:r w:rsidRPr="003F5DB3">
              <w:rPr>
                <w:rFonts w:ascii="Montserrat" w:hAnsi="Montserrat" w:cs="Arial"/>
                <w:color w:val="27344C"/>
                <w:sz w:val="20"/>
                <w:szCs w:val="15"/>
              </w:rPr>
              <w:t xml:space="preserve">), TMS (Transport Management </w:t>
            </w:r>
            <w:proofErr w:type="spellStart"/>
            <w:r w:rsidRPr="003F5DB3">
              <w:rPr>
                <w:rFonts w:ascii="Montserrat" w:hAnsi="Montserrat" w:cs="Arial"/>
                <w:color w:val="27344C"/>
                <w:sz w:val="20"/>
                <w:szCs w:val="15"/>
              </w:rPr>
              <w:t>System</w:t>
            </w:r>
            <w:proofErr w:type="spellEnd"/>
            <w:r w:rsidRPr="003F5DB3">
              <w:rPr>
                <w:rFonts w:ascii="Montserrat" w:hAnsi="Montserrat" w:cs="Arial"/>
                <w:color w:val="27344C"/>
                <w:sz w:val="20"/>
                <w:szCs w:val="15"/>
              </w:rPr>
              <w:t>)</w:t>
            </w:r>
          </w:p>
          <w:p w14:paraId="1694E1BE"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lastRenderedPageBreak/>
              <w:t xml:space="preserve">Soluții/ platforme de tip E-Commerce, B2B (business </w:t>
            </w:r>
            <w:proofErr w:type="spellStart"/>
            <w:r w:rsidRPr="003F5DB3">
              <w:rPr>
                <w:rFonts w:ascii="Montserrat" w:hAnsi="Montserrat" w:cs="Arial"/>
                <w:color w:val="27344C"/>
                <w:sz w:val="20"/>
                <w:szCs w:val="15"/>
              </w:rPr>
              <w:t>to</w:t>
            </w:r>
            <w:proofErr w:type="spellEnd"/>
            <w:r w:rsidRPr="003F5DB3">
              <w:rPr>
                <w:rFonts w:ascii="Montserrat" w:hAnsi="Montserrat" w:cs="Arial"/>
                <w:color w:val="27344C"/>
                <w:sz w:val="20"/>
                <w:szCs w:val="15"/>
              </w:rPr>
              <w:t xml:space="preserve"> business), B2C (business </w:t>
            </w:r>
            <w:proofErr w:type="spellStart"/>
            <w:r w:rsidRPr="003F5DB3">
              <w:rPr>
                <w:rFonts w:ascii="Montserrat" w:hAnsi="Montserrat" w:cs="Arial"/>
                <w:color w:val="27344C"/>
                <w:sz w:val="20"/>
                <w:szCs w:val="15"/>
              </w:rPr>
              <w:t>to</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customer</w:t>
            </w:r>
            <w:proofErr w:type="spellEnd"/>
            <w:r w:rsidRPr="003F5DB3">
              <w:rPr>
                <w:rFonts w:ascii="Montserrat" w:hAnsi="Montserrat" w:cs="Arial"/>
                <w:color w:val="27344C"/>
                <w:sz w:val="20"/>
                <w:szCs w:val="15"/>
              </w:rPr>
              <w:t xml:space="preserve">) </w:t>
            </w:r>
          </w:p>
          <w:p w14:paraId="68A4E933"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pentru procese de business, </w:t>
            </w:r>
            <w:proofErr w:type="spellStart"/>
            <w:r w:rsidRPr="003F5DB3">
              <w:rPr>
                <w:rFonts w:ascii="Montserrat" w:hAnsi="Montserrat" w:cs="Arial"/>
                <w:color w:val="27344C"/>
                <w:sz w:val="20"/>
                <w:szCs w:val="15"/>
              </w:rPr>
              <w:t>consumer</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to</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consumer</w:t>
            </w:r>
            <w:proofErr w:type="spellEnd"/>
          </w:p>
          <w:p w14:paraId="199325B1"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de optimizare a proceselor folosind aplicații de tip </w:t>
            </w:r>
            <w:proofErr w:type="spellStart"/>
            <w:r w:rsidRPr="003F5DB3">
              <w:rPr>
                <w:rFonts w:ascii="Montserrat" w:hAnsi="Montserrat" w:cs="Arial"/>
                <w:color w:val="27344C"/>
                <w:sz w:val="20"/>
                <w:szCs w:val="15"/>
              </w:rPr>
              <w:t>Low</w:t>
            </w:r>
            <w:proofErr w:type="spellEnd"/>
            <w:r w:rsidRPr="003F5DB3">
              <w:rPr>
                <w:rFonts w:ascii="Montserrat" w:hAnsi="Montserrat" w:cs="Arial"/>
                <w:color w:val="27344C"/>
                <w:sz w:val="20"/>
                <w:szCs w:val="15"/>
              </w:rPr>
              <w:t xml:space="preserve"> Code / No Code</w:t>
            </w:r>
          </w:p>
          <w:p w14:paraId="3D19BAD0"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care utilizează servicii și platforme de tip </w:t>
            </w:r>
            <w:proofErr w:type="spellStart"/>
            <w:r w:rsidRPr="003F5DB3">
              <w:rPr>
                <w:rFonts w:ascii="Montserrat" w:hAnsi="Montserrat" w:cs="Arial"/>
                <w:color w:val="27344C"/>
                <w:sz w:val="20"/>
                <w:szCs w:val="15"/>
              </w:rPr>
              <w:t>Cloud</w:t>
            </w:r>
            <w:proofErr w:type="spellEnd"/>
          </w:p>
          <w:p w14:paraId="1F208A4B"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pentru implementarea, în fluxurile tehnologice, a tehnologiilor specifice de utilizare a inteligenței artificiale, </w:t>
            </w:r>
            <w:proofErr w:type="spellStart"/>
            <w:r w:rsidRPr="003F5DB3">
              <w:rPr>
                <w:rFonts w:ascii="Montserrat" w:hAnsi="Montserrat" w:cs="Arial"/>
                <w:color w:val="27344C"/>
                <w:sz w:val="20"/>
                <w:szCs w:val="15"/>
              </w:rPr>
              <w:t>machine</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learning</w:t>
            </w:r>
            <w:proofErr w:type="spellEnd"/>
            <w:r w:rsidRPr="003F5DB3">
              <w:rPr>
                <w:rFonts w:ascii="Montserrat" w:hAnsi="Montserrat" w:cs="Arial"/>
                <w:color w:val="27344C"/>
                <w:sz w:val="20"/>
                <w:szCs w:val="15"/>
              </w:rPr>
              <w:t xml:space="preserve">, </w:t>
            </w:r>
            <w:proofErr w:type="spellStart"/>
            <w:r w:rsidRPr="003F5DB3">
              <w:rPr>
                <w:rFonts w:ascii="Montserrat" w:hAnsi="Montserrat" w:cs="Arial"/>
                <w:color w:val="27344C"/>
                <w:sz w:val="20"/>
                <w:szCs w:val="15"/>
              </w:rPr>
              <w:t>IoT</w:t>
            </w:r>
            <w:proofErr w:type="spellEnd"/>
            <w:r w:rsidRPr="003F5DB3">
              <w:rPr>
                <w:rFonts w:ascii="Montserrat" w:hAnsi="Montserrat" w:cs="Arial"/>
                <w:color w:val="27344C"/>
                <w:sz w:val="20"/>
                <w:szCs w:val="15"/>
              </w:rPr>
              <w:t xml:space="preserve"> (Internet of </w:t>
            </w:r>
            <w:proofErr w:type="spellStart"/>
            <w:r w:rsidRPr="003F5DB3">
              <w:rPr>
                <w:rFonts w:ascii="Montserrat" w:hAnsi="Montserrat" w:cs="Arial"/>
                <w:color w:val="27344C"/>
                <w:sz w:val="20"/>
                <w:szCs w:val="15"/>
              </w:rPr>
              <w:t>Things</w:t>
            </w:r>
            <w:proofErr w:type="spellEnd"/>
            <w:r w:rsidRPr="003F5DB3">
              <w:rPr>
                <w:rFonts w:ascii="Montserrat" w:hAnsi="Montserrat" w:cs="Arial"/>
                <w:color w:val="27344C"/>
                <w:sz w:val="20"/>
                <w:szCs w:val="15"/>
              </w:rPr>
              <w:t xml:space="preserve">), robotizării, învățării automate, realității augmentate </w:t>
            </w:r>
          </w:p>
          <w:p w14:paraId="3E6612B9"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Soluții pentru implementarea tehnologiilor </w:t>
            </w:r>
            <w:proofErr w:type="spellStart"/>
            <w:r w:rsidRPr="003F5DB3">
              <w:rPr>
                <w:rFonts w:ascii="Montserrat" w:hAnsi="Montserrat" w:cs="Arial"/>
                <w:color w:val="27344C"/>
                <w:sz w:val="20"/>
                <w:szCs w:val="15"/>
              </w:rPr>
              <w:t>Blockchain</w:t>
            </w:r>
            <w:proofErr w:type="spellEnd"/>
            <w:r w:rsidRPr="003F5DB3">
              <w:rPr>
                <w:rFonts w:ascii="Montserrat" w:hAnsi="Montserrat" w:cs="Arial"/>
                <w:color w:val="27344C"/>
                <w:sz w:val="20"/>
                <w:szCs w:val="15"/>
              </w:rPr>
              <w:t>, big data</w:t>
            </w:r>
          </w:p>
          <w:p w14:paraId="6CE914E0"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 xml:space="preserve">Website de prezentare a companiei, website cu funcționalități complexe </w:t>
            </w:r>
          </w:p>
          <w:p w14:paraId="44D2D521" w14:textId="77777777" w:rsidR="003F5DB3" w:rsidRPr="003F5DB3" w:rsidRDefault="003F5DB3" w:rsidP="003F5DB3">
            <w:pPr>
              <w:pStyle w:val="ListParagraph"/>
              <w:numPr>
                <w:ilvl w:val="0"/>
                <w:numId w:val="31"/>
              </w:numPr>
              <w:ind w:left="459" w:hanging="284"/>
              <w:rPr>
                <w:rFonts w:ascii="Montserrat" w:hAnsi="Montserrat" w:cs="Arial"/>
                <w:color w:val="27344C"/>
                <w:sz w:val="20"/>
                <w:szCs w:val="15"/>
              </w:rPr>
            </w:pPr>
            <w:r w:rsidRPr="003F5DB3">
              <w:rPr>
                <w:rFonts w:ascii="Montserrat" w:hAnsi="Montserrat" w:cs="Arial"/>
                <w:color w:val="27344C"/>
                <w:sz w:val="20"/>
                <w:szCs w:val="15"/>
              </w:rPr>
              <w:t>Soluții de consolidare a securității cibernetice aplicabile pentru software/ găzduire/rețele</w:t>
            </w:r>
          </w:p>
          <w:p w14:paraId="34A9F1EB" w14:textId="67472149" w:rsidR="007D27DD" w:rsidRPr="005E6048" w:rsidRDefault="003F5DB3" w:rsidP="003F5DB3">
            <w:pPr>
              <w:pStyle w:val="ListParagraph"/>
              <w:numPr>
                <w:ilvl w:val="0"/>
                <w:numId w:val="31"/>
              </w:numPr>
              <w:ind w:left="459" w:hanging="284"/>
              <w:rPr>
                <w:rFonts w:ascii="Montserrat" w:hAnsi="Montserrat" w:cs="Arial"/>
                <w:color w:val="27344C"/>
              </w:rPr>
            </w:pPr>
            <w:r w:rsidRPr="003F5DB3">
              <w:rPr>
                <w:rFonts w:ascii="Montserrat" w:hAnsi="Montserrat" w:cs="Arial"/>
                <w:color w:val="27344C"/>
                <w:sz w:val="20"/>
                <w:szCs w:val="15"/>
              </w:rPr>
              <w:lastRenderedPageBreak/>
              <w:t>Adaptarea fluxurilor tehnologice, a echipamentelor și tehnologiilor, inclusiv a produselor/serviciilor oferite, pentru facilitarea utilizării de către persoane cu dizabilități</w:t>
            </w:r>
          </w:p>
        </w:tc>
      </w:tr>
      <w:tr w:rsidR="00A737FC" w:rsidRPr="002914D8" w14:paraId="5BC6953F" w14:textId="77777777" w:rsidTr="00A737FC">
        <w:tc>
          <w:tcPr>
            <w:tcW w:w="5073" w:type="dxa"/>
            <w:shd w:val="clear" w:color="auto" w:fill="E6EFF3"/>
          </w:tcPr>
          <w:p w14:paraId="20B8EA6A" w14:textId="77777777" w:rsidR="00A737FC" w:rsidRPr="005E6048" w:rsidRDefault="00A737FC" w:rsidP="005E7C8C">
            <w:pPr>
              <w:rPr>
                <w:rFonts w:ascii="Montserrat" w:hAnsi="Montserrat" w:cs="Arial"/>
                <w:color w:val="27344C"/>
                <w:szCs w:val="20"/>
              </w:rPr>
            </w:pPr>
            <w:r w:rsidRPr="005E6048">
              <w:rPr>
                <w:rFonts w:ascii="Montserrat" w:hAnsi="Montserrat" w:cs="Arial"/>
                <w:b/>
                <w:bCs/>
                <w:color w:val="27344C"/>
                <w:szCs w:val="20"/>
              </w:rPr>
              <w:lastRenderedPageBreak/>
              <w:t>Servicii</w:t>
            </w:r>
            <w:r w:rsidRPr="005E6048">
              <w:rPr>
                <w:rFonts w:ascii="Montserrat" w:hAnsi="Montserrat" w:cs="Arial"/>
                <w:color w:val="27344C"/>
                <w:szCs w:val="20"/>
              </w:rPr>
              <w:t xml:space="preserve">/ </w:t>
            </w:r>
          </w:p>
          <w:p w14:paraId="35840759" w14:textId="47D525BC" w:rsidR="00A737FC" w:rsidRPr="005E6048" w:rsidRDefault="00125FBA" w:rsidP="005E7C8C">
            <w:pPr>
              <w:rPr>
                <w:rFonts w:ascii="Montserrat" w:hAnsi="Montserrat" w:cs="Arial"/>
                <w:color w:val="27344C"/>
                <w:szCs w:val="20"/>
              </w:rPr>
            </w:pPr>
            <w:r w:rsidRPr="00125FBA">
              <w:rPr>
                <w:rFonts w:ascii="Montserrat" w:hAnsi="Montserrat" w:cs="Arial"/>
                <w:color w:val="27344C"/>
                <w:szCs w:val="20"/>
              </w:rPr>
              <w:t>Cheltuieli cu servicii de consultanta in domeniul digitaliz</w:t>
            </w:r>
            <w:r w:rsidR="00B34782">
              <w:rPr>
                <w:rFonts w:ascii="Montserrat" w:hAnsi="Montserrat" w:cs="Arial"/>
                <w:color w:val="27344C"/>
                <w:szCs w:val="20"/>
              </w:rPr>
              <w:t>ă</w:t>
            </w:r>
            <w:r w:rsidRPr="00125FBA">
              <w:rPr>
                <w:rFonts w:ascii="Montserrat" w:hAnsi="Montserrat" w:cs="Arial"/>
                <w:color w:val="27344C"/>
                <w:szCs w:val="20"/>
              </w:rPr>
              <w:t>rii/TIC</w:t>
            </w:r>
          </w:p>
        </w:tc>
        <w:tc>
          <w:tcPr>
            <w:tcW w:w="2977" w:type="dxa"/>
            <w:shd w:val="clear" w:color="auto" w:fill="E6EFF3"/>
          </w:tcPr>
          <w:p w14:paraId="62F4F798" w14:textId="77777777" w:rsidR="00A737FC" w:rsidRDefault="00CA5EF2" w:rsidP="007F4173">
            <w:pPr>
              <w:pStyle w:val="ListParagraph"/>
              <w:numPr>
                <w:ilvl w:val="0"/>
                <w:numId w:val="31"/>
              </w:numPr>
              <w:ind w:left="459" w:hanging="284"/>
              <w:rPr>
                <w:rFonts w:ascii="Montserrat" w:hAnsi="Montserrat" w:cs="Arial"/>
                <w:color w:val="27344C"/>
                <w:sz w:val="20"/>
              </w:rPr>
            </w:pPr>
            <w:r w:rsidRPr="007F4173">
              <w:rPr>
                <w:rFonts w:ascii="Montserrat" w:hAnsi="Montserrat" w:cs="Arial"/>
                <w:color w:val="27344C"/>
                <w:sz w:val="20"/>
              </w:rPr>
              <w:t>5% din valoarea eligibilă a proiectului</w:t>
            </w:r>
            <w:r w:rsidR="007F4173" w:rsidRPr="007F4173">
              <w:rPr>
                <w:rFonts w:ascii="Montserrat" w:hAnsi="Montserrat" w:cs="Arial"/>
                <w:color w:val="27344C"/>
                <w:sz w:val="20"/>
              </w:rPr>
              <w:t>, pentru serviciile specializate de consultanță</w:t>
            </w:r>
          </w:p>
          <w:p w14:paraId="4461425D" w14:textId="77777777" w:rsidR="007F4173" w:rsidRPr="007F4173" w:rsidRDefault="007F4173" w:rsidP="007F4173">
            <w:pPr>
              <w:pStyle w:val="ListParagraph"/>
              <w:numPr>
                <w:ilvl w:val="0"/>
                <w:numId w:val="31"/>
              </w:numPr>
              <w:ind w:left="459" w:hanging="284"/>
              <w:rPr>
                <w:rFonts w:ascii="Montserrat" w:hAnsi="Montserrat" w:cs="Arial"/>
                <w:color w:val="27344C"/>
                <w:sz w:val="20"/>
              </w:rPr>
            </w:pPr>
            <w:r>
              <w:rPr>
                <w:rFonts w:ascii="Montserrat" w:hAnsi="Montserrat" w:cs="Arial"/>
                <w:color w:val="27344C"/>
                <w:sz w:val="20"/>
              </w:rPr>
              <w:t>3%</w:t>
            </w:r>
            <w:r w:rsidRPr="007F4173">
              <w:rPr>
                <w:rFonts w:ascii="Montserrat" w:hAnsi="Montserrat" w:cs="Arial"/>
                <w:color w:val="27344C"/>
                <w:sz w:val="20"/>
              </w:rPr>
              <w:t xml:space="preserve"> din valoarea eligibilă a proiectului, pentru</w:t>
            </w:r>
            <w:r>
              <w:rPr>
                <w:rFonts w:ascii="Montserrat" w:hAnsi="Montserrat" w:cs="Arial"/>
                <w:color w:val="27344C"/>
                <w:sz w:val="20"/>
              </w:rPr>
              <w:t xml:space="preserve"> </w:t>
            </w:r>
            <w:r w:rsidRPr="007F4173">
              <w:rPr>
                <w:rFonts w:ascii="Montserrat" w:hAnsi="Montserrat" w:cs="Calibri"/>
                <w:color w:val="27344C"/>
                <w:sz w:val="20"/>
              </w:rPr>
              <w:t>serviciil</w:t>
            </w:r>
            <w:r>
              <w:rPr>
                <w:rFonts w:ascii="Montserrat" w:hAnsi="Montserrat" w:cs="Calibri"/>
                <w:color w:val="27344C"/>
                <w:sz w:val="20"/>
              </w:rPr>
              <w:t>e</w:t>
            </w:r>
            <w:r w:rsidRPr="007F4173">
              <w:rPr>
                <w:rFonts w:ascii="Montserrat" w:hAnsi="Montserrat" w:cs="Calibri"/>
                <w:color w:val="27344C"/>
                <w:sz w:val="20"/>
              </w:rPr>
              <w:t xml:space="preserve"> de consultanță/analiză pentru realizarea Studiului de fezabilitate digitală</w:t>
            </w:r>
          </w:p>
          <w:p w14:paraId="0BDF0BEE" w14:textId="2B96956D" w:rsidR="007F4173" w:rsidRPr="007F4173" w:rsidRDefault="007F4173" w:rsidP="007F4173">
            <w:pPr>
              <w:pStyle w:val="ListParagraph"/>
              <w:numPr>
                <w:ilvl w:val="0"/>
                <w:numId w:val="31"/>
              </w:numPr>
              <w:ind w:left="459" w:hanging="284"/>
              <w:rPr>
                <w:rFonts w:ascii="Montserrat" w:hAnsi="Montserrat" w:cs="Arial"/>
                <w:color w:val="27344C"/>
                <w:sz w:val="20"/>
              </w:rPr>
            </w:pPr>
            <w:r>
              <w:rPr>
                <w:rFonts w:ascii="Montserrat" w:hAnsi="Montserrat" w:cs="Arial"/>
                <w:color w:val="27344C"/>
                <w:sz w:val="20"/>
              </w:rPr>
              <w:t>3%</w:t>
            </w:r>
            <w:r w:rsidRPr="007F4173">
              <w:rPr>
                <w:rFonts w:ascii="Montserrat" w:hAnsi="Montserrat" w:cs="Arial"/>
                <w:color w:val="27344C"/>
                <w:sz w:val="20"/>
              </w:rPr>
              <w:t xml:space="preserve"> din valoarea eligibilă a proiectului, pentru</w:t>
            </w:r>
            <w:r>
              <w:rPr>
                <w:rFonts w:ascii="Montserrat" w:hAnsi="Montserrat" w:cs="Arial"/>
                <w:color w:val="27344C"/>
                <w:sz w:val="20"/>
              </w:rPr>
              <w:t xml:space="preserve"> </w:t>
            </w:r>
            <w:r w:rsidRPr="007F4173">
              <w:rPr>
                <w:rFonts w:ascii="Montserrat" w:hAnsi="Montserrat" w:cs="Calibri"/>
                <w:color w:val="27344C"/>
                <w:sz w:val="20"/>
              </w:rPr>
              <w:t>serviciil</w:t>
            </w:r>
            <w:r>
              <w:rPr>
                <w:rFonts w:ascii="Montserrat" w:hAnsi="Montserrat" w:cs="Calibri"/>
                <w:color w:val="27344C"/>
                <w:sz w:val="20"/>
              </w:rPr>
              <w:t>e</w:t>
            </w:r>
            <w:r w:rsidRPr="007F4173">
              <w:rPr>
                <w:rFonts w:ascii="Montserrat" w:hAnsi="Montserrat" w:cs="Calibri"/>
                <w:color w:val="27344C"/>
                <w:sz w:val="20"/>
              </w:rPr>
              <w:t xml:space="preserve"> de auditare tehnică IT</w:t>
            </w:r>
          </w:p>
        </w:tc>
        <w:tc>
          <w:tcPr>
            <w:tcW w:w="5528" w:type="dxa"/>
            <w:shd w:val="clear" w:color="auto" w:fill="E6EFF3"/>
          </w:tcPr>
          <w:p w14:paraId="08348624" w14:textId="6A7FAB43" w:rsidR="007F4173" w:rsidRPr="007F4173" w:rsidRDefault="00125FBA" w:rsidP="00125FBA">
            <w:pPr>
              <w:jc w:val="both"/>
              <w:rPr>
                <w:rFonts w:ascii="Montserrat" w:hAnsi="Montserrat" w:cs="Arial"/>
                <w:color w:val="27344C"/>
                <w:szCs w:val="20"/>
              </w:rPr>
            </w:pPr>
            <w:r w:rsidRPr="007F4173">
              <w:rPr>
                <w:rFonts w:ascii="Montserrat" w:hAnsi="Montserrat" w:cs="Arial"/>
                <w:color w:val="27344C"/>
                <w:szCs w:val="20"/>
              </w:rPr>
              <w:t xml:space="preserve">Se cuprind </w:t>
            </w:r>
            <w:r w:rsidR="007F4173" w:rsidRPr="007F4173">
              <w:rPr>
                <w:rFonts w:ascii="Montserrat" w:hAnsi="Montserrat" w:cs="Arial"/>
                <w:color w:val="27344C"/>
                <w:szCs w:val="20"/>
              </w:rPr>
              <w:t>cheltuielile pentru:</w:t>
            </w:r>
          </w:p>
          <w:p w14:paraId="503B3615" w14:textId="4FA42BC2" w:rsidR="007F4173" w:rsidRPr="007F4173" w:rsidRDefault="00125FBA" w:rsidP="007F4173">
            <w:pPr>
              <w:pStyle w:val="ListParagraph"/>
              <w:numPr>
                <w:ilvl w:val="0"/>
                <w:numId w:val="31"/>
              </w:numPr>
              <w:ind w:left="459" w:hanging="284"/>
              <w:rPr>
                <w:rFonts w:ascii="Montserrat" w:hAnsi="Montserrat" w:cs="Calibri"/>
                <w:color w:val="27344C"/>
                <w:sz w:val="20"/>
              </w:rPr>
            </w:pPr>
            <w:r w:rsidRPr="007F4173">
              <w:rPr>
                <w:rFonts w:ascii="Montserrat" w:hAnsi="Montserrat" w:cs="Arial"/>
                <w:color w:val="27344C"/>
                <w:sz w:val="20"/>
              </w:rPr>
              <w:t xml:space="preserve">achiziționarea serviciilor specializate de consultanță în domeniul digitalizării în scopul </w:t>
            </w:r>
            <w:r w:rsidR="007F4173" w:rsidRPr="007F4173">
              <w:rPr>
                <w:rFonts w:ascii="Montserrat" w:hAnsi="Montserrat" w:cs="Arial"/>
                <w:color w:val="27344C"/>
                <w:sz w:val="20"/>
              </w:rPr>
              <w:t>implementării soluțiilor de digitalizare</w:t>
            </w:r>
          </w:p>
          <w:p w14:paraId="2F97DC11" w14:textId="35414E83" w:rsidR="00A737FC" w:rsidRDefault="007F4173" w:rsidP="003F5DB3">
            <w:pPr>
              <w:pStyle w:val="ListParagraph"/>
              <w:numPr>
                <w:ilvl w:val="0"/>
                <w:numId w:val="31"/>
              </w:numPr>
              <w:ind w:left="459" w:hanging="284"/>
              <w:rPr>
                <w:rFonts w:ascii="Montserrat" w:hAnsi="Montserrat" w:cs="Calibri"/>
                <w:color w:val="27344C"/>
                <w:sz w:val="20"/>
              </w:rPr>
            </w:pPr>
            <w:r w:rsidRPr="007F4173">
              <w:rPr>
                <w:rFonts w:ascii="Montserrat" w:hAnsi="Montserrat" w:cs="Calibri"/>
                <w:color w:val="27344C"/>
                <w:sz w:val="20"/>
              </w:rPr>
              <w:t>achiziționarea serviciilor de consultanță/analiză pentru realizarea Studiului de fezabilitate digitală</w:t>
            </w:r>
          </w:p>
          <w:p w14:paraId="06D95CB7" w14:textId="6277412D" w:rsidR="007F4173" w:rsidRPr="007F4173" w:rsidRDefault="007F4173" w:rsidP="003F5DB3">
            <w:pPr>
              <w:pStyle w:val="ListParagraph"/>
              <w:numPr>
                <w:ilvl w:val="0"/>
                <w:numId w:val="31"/>
              </w:numPr>
              <w:ind w:left="459" w:hanging="284"/>
              <w:rPr>
                <w:rFonts w:ascii="Montserrat" w:hAnsi="Montserrat" w:cs="Calibri"/>
                <w:color w:val="27344C"/>
                <w:sz w:val="20"/>
              </w:rPr>
            </w:pPr>
            <w:r w:rsidRPr="007F4173">
              <w:rPr>
                <w:rFonts w:ascii="Montserrat" w:hAnsi="Montserrat" w:cs="Calibri"/>
                <w:color w:val="27344C"/>
                <w:sz w:val="20"/>
              </w:rPr>
              <w:t>achiziționarea serviciilor de auditare tehnică IT</w:t>
            </w:r>
          </w:p>
        </w:tc>
      </w:tr>
      <w:tr w:rsidR="007A2F69" w:rsidRPr="002914D8" w14:paraId="4C6A05CA" w14:textId="77777777" w:rsidTr="006449B4">
        <w:trPr>
          <w:trHeight w:val="414"/>
        </w:trPr>
        <w:tc>
          <w:tcPr>
            <w:tcW w:w="5073" w:type="dxa"/>
            <w:vMerge w:val="restart"/>
            <w:shd w:val="clear" w:color="auto" w:fill="E6EFF3"/>
          </w:tcPr>
          <w:p w14:paraId="04493A51" w14:textId="160B1CBB" w:rsidR="007A2F69" w:rsidRPr="003F5DB3" w:rsidRDefault="007A2F69" w:rsidP="003F5DB3">
            <w:pPr>
              <w:pStyle w:val="ListParagraph"/>
              <w:spacing w:before="120" w:after="120"/>
              <w:ind w:left="35" w:right="26"/>
              <w:jc w:val="left"/>
              <w:rPr>
                <w:rFonts w:ascii="Montserrat" w:hAnsi="Montserrat" w:cs="Arial"/>
                <w:color w:val="27344C"/>
                <w:sz w:val="20"/>
                <w:lang w:eastAsia="en-US"/>
              </w:rPr>
            </w:pPr>
            <w:r w:rsidRPr="005E6048">
              <w:rPr>
                <w:rFonts w:ascii="Montserrat" w:hAnsi="Montserrat" w:cs="Arial"/>
                <w:b/>
                <w:bCs/>
                <w:color w:val="27344C"/>
                <w:sz w:val="20"/>
              </w:rPr>
              <w:t xml:space="preserve">Cheltuieli sub forma de rate forfetare/ </w:t>
            </w:r>
            <w:r w:rsidRPr="005E6048">
              <w:rPr>
                <w:rFonts w:ascii="Montserrat" w:hAnsi="Montserrat" w:cs="Arial"/>
                <w:color w:val="27344C"/>
                <w:sz w:val="20"/>
              </w:rPr>
              <w:t>Cheltuieli indirecte conform art. 54 lit. a RDC 1060/2021</w:t>
            </w:r>
          </w:p>
        </w:tc>
        <w:tc>
          <w:tcPr>
            <w:tcW w:w="2977" w:type="dxa"/>
            <w:vMerge w:val="restart"/>
            <w:shd w:val="clear" w:color="auto" w:fill="E6EFF3"/>
          </w:tcPr>
          <w:p w14:paraId="569A33F8" w14:textId="0944460D" w:rsidR="007A2F69" w:rsidRPr="005E6048" w:rsidRDefault="007A2F69" w:rsidP="005E7C8C">
            <w:pPr>
              <w:rPr>
                <w:rFonts w:ascii="Montserrat" w:hAnsi="Montserrat" w:cs="Arial"/>
                <w:color w:val="27344C"/>
                <w:szCs w:val="20"/>
              </w:rPr>
            </w:pPr>
            <w:r w:rsidRPr="005E6048">
              <w:rPr>
                <w:rFonts w:ascii="Montserrat" w:hAnsi="Montserrat" w:cs="Arial"/>
                <w:color w:val="27344C"/>
                <w:szCs w:val="20"/>
              </w:rPr>
              <w:t>Maxim</w:t>
            </w:r>
            <w:r>
              <w:rPr>
                <w:rFonts w:ascii="Montserrat" w:hAnsi="Montserrat" w:cs="Arial"/>
                <w:color w:val="27344C"/>
                <w:szCs w:val="20"/>
              </w:rPr>
              <w:t>um</w:t>
            </w:r>
            <w:r w:rsidRPr="005E6048">
              <w:rPr>
                <w:rFonts w:ascii="Montserrat" w:hAnsi="Montserrat" w:cs="Arial"/>
                <w:color w:val="27344C"/>
                <w:szCs w:val="20"/>
              </w:rPr>
              <w:t xml:space="preserve"> </w:t>
            </w:r>
            <w:r>
              <w:rPr>
                <w:rFonts w:ascii="Montserrat" w:hAnsi="Montserrat" w:cs="Arial"/>
                <w:color w:val="27344C"/>
                <w:szCs w:val="20"/>
              </w:rPr>
              <w:t>7</w:t>
            </w:r>
            <w:r w:rsidRPr="005E6048">
              <w:rPr>
                <w:rFonts w:ascii="Montserrat" w:hAnsi="Montserrat" w:cs="Arial"/>
                <w:color w:val="27344C"/>
                <w:szCs w:val="20"/>
              </w:rPr>
              <w:t xml:space="preserve"> % din </w:t>
            </w:r>
            <w:r w:rsidRPr="005E6048">
              <w:rPr>
                <w:rFonts w:ascii="Montserrat" w:hAnsi="Montserrat" w:cs="Arial"/>
                <w:b/>
                <w:bCs/>
                <w:color w:val="27344C"/>
                <w:szCs w:val="20"/>
              </w:rPr>
              <w:t>valoarea eligibilă a costurilor directe</w:t>
            </w:r>
            <w:r w:rsidRPr="005E6048">
              <w:rPr>
                <w:rFonts w:ascii="Montserrat" w:hAnsi="Montserrat" w:cs="Arial"/>
                <w:color w:val="27344C"/>
                <w:szCs w:val="20"/>
              </w:rPr>
              <w:t xml:space="preserve"> definite în </w:t>
            </w:r>
            <w:r w:rsidRPr="005E6048">
              <w:rPr>
                <w:rFonts w:ascii="Montserrat" w:hAnsi="Montserrat" w:cs="Arial"/>
                <w:color w:val="27344C"/>
                <w:szCs w:val="20"/>
              </w:rPr>
              <w:lastRenderedPageBreak/>
              <w:t>conformitate cu prevederile capitolului 5.3.4. Opțiuni de costuri simplificate. Costuri directe și costuri indirecte</w:t>
            </w:r>
          </w:p>
        </w:tc>
        <w:tc>
          <w:tcPr>
            <w:tcW w:w="5528" w:type="dxa"/>
            <w:shd w:val="clear" w:color="auto" w:fill="E6EFF3"/>
          </w:tcPr>
          <w:p w14:paraId="74C88A2E" w14:textId="6D2592A3" w:rsidR="007A2F69" w:rsidRPr="00B2106C" w:rsidRDefault="007A2F69" w:rsidP="00B2106C">
            <w:pPr>
              <w:rPr>
                <w:rFonts w:ascii="Montserrat" w:hAnsi="Montserrat" w:cs="Arial"/>
                <w:color w:val="27344C"/>
              </w:rPr>
            </w:pPr>
            <w:r>
              <w:rPr>
                <w:rFonts w:ascii="Montserrat" w:hAnsi="Montserrat" w:cs="Arial"/>
                <w:color w:val="27344C"/>
              </w:rPr>
              <w:lastRenderedPageBreak/>
              <w:t>Cheltuieli cu a</w:t>
            </w:r>
            <w:r w:rsidRPr="00B2106C">
              <w:rPr>
                <w:rFonts w:ascii="Montserrat" w:hAnsi="Montserrat" w:cs="Arial"/>
                <w:color w:val="27344C"/>
              </w:rPr>
              <w:t xml:space="preserve">chiziționarea de servicii specifice de instruire și adaptare a personalului în contextul digitalizării (în scopul adaptării resursei umane la </w:t>
            </w:r>
            <w:r w:rsidRPr="00B2106C">
              <w:rPr>
                <w:rFonts w:ascii="Montserrat" w:hAnsi="Montserrat" w:cs="Arial"/>
                <w:color w:val="27344C"/>
              </w:rPr>
              <w:lastRenderedPageBreak/>
              <w:t>echipamentele, tehnologiile, procedurile etc nou introduse)</w:t>
            </w:r>
          </w:p>
        </w:tc>
      </w:tr>
      <w:tr w:rsidR="00A737FC" w:rsidRPr="002914D8" w14:paraId="6E569A0C" w14:textId="77777777" w:rsidTr="007F4173">
        <w:trPr>
          <w:trHeight w:val="839"/>
        </w:trPr>
        <w:tc>
          <w:tcPr>
            <w:tcW w:w="5073" w:type="dxa"/>
            <w:vMerge/>
            <w:shd w:val="clear" w:color="auto" w:fill="E6EFF3"/>
          </w:tcPr>
          <w:p w14:paraId="65721F7C" w14:textId="464A702D" w:rsidR="00A737FC" w:rsidRPr="005E6048" w:rsidRDefault="00A737FC" w:rsidP="005E7C8C">
            <w:pPr>
              <w:jc w:val="both"/>
              <w:rPr>
                <w:rFonts w:ascii="Montserrat" w:hAnsi="Montserrat" w:cs="Arial"/>
                <w:color w:val="27344C"/>
                <w:szCs w:val="20"/>
              </w:rPr>
            </w:pPr>
          </w:p>
        </w:tc>
        <w:tc>
          <w:tcPr>
            <w:tcW w:w="2977" w:type="dxa"/>
            <w:vMerge/>
            <w:shd w:val="clear" w:color="auto" w:fill="E6EFF3"/>
          </w:tcPr>
          <w:p w14:paraId="2AE9466E" w14:textId="49657863" w:rsidR="00A737FC" w:rsidRPr="005E6048" w:rsidRDefault="00A737FC" w:rsidP="005E7C8C">
            <w:pPr>
              <w:jc w:val="both"/>
              <w:rPr>
                <w:rFonts w:ascii="Montserrat" w:hAnsi="Montserrat" w:cs="Arial"/>
                <w:color w:val="27344C"/>
                <w:szCs w:val="20"/>
              </w:rPr>
            </w:pPr>
          </w:p>
        </w:tc>
        <w:tc>
          <w:tcPr>
            <w:tcW w:w="5528" w:type="dxa"/>
            <w:shd w:val="clear" w:color="auto" w:fill="E6EFF3"/>
          </w:tcPr>
          <w:p w14:paraId="523FA2D5" w14:textId="2F4B9BDF" w:rsidR="00A737FC" w:rsidRPr="005E6048" w:rsidRDefault="00A737FC" w:rsidP="005E7C8C">
            <w:pPr>
              <w:jc w:val="both"/>
              <w:rPr>
                <w:rFonts w:ascii="Montserrat" w:hAnsi="Montserrat" w:cs="Arial"/>
                <w:color w:val="27344C"/>
                <w:szCs w:val="20"/>
              </w:rPr>
            </w:pPr>
            <w:r w:rsidRPr="00B2106C">
              <w:rPr>
                <w:rFonts w:ascii="Montserrat" w:hAnsi="Montserrat" w:cs="Arial"/>
                <w:color w:val="27344C"/>
                <w:szCs w:val="20"/>
              </w:rPr>
              <w:t>Cheltuieli de informare și publicitate: Cheltuieli necesare pentru realizarea activităților de comunicare și vizibilitate menționate la  capitolul 3.21 Informarea și vizibilitatea sprijinului</w:t>
            </w:r>
            <w:r w:rsidRPr="005E6048">
              <w:rPr>
                <w:rFonts w:ascii="Montserrat" w:hAnsi="Montserrat" w:cs="Arial"/>
                <w:color w:val="27344C"/>
                <w:szCs w:val="20"/>
              </w:rPr>
              <w:t xml:space="preserve"> din fonduri și detaliate în Manualul de identitate vizuală pentru beneficiari,</w:t>
            </w:r>
            <w:r w:rsidRPr="005E6048">
              <w:rPr>
                <w:rFonts w:ascii="Montserrat" w:hAnsi="Montserrat" w:cs="Arial"/>
                <w:b/>
                <w:bCs/>
                <w:color w:val="27344C"/>
                <w:szCs w:val="20"/>
              </w:rPr>
              <w:t xml:space="preserve"> </w:t>
            </w:r>
            <w:r w:rsidRPr="005E6048">
              <w:rPr>
                <w:rFonts w:ascii="Montserrat" w:hAnsi="Montserrat" w:cs="Arial"/>
                <w:color w:val="27344C"/>
                <w:szCs w:val="20"/>
              </w:rPr>
              <w:t xml:space="preserve">obligatorii în conformitate cu prevederile contractului de </w:t>
            </w:r>
            <w:proofErr w:type="spellStart"/>
            <w:r w:rsidRPr="005E6048">
              <w:rPr>
                <w:rFonts w:ascii="Montserrat" w:hAnsi="Montserrat" w:cs="Arial"/>
                <w:color w:val="27344C"/>
                <w:szCs w:val="20"/>
              </w:rPr>
              <w:t>finanţare</w:t>
            </w:r>
            <w:proofErr w:type="spellEnd"/>
            <w:r w:rsidRPr="005E6048">
              <w:rPr>
                <w:rFonts w:ascii="Montserrat" w:hAnsi="Montserrat" w:cs="Arial"/>
                <w:color w:val="27344C"/>
                <w:szCs w:val="20"/>
              </w:rPr>
              <w:t xml:space="preserve">. </w:t>
            </w:r>
          </w:p>
        </w:tc>
      </w:tr>
      <w:tr w:rsidR="00A737FC" w:rsidRPr="002914D8" w14:paraId="0DABB48B" w14:textId="77777777" w:rsidTr="00A737FC">
        <w:trPr>
          <w:trHeight w:val="1319"/>
        </w:trPr>
        <w:tc>
          <w:tcPr>
            <w:tcW w:w="5073" w:type="dxa"/>
            <w:vMerge/>
            <w:shd w:val="clear" w:color="auto" w:fill="E6EFF3"/>
          </w:tcPr>
          <w:p w14:paraId="4FD52E21" w14:textId="30BE3B00" w:rsidR="00A737FC" w:rsidRPr="005E6048" w:rsidRDefault="00A737FC" w:rsidP="005E7C8C">
            <w:pPr>
              <w:jc w:val="both"/>
              <w:rPr>
                <w:rFonts w:ascii="Montserrat" w:hAnsi="Montserrat" w:cs="Arial"/>
                <w:strike/>
                <w:color w:val="27344C"/>
                <w:szCs w:val="20"/>
              </w:rPr>
            </w:pPr>
          </w:p>
        </w:tc>
        <w:tc>
          <w:tcPr>
            <w:tcW w:w="2977" w:type="dxa"/>
            <w:vMerge/>
            <w:shd w:val="clear" w:color="auto" w:fill="E6EFF3"/>
          </w:tcPr>
          <w:p w14:paraId="5134F00B" w14:textId="62BCEA05" w:rsidR="00A737FC" w:rsidRPr="005E6048" w:rsidRDefault="00A737FC" w:rsidP="005E7C8C">
            <w:pPr>
              <w:jc w:val="both"/>
              <w:rPr>
                <w:rFonts w:ascii="Montserrat" w:hAnsi="Montserrat" w:cs="Arial"/>
                <w:color w:val="27344C"/>
                <w:szCs w:val="20"/>
              </w:rPr>
            </w:pPr>
          </w:p>
        </w:tc>
        <w:tc>
          <w:tcPr>
            <w:tcW w:w="5528" w:type="dxa"/>
            <w:shd w:val="clear" w:color="auto" w:fill="E6EFF3"/>
          </w:tcPr>
          <w:p w14:paraId="76E9BDEB" w14:textId="2207343E" w:rsidR="00A737FC" w:rsidRPr="005E6048" w:rsidRDefault="00A737FC" w:rsidP="005E7C8C">
            <w:pPr>
              <w:jc w:val="both"/>
              <w:rPr>
                <w:rFonts w:ascii="Montserrat" w:hAnsi="Montserrat" w:cs="Arial"/>
                <w:color w:val="27344C"/>
                <w:szCs w:val="20"/>
              </w:rPr>
            </w:pPr>
            <w:r w:rsidRPr="005E6048">
              <w:rPr>
                <w:rFonts w:ascii="Montserrat" w:hAnsi="Montserrat" w:cs="Arial"/>
                <w:b/>
                <w:bCs/>
                <w:color w:val="27344C"/>
                <w:szCs w:val="20"/>
              </w:rPr>
              <w:t>Consultanța/Managementul de proiect</w:t>
            </w:r>
            <w:r w:rsidRPr="005E6048">
              <w:rPr>
                <w:rFonts w:ascii="Montserrat" w:hAnsi="Montserrat" w:cs="Arial"/>
                <w:color w:val="27344C"/>
                <w:szCs w:val="20"/>
              </w:rPr>
              <w:t xml:space="preserve"> pentru obiectivul de investiții:</w:t>
            </w:r>
          </w:p>
          <w:p w14:paraId="5CD60D86" w14:textId="75CE0565" w:rsidR="00A737FC" w:rsidRPr="005E6048" w:rsidRDefault="00A737FC" w:rsidP="005E7C8C">
            <w:pPr>
              <w:jc w:val="both"/>
              <w:rPr>
                <w:rFonts w:ascii="Montserrat" w:hAnsi="Montserrat" w:cs="Arial"/>
                <w:color w:val="27344C"/>
                <w:szCs w:val="20"/>
              </w:rPr>
            </w:pPr>
            <w:r w:rsidRPr="005E6048">
              <w:rPr>
                <w:rFonts w:ascii="Montserrat" w:hAnsi="Montserrat" w:cs="Arial"/>
                <w:color w:val="27344C"/>
                <w:szCs w:val="20"/>
              </w:rPr>
              <w:t xml:space="preserve">a) plata serviciilor de </w:t>
            </w:r>
            <w:proofErr w:type="spellStart"/>
            <w:r w:rsidRPr="005E6048">
              <w:rPr>
                <w:rFonts w:ascii="Montserrat" w:hAnsi="Montserrat" w:cs="Arial"/>
                <w:color w:val="27344C"/>
                <w:szCs w:val="20"/>
              </w:rPr>
              <w:t>consultanţă</w:t>
            </w:r>
            <w:proofErr w:type="spellEnd"/>
            <w:r w:rsidRPr="005E6048">
              <w:rPr>
                <w:rFonts w:ascii="Montserrat" w:hAnsi="Montserrat" w:cs="Arial"/>
                <w:color w:val="27344C"/>
                <w:szCs w:val="20"/>
              </w:rPr>
              <w:t xml:space="preserve"> la elaborarea cererii de </w:t>
            </w:r>
            <w:proofErr w:type="spellStart"/>
            <w:r w:rsidRPr="005E6048">
              <w:rPr>
                <w:rFonts w:ascii="Montserrat" w:hAnsi="Montserrat" w:cs="Arial"/>
                <w:color w:val="27344C"/>
                <w:szCs w:val="20"/>
              </w:rPr>
              <w:t>finantare</w:t>
            </w:r>
            <w:proofErr w:type="spellEnd"/>
            <w:r w:rsidRPr="005E6048">
              <w:rPr>
                <w:rFonts w:ascii="Montserrat" w:hAnsi="Montserrat" w:cs="Arial"/>
                <w:color w:val="27344C"/>
                <w:szCs w:val="20"/>
              </w:rPr>
              <w:t xml:space="preserve">; </w:t>
            </w:r>
          </w:p>
          <w:p w14:paraId="0027DE1B" w14:textId="360AF141" w:rsidR="00A737FC" w:rsidRPr="005E6048" w:rsidRDefault="00A737FC" w:rsidP="005E7C8C">
            <w:pPr>
              <w:jc w:val="both"/>
              <w:rPr>
                <w:rFonts w:ascii="Montserrat" w:hAnsi="Montserrat" w:cs="Arial"/>
                <w:color w:val="27344C"/>
                <w:szCs w:val="20"/>
              </w:rPr>
            </w:pPr>
            <w:r w:rsidRPr="005E6048">
              <w:rPr>
                <w:rFonts w:ascii="Montserrat" w:hAnsi="Montserrat" w:cs="Arial"/>
                <w:color w:val="27344C"/>
                <w:szCs w:val="20"/>
              </w:rPr>
              <w:t>Sunt eligibile inclusiv cheltuielile efectuate între 01.01.2021 și  data depunerii proiectului.</w:t>
            </w:r>
          </w:p>
          <w:p w14:paraId="14805D7F" w14:textId="3BC6C5AC" w:rsidR="00A737FC" w:rsidRPr="005E6048" w:rsidRDefault="00A737FC" w:rsidP="005E7C8C">
            <w:pPr>
              <w:jc w:val="both"/>
              <w:rPr>
                <w:rFonts w:ascii="Montserrat" w:hAnsi="Montserrat" w:cs="Arial"/>
                <w:color w:val="27344C"/>
                <w:szCs w:val="20"/>
              </w:rPr>
            </w:pPr>
            <w:r w:rsidRPr="005E6048">
              <w:rPr>
                <w:rFonts w:ascii="Montserrat" w:hAnsi="Montserrat" w:cs="Arial"/>
                <w:color w:val="27344C"/>
                <w:szCs w:val="20"/>
              </w:rPr>
              <w:t xml:space="preserve">b) plata serviciilor de </w:t>
            </w:r>
            <w:proofErr w:type="spellStart"/>
            <w:r w:rsidRPr="005E6048">
              <w:rPr>
                <w:rFonts w:ascii="Montserrat" w:hAnsi="Montserrat" w:cs="Arial"/>
                <w:color w:val="27344C"/>
                <w:szCs w:val="20"/>
              </w:rPr>
              <w:t>consultanţă</w:t>
            </w:r>
            <w:proofErr w:type="spellEnd"/>
            <w:r w:rsidRPr="005E6048">
              <w:rPr>
                <w:rFonts w:ascii="Montserrat" w:hAnsi="Montserrat" w:cs="Arial"/>
                <w:color w:val="27344C"/>
                <w:szCs w:val="20"/>
              </w:rPr>
              <w:t xml:space="preserve"> în domeniul managementului </w:t>
            </w:r>
            <w:proofErr w:type="spellStart"/>
            <w:r w:rsidRPr="005E6048">
              <w:rPr>
                <w:rFonts w:ascii="Montserrat" w:hAnsi="Montserrat" w:cs="Arial"/>
                <w:color w:val="27344C"/>
                <w:szCs w:val="20"/>
              </w:rPr>
              <w:t>execuţiei</w:t>
            </w:r>
            <w:proofErr w:type="spellEnd"/>
            <w:r w:rsidRPr="005E6048">
              <w:rPr>
                <w:rFonts w:ascii="Montserrat" w:hAnsi="Montserrat" w:cs="Arial"/>
                <w:color w:val="27344C"/>
                <w:szCs w:val="20"/>
              </w:rPr>
              <w:t xml:space="preserve"> </w:t>
            </w:r>
            <w:proofErr w:type="spellStart"/>
            <w:r w:rsidRPr="005E6048">
              <w:rPr>
                <w:rFonts w:ascii="Montserrat" w:hAnsi="Montserrat" w:cs="Arial"/>
                <w:color w:val="27344C"/>
                <w:szCs w:val="20"/>
              </w:rPr>
              <w:t>investiţiei</w:t>
            </w:r>
            <w:proofErr w:type="spellEnd"/>
            <w:r w:rsidRPr="005E6048">
              <w:rPr>
                <w:rFonts w:ascii="Montserrat" w:hAnsi="Montserrat" w:cs="Arial"/>
                <w:color w:val="27344C"/>
                <w:szCs w:val="20"/>
              </w:rPr>
              <w:t>;</w:t>
            </w:r>
          </w:p>
          <w:p w14:paraId="136E6880" w14:textId="79FBE316" w:rsidR="00A737FC" w:rsidRPr="005E6048" w:rsidRDefault="00A737FC" w:rsidP="005E7C8C">
            <w:pPr>
              <w:jc w:val="both"/>
              <w:rPr>
                <w:rFonts w:ascii="Montserrat" w:hAnsi="Montserrat" w:cs="Arial"/>
                <w:color w:val="27344C"/>
                <w:szCs w:val="20"/>
              </w:rPr>
            </w:pPr>
            <w:r w:rsidRPr="005E6048">
              <w:rPr>
                <w:rFonts w:ascii="Montserrat" w:hAnsi="Montserrat" w:cs="Arial"/>
                <w:color w:val="27344C"/>
                <w:szCs w:val="20"/>
              </w:rPr>
              <w:t xml:space="preserve">c) serviciile de </w:t>
            </w:r>
            <w:proofErr w:type="spellStart"/>
            <w:r w:rsidRPr="005E6048">
              <w:rPr>
                <w:rFonts w:ascii="Montserrat" w:hAnsi="Montserrat" w:cs="Arial"/>
                <w:color w:val="27344C"/>
                <w:szCs w:val="20"/>
              </w:rPr>
              <w:t>consultanţă</w:t>
            </w:r>
            <w:proofErr w:type="spellEnd"/>
            <w:r w:rsidRPr="005E6048">
              <w:rPr>
                <w:rFonts w:ascii="Montserrat" w:hAnsi="Montserrat" w:cs="Arial"/>
                <w:color w:val="27344C"/>
                <w:szCs w:val="20"/>
              </w:rPr>
              <w:t>/</w:t>
            </w:r>
            <w:proofErr w:type="spellStart"/>
            <w:r w:rsidRPr="005E6048">
              <w:rPr>
                <w:rFonts w:ascii="Montserrat" w:hAnsi="Montserrat" w:cs="Arial"/>
                <w:color w:val="27344C"/>
                <w:szCs w:val="20"/>
              </w:rPr>
              <w:t>asistenţă</w:t>
            </w:r>
            <w:proofErr w:type="spellEnd"/>
            <w:r w:rsidRPr="005E6048">
              <w:rPr>
                <w:rFonts w:ascii="Montserrat" w:hAnsi="Montserrat" w:cs="Arial"/>
                <w:color w:val="27344C"/>
                <w:szCs w:val="20"/>
              </w:rPr>
              <w:t xml:space="preserve"> juridică în scopul elaborării </w:t>
            </w:r>
            <w:proofErr w:type="spellStart"/>
            <w:r w:rsidRPr="005E6048">
              <w:rPr>
                <w:rFonts w:ascii="Montserrat" w:hAnsi="Montserrat" w:cs="Arial"/>
                <w:color w:val="27344C"/>
                <w:szCs w:val="20"/>
              </w:rPr>
              <w:t>documentaţiei</w:t>
            </w:r>
            <w:proofErr w:type="spellEnd"/>
            <w:r w:rsidRPr="005E6048">
              <w:rPr>
                <w:rFonts w:ascii="Montserrat" w:hAnsi="Montserrat" w:cs="Arial"/>
                <w:color w:val="27344C"/>
                <w:szCs w:val="20"/>
              </w:rPr>
              <w:t xml:space="preserve"> de atribuire </w:t>
            </w:r>
            <w:proofErr w:type="spellStart"/>
            <w:r w:rsidRPr="005E6048">
              <w:rPr>
                <w:rFonts w:ascii="Montserrat" w:hAnsi="Montserrat" w:cs="Arial"/>
                <w:color w:val="27344C"/>
                <w:szCs w:val="20"/>
              </w:rPr>
              <w:t>şi</w:t>
            </w:r>
            <w:proofErr w:type="spellEnd"/>
            <w:r w:rsidRPr="005E6048">
              <w:rPr>
                <w:rFonts w:ascii="Montserrat" w:hAnsi="Montserrat" w:cs="Arial"/>
                <w:color w:val="27344C"/>
                <w:szCs w:val="20"/>
              </w:rPr>
              <w:t xml:space="preserve">/sau aplicării procedurilor de atribuire a contractelor de </w:t>
            </w:r>
            <w:proofErr w:type="spellStart"/>
            <w:r w:rsidRPr="005E6048">
              <w:rPr>
                <w:rFonts w:ascii="Montserrat" w:hAnsi="Montserrat" w:cs="Arial"/>
                <w:color w:val="27344C"/>
                <w:szCs w:val="20"/>
              </w:rPr>
              <w:t>achiziţie</w:t>
            </w:r>
            <w:proofErr w:type="spellEnd"/>
            <w:r w:rsidRPr="005E6048">
              <w:rPr>
                <w:rFonts w:ascii="Montserrat" w:hAnsi="Montserrat" w:cs="Arial"/>
                <w:color w:val="27344C"/>
                <w:szCs w:val="20"/>
              </w:rPr>
              <w:t xml:space="preserve"> publică, dacă este cazul; Sunt eligibile inclusiv cheltuielile efectuate între 01.01.2021 și  data depunerii proiectului.</w:t>
            </w:r>
          </w:p>
        </w:tc>
      </w:tr>
      <w:tr w:rsidR="00A737FC" w:rsidRPr="002914D8" w14:paraId="31254F46" w14:textId="77777777" w:rsidTr="00A737FC">
        <w:trPr>
          <w:trHeight w:val="386"/>
        </w:trPr>
        <w:tc>
          <w:tcPr>
            <w:tcW w:w="5073" w:type="dxa"/>
            <w:vMerge/>
            <w:shd w:val="clear" w:color="auto" w:fill="E6EFF3"/>
          </w:tcPr>
          <w:p w14:paraId="2476284D" w14:textId="0CEA41E0" w:rsidR="00A737FC" w:rsidRPr="005E6048" w:rsidRDefault="00A737FC" w:rsidP="005E7C8C">
            <w:pPr>
              <w:jc w:val="both"/>
              <w:rPr>
                <w:rFonts w:ascii="Montserrat" w:hAnsi="Montserrat" w:cs="Arial"/>
                <w:strike/>
                <w:color w:val="27344C"/>
                <w:szCs w:val="20"/>
              </w:rPr>
            </w:pPr>
          </w:p>
        </w:tc>
        <w:tc>
          <w:tcPr>
            <w:tcW w:w="2977" w:type="dxa"/>
            <w:vMerge/>
            <w:shd w:val="clear" w:color="auto" w:fill="E6EFF3"/>
          </w:tcPr>
          <w:p w14:paraId="413073F9" w14:textId="77777777" w:rsidR="00A737FC" w:rsidRPr="005E6048" w:rsidRDefault="00A737FC" w:rsidP="005E7C8C">
            <w:pPr>
              <w:jc w:val="both"/>
              <w:rPr>
                <w:rFonts w:ascii="Montserrat" w:hAnsi="Montserrat" w:cs="Arial"/>
                <w:color w:val="27344C"/>
                <w:szCs w:val="20"/>
              </w:rPr>
            </w:pPr>
          </w:p>
        </w:tc>
        <w:tc>
          <w:tcPr>
            <w:tcW w:w="5528" w:type="dxa"/>
            <w:shd w:val="clear" w:color="auto" w:fill="E6EFF3"/>
          </w:tcPr>
          <w:p w14:paraId="7ADDFC4F" w14:textId="16D7D100" w:rsidR="00A737FC" w:rsidRPr="00B2106C" w:rsidRDefault="00A737FC" w:rsidP="005E7C8C">
            <w:pPr>
              <w:jc w:val="both"/>
              <w:rPr>
                <w:rFonts w:ascii="Montserrat" w:hAnsi="Montserrat" w:cs="Arial"/>
                <w:color w:val="27344C"/>
                <w:szCs w:val="20"/>
              </w:rPr>
            </w:pPr>
            <w:r w:rsidRPr="00B2106C">
              <w:rPr>
                <w:rFonts w:ascii="Montserrat" w:hAnsi="Montserrat" w:cs="Arial"/>
                <w:color w:val="27344C"/>
                <w:szCs w:val="20"/>
              </w:rPr>
              <w:t xml:space="preserve">Audit financiar  extern </w:t>
            </w:r>
          </w:p>
        </w:tc>
      </w:tr>
    </w:tbl>
    <w:p w14:paraId="7E02C6F2" w14:textId="77777777" w:rsidR="005E7C8C" w:rsidRPr="002914D8" w:rsidRDefault="005E7C8C" w:rsidP="005E7C8C">
      <w:pPr>
        <w:jc w:val="both"/>
        <w:rPr>
          <w:rFonts w:ascii="Montserrat" w:hAnsi="Montserrat" w:cs="Arial"/>
          <w:i/>
          <w:iCs/>
          <w:color w:val="27344C"/>
          <w:szCs w:val="20"/>
        </w:rPr>
      </w:pPr>
    </w:p>
    <w:p w14:paraId="300B0ADD" w14:textId="12CDDDDD" w:rsidR="00EF6DBB" w:rsidRPr="002914D8" w:rsidRDefault="000920DD" w:rsidP="005E7C8C">
      <w:pPr>
        <w:pStyle w:val="Normal1"/>
        <w:numPr>
          <w:ilvl w:val="0"/>
          <w:numId w:val="23"/>
        </w:numPr>
        <w:spacing w:before="120" w:after="120"/>
        <w:rPr>
          <w:rFonts w:ascii="Montserrat" w:hAnsi="Montserrat" w:cs="Arial"/>
          <w:b/>
          <w:bCs/>
          <w:color w:val="27344C"/>
          <w:szCs w:val="20"/>
        </w:rPr>
      </w:pPr>
      <w:r w:rsidRPr="002914D8">
        <w:rPr>
          <w:rFonts w:ascii="Montserrat" w:hAnsi="Montserrat" w:cs="Arial"/>
          <w:b/>
          <w:bCs/>
          <w:color w:val="27344C"/>
          <w:szCs w:val="20"/>
        </w:rPr>
        <w:t>Cheltuieli excluse de la finanțare:</w:t>
      </w:r>
    </w:p>
    <w:tbl>
      <w:tblPr>
        <w:tblStyle w:val="TableGrid"/>
        <w:tblW w:w="13892" w:type="dxa"/>
        <w:tblInd w:w="-3" w:type="dxa"/>
        <w:tblBorders>
          <w:top w:val="single" w:sz="2" w:space="0" w:color="ED1C24"/>
          <w:left w:val="single" w:sz="2" w:space="0" w:color="ED1C24"/>
          <w:bottom w:val="single" w:sz="2" w:space="0" w:color="ED1C24"/>
          <w:right w:val="single" w:sz="2" w:space="0" w:color="ED1C24"/>
          <w:insideH w:val="single" w:sz="2" w:space="0" w:color="ED1C24"/>
          <w:insideV w:val="single" w:sz="2" w:space="0" w:color="ED1C24"/>
        </w:tblBorders>
        <w:tblLook w:val="04A0" w:firstRow="1" w:lastRow="0" w:firstColumn="1" w:lastColumn="0" w:noHBand="0" w:noVBand="1"/>
      </w:tblPr>
      <w:tblGrid>
        <w:gridCol w:w="13892"/>
      </w:tblGrid>
      <w:tr w:rsidR="002914D8" w:rsidRPr="002914D8" w14:paraId="118F86D4" w14:textId="77777777" w:rsidTr="00893D16">
        <w:trPr>
          <w:trHeight w:val="573"/>
        </w:trPr>
        <w:tc>
          <w:tcPr>
            <w:tcW w:w="13892" w:type="dxa"/>
            <w:vAlign w:val="center"/>
          </w:tcPr>
          <w:p w14:paraId="3586DB15" w14:textId="0DF713F0" w:rsidR="000920DD" w:rsidRPr="00CA5EF2" w:rsidRDefault="00EF6DBB" w:rsidP="005E7C8C">
            <w:pPr>
              <w:pStyle w:val="ListParagraph"/>
              <w:numPr>
                <w:ilvl w:val="0"/>
                <w:numId w:val="26"/>
              </w:numPr>
              <w:spacing w:before="120" w:after="120"/>
              <w:ind w:left="788" w:hanging="539"/>
              <w:rPr>
                <w:rFonts w:ascii="Montserrat" w:hAnsi="Montserrat" w:cs="Arial"/>
                <w:color w:val="27344C"/>
                <w:sz w:val="20"/>
              </w:rPr>
            </w:pPr>
            <w:r w:rsidRPr="00CA5EF2">
              <w:rPr>
                <w:rFonts w:ascii="Montserrat" w:hAnsi="Montserrat" w:cs="Arial"/>
                <w:color w:val="27344C"/>
                <w:sz w:val="20"/>
              </w:rPr>
              <w:t>cheltuieli efectuate înainte de 01.01.2021 conform prevederilor art. 63, alin (2) din Regulamentul (UE) nr.1060/2021;</w:t>
            </w:r>
          </w:p>
        </w:tc>
      </w:tr>
      <w:tr w:rsidR="0064596A" w:rsidRPr="002914D8" w14:paraId="41831FFD" w14:textId="77777777" w:rsidTr="00893D16">
        <w:trPr>
          <w:trHeight w:val="573"/>
        </w:trPr>
        <w:tc>
          <w:tcPr>
            <w:tcW w:w="13892" w:type="dxa"/>
            <w:vAlign w:val="center"/>
          </w:tcPr>
          <w:p w14:paraId="59342BDA" w14:textId="75F10BBE" w:rsidR="0064596A" w:rsidRPr="00CA5EF2" w:rsidRDefault="0064596A" w:rsidP="005E7C8C">
            <w:pPr>
              <w:pStyle w:val="ListParagraph"/>
              <w:numPr>
                <w:ilvl w:val="0"/>
                <w:numId w:val="26"/>
              </w:numPr>
              <w:spacing w:before="120" w:after="120"/>
              <w:ind w:left="788" w:hanging="539"/>
              <w:rPr>
                <w:rFonts w:ascii="Montserrat" w:hAnsi="Montserrat" w:cs="Arial"/>
                <w:b/>
                <w:bCs/>
                <w:color w:val="27344C"/>
                <w:sz w:val="20"/>
              </w:rPr>
            </w:pPr>
            <w:r w:rsidRPr="00CA5EF2">
              <w:rPr>
                <w:rFonts w:ascii="Montserrat" w:hAnsi="Montserrat" w:cs="Arial"/>
                <w:b/>
                <w:bCs/>
                <w:color w:val="27344C"/>
                <w:sz w:val="20"/>
              </w:rPr>
              <w:t>cheltuielile cu achiziționarea programelor/ aplicațiilor software personalizate</w:t>
            </w:r>
          </w:p>
        </w:tc>
      </w:tr>
      <w:tr w:rsidR="002914D8" w:rsidRPr="002914D8" w14:paraId="58C9AB8F" w14:textId="77777777" w:rsidTr="00893D16">
        <w:trPr>
          <w:trHeight w:val="573"/>
        </w:trPr>
        <w:tc>
          <w:tcPr>
            <w:tcW w:w="13892" w:type="dxa"/>
            <w:vAlign w:val="center"/>
          </w:tcPr>
          <w:p w14:paraId="7DAC5F1C" w14:textId="71F3B6F4" w:rsidR="00EF6DBB" w:rsidRPr="002914D8" w:rsidRDefault="00EF6DBB"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cheltuieli efectuate în sprijinul relocării, conform prevederilor art. 66, alin (1) din Regulamentul (UE) nr.1060/2021;</w:t>
            </w:r>
          </w:p>
        </w:tc>
      </w:tr>
      <w:tr w:rsidR="002914D8" w:rsidRPr="002914D8" w14:paraId="4F33D03F" w14:textId="77777777" w:rsidTr="00893D16">
        <w:tc>
          <w:tcPr>
            <w:tcW w:w="13892" w:type="dxa"/>
            <w:vAlign w:val="center"/>
          </w:tcPr>
          <w:p w14:paraId="4A343075" w14:textId="06776F88"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cheltuieli excluse de la finanțare potrivit art. 7 alin. (1), (4) și (5) din Regulamentul (UE) 2021/1058;</w:t>
            </w:r>
          </w:p>
        </w:tc>
      </w:tr>
      <w:tr w:rsidR="002914D8" w:rsidRPr="002914D8" w14:paraId="4AA46DA7" w14:textId="77777777" w:rsidTr="00893D16">
        <w:tc>
          <w:tcPr>
            <w:tcW w:w="13892" w:type="dxa"/>
            <w:vAlign w:val="center"/>
          </w:tcPr>
          <w:p w14:paraId="6E944EEB" w14:textId="20A6D25F" w:rsidR="00B10652" w:rsidRPr="002914D8" w:rsidRDefault="00B10652"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cheltuieli aferente proiectelor care au fost finalizate fizic sau implementate integral înainte de depunerea cererii de finanțare în cadrul programului, indiferent dacă au fost efectuate sau nu toate plățile aferente, conform prevederilor art. 63, alin (6) din Regulamentul (UE) nr.1060/2021;</w:t>
            </w:r>
          </w:p>
        </w:tc>
      </w:tr>
      <w:tr w:rsidR="002914D8" w:rsidRPr="002914D8" w14:paraId="20ACE236" w14:textId="77777777" w:rsidTr="00893D16">
        <w:tc>
          <w:tcPr>
            <w:tcW w:w="13892" w:type="dxa"/>
            <w:vAlign w:val="center"/>
          </w:tcPr>
          <w:p w14:paraId="00B451A5" w14:textId="6E8B8FCC"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cheltuieli aferente operațiunilor care fac obiectul uneia dintre situațiile prevăzute la art.  65 alin. (1) și (2) din Regulamentul (UE) 2021/1060, care afectează caracterul durabil al operațiunilor, </w:t>
            </w:r>
            <w:bookmarkStart w:id="0" w:name="_Hlk98408188"/>
            <w:r w:rsidRPr="002914D8">
              <w:rPr>
                <w:rFonts w:ascii="Montserrat" w:hAnsi="Montserrat" w:cs="Arial"/>
                <w:color w:val="27344C"/>
                <w:sz w:val="20"/>
              </w:rPr>
              <w:t>devin neeligibile, proporțional cu perioada de neconformitate</w:t>
            </w:r>
            <w:bookmarkEnd w:id="0"/>
            <w:r w:rsidRPr="002914D8">
              <w:rPr>
                <w:rFonts w:ascii="Montserrat" w:hAnsi="Montserrat" w:cs="Arial"/>
                <w:color w:val="27344C"/>
                <w:sz w:val="20"/>
              </w:rPr>
              <w:t>;</w:t>
            </w:r>
          </w:p>
        </w:tc>
      </w:tr>
      <w:tr w:rsidR="002914D8" w:rsidRPr="002914D8" w14:paraId="743D1A03" w14:textId="77777777" w:rsidTr="00893D16">
        <w:tc>
          <w:tcPr>
            <w:tcW w:w="13892" w:type="dxa"/>
            <w:vAlign w:val="center"/>
          </w:tcPr>
          <w:p w14:paraId="236EFF19" w14:textId="07772606" w:rsidR="000920DD" w:rsidRPr="002914D8" w:rsidRDefault="00B10652"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lastRenderedPageBreak/>
              <w:t xml:space="preserve">cheltuieli </w:t>
            </w:r>
            <w:r w:rsidR="007635F1" w:rsidRPr="002914D8">
              <w:rPr>
                <w:rFonts w:ascii="Montserrat" w:hAnsi="Montserrat" w:cs="Arial"/>
                <w:color w:val="27344C"/>
                <w:sz w:val="20"/>
              </w:rPr>
              <w:t>plătite în numerar</w:t>
            </w:r>
            <w:r w:rsidRPr="002914D8">
              <w:rPr>
                <w:rFonts w:ascii="Montserrat" w:hAnsi="Montserrat" w:cs="Arial"/>
                <w:color w:val="27344C"/>
                <w:sz w:val="20"/>
              </w:rPr>
              <w:t>;</w:t>
            </w:r>
          </w:p>
        </w:tc>
      </w:tr>
      <w:tr w:rsidR="002914D8" w:rsidRPr="002914D8" w14:paraId="405CFCCF" w14:textId="77777777" w:rsidTr="00364D32">
        <w:tc>
          <w:tcPr>
            <w:tcW w:w="13892" w:type="dxa"/>
            <w:vAlign w:val="center"/>
          </w:tcPr>
          <w:p w14:paraId="34DDE9BE" w14:textId="0E031F22" w:rsidR="007635F1" w:rsidRPr="002914D8" w:rsidRDefault="007635F1"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cheltuieli pentru </w:t>
            </w:r>
            <w:proofErr w:type="spellStart"/>
            <w:r w:rsidRPr="002914D8">
              <w:rPr>
                <w:rFonts w:ascii="Montserrat" w:hAnsi="Montserrat" w:cs="Arial"/>
                <w:color w:val="27344C"/>
                <w:sz w:val="20"/>
              </w:rPr>
              <w:t>achiziţionarea</w:t>
            </w:r>
            <w:proofErr w:type="spellEnd"/>
            <w:r w:rsidRPr="002914D8">
              <w:rPr>
                <w:rFonts w:ascii="Montserrat" w:hAnsi="Montserrat" w:cs="Arial"/>
                <w:color w:val="27344C"/>
                <w:sz w:val="20"/>
              </w:rPr>
              <w:t xml:space="preserve"> de imobile (teren/clădire);</w:t>
            </w:r>
          </w:p>
        </w:tc>
      </w:tr>
      <w:tr w:rsidR="002914D8" w:rsidRPr="002914D8" w14:paraId="34C3A9AF" w14:textId="77777777" w:rsidTr="00893D16">
        <w:tc>
          <w:tcPr>
            <w:tcW w:w="13892" w:type="dxa"/>
            <w:vAlign w:val="center"/>
          </w:tcPr>
          <w:p w14:paraId="671BE8ED" w14:textId="4DB9F459" w:rsidR="000920DD" w:rsidRPr="002914D8" w:rsidRDefault="00661B1E"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cheltuieli cu materiale consumabile</w:t>
            </w:r>
            <w:r w:rsidR="000920DD" w:rsidRPr="002914D8">
              <w:rPr>
                <w:rFonts w:ascii="Montserrat" w:hAnsi="Montserrat" w:cs="Arial"/>
                <w:color w:val="27344C"/>
                <w:sz w:val="20"/>
              </w:rPr>
              <w:t>;</w:t>
            </w:r>
          </w:p>
        </w:tc>
      </w:tr>
      <w:tr w:rsidR="002914D8" w:rsidRPr="002914D8" w14:paraId="24092860" w14:textId="77777777" w:rsidTr="00893D16">
        <w:tc>
          <w:tcPr>
            <w:tcW w:w="13892" w:type="dxa"/>
            <w:vAlign w:val="center"/>
          </w:tcPr>
          <w:p w14:paraId="4A5117C1" w14:textId="0918D522" w:rsidR="00661B1E" w:rsidRPr="002914D8" w:rsidRDefault="00661B1E"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cheltuieli care sunt realizate </w:t>
            </w:r>
            <w:r w:rsidR="00852210">
              <w:rPr>
                <w:rFonts w:ascii="Montserrat" w:hAnsi="Montserrat" w:cs="Arial"/>
                <w:color w:val="27344C"/>
                <w:sz w:val="20"/>
              </w:rPr>
              <w:t>în afara perioadei</w:t>
            </w:r>
            <w:r w:rsidRPr="002914D8">
              <w:rPr>
                <w:rFonts w:ascii="Montserrat" w:hAnsi="Montserrat" w:cs="Arial"/>
                <w:color w:val="27344C"/>
                <w:sz w:val="20"/>
              </w:rPr>
              <w:t xml:space="preserve"> de implementare</w:t>
            </w:r>
          </w:p>
        </w:tc>
      </w:tr>
      <w:tr w:rsidR="002914D8" w:rsidRPr="002914D8" w14:paraId="3CC4B4D8" w14:textId="77777777" w:rsidTr="00893D16">
        <w:tc>
          <w:tcPr>
            <w:tcW w:w="13892" w:type="dxa"/>
            <w:vAlign w:val="center"/>
          </w:tcPr>
          <w:p w14:paraId="51517364" w14:textId="77777777"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costuri </w:t>
            </w:r>
            <w:proofErr w:type="spellStart"/>
            <w:r w:rsidRPr="002914D8">
              <w:rPr>
                <w:rFonts w:ascii="Montserrat" w:hAnsi="Montserrat" w:cs="Arial"/>
                <w:color w:val="27344C"/>
                <w:sz w:val="20"/>
              </w:rPr>
              <w:t>operaţionale</w:t>
            </w:r>
            <w:proofErr w:type="spellEnd"/>
            <w:r w:rsidRPr="002914D8">
              <w:rPr>
                <w:rFonts w:ascii="Montserrat" w:hAnsi="Montserrat" w:cs="Arial"/>
                <w:color w:val="27344C"/>
                <w:sz w:val="20"/>
              </w:rPr>
              <w:t xml:space="preserve">, de funcționare, de testare și întreținere a obiectivelor finanțate prin proiect; </w:t>
            </w:r>
          </w:p>
        </w:tc>
      </w:tr>
      <w:tr w:rsidR="002914D8" w:rsidRPr="002914D8" w14:paraId="6D3C6815" w14:textId="77777777" w:rsidTr="00893D16">
        <w:tc>
          <w:tcPr>
            <w:tcW w:w="13892" w:type="dxa"/>
            <w:vAlign w:val="center"/>
          </w:tcPr>
          <w:p w14:paraId="615AA36D" w14:textId="22C8437E"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costuri administrative</w:t>
            </w:r>
            <w:r w:rsidR="004B2385" w:rsidRPr="002914D8">
              <w:rPr>
                <w:rFonts w:ascii="Montserrat" w:hAnsi="Montserrat" w:cs="Arial"/>
                <w:color w:val="27344C"/>
                <w:sz w:val="20"/>
              </w:rPr>
              <w:t xml:space="preserve">: </w:t>
            </w:r>
            <w:r w:rsidRPr="002914D8">
              <w:rPr>
                <w:rFonts w:ascii="Montserrat" w:hAnsi="Montserrat" w:cs="Arial"/>
                <w:color w:val="27344C"/>
                <w:sz w:val="20"/>
              </w:rPr>
              <w:t>salariile personalului general de administrație; chiriile și reparații ale imobilizărilor de interes general în administrație; energie, combustibil și alte consumuri similare; cheltuieli administrative gospodărești;</w:t>
            </w:r>
          </w:p>
        </w:tc>
      </w:tr>
      <w:tr w:rsidR="002914D8" w:rsidRPr="002914D8" w14:paraId="497EC468" w14:textId="77777777" w:rsidTr="00893D16">
        <w:tc>
          <w:tcPr>
            <w:tcW w:w="13892" w:type="dxa"/>
            <w:vAlign w:val="center"/>
          </w:tcPr>
          <w:p w14:paraId="4171E584" w14:textId="77777777"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alte cheltuieli generale de administrație;</w:t>
            </w:r>
          </w:p>
        </w:tc>
      </w:tr>
      <w:tr w:rsidR="002914D8" w:rsidRPr="002914D8" w14:paraId="33AD8241" w14:textId="77777777" w:rsidTr="00893D16">
        <w:tc>
          <w:tcPr>
            <w:tcW w:w="13892" w:type="dxa"/>
            <w:vAlign w:val="center"/>
          </w:tcPr>
          <w:p w14:paraId="1F41A040" w14:textId="77777777"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cheltuieli financiare, respectiv prime de asigurare, taxe, comisioane, rate și dobânzi aferente creditelor;</w:t>
            </w:r>
          </w:p>
        </w:tc>
      </w:tr>
      <w:tr w:rsidR="002914D8" w:rsidRPr="002914D8" w14:paraId="75EC8C94" w14:textId="77777777" w:rsidTr="00893D16">
        <w:tc>
          <w:tcPr>
            <w:tcW w:w="13892" w:type="dxa"/>
            <w:vAlign w:val="center"/>
          </w:tcPr>
          <w:p w14:paraId="226ACAA3" w14:textId="1FDE9476" w:rsidR="000920DD" w:rsidRPr="002914D8" w:rsidRDefault="00AD2464"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c</w:t>
            </w:r>
            <w:r w:rsidR="000920DD" w:rsidRPr="002914D8">
              <w:rPr>
                <w:rFonts w:ascii="Montserrat" w:hAnsi="Montserrat" w:cs="Arial"/>
                <w:color w:val="27344C"/>
                <w:sz w:val="20"/>
              </w:rPr>
              <w:t>ontribuția în natură;</w:t>
            </w:r>
          </w:p>
        </w:tc>
      </w:tr>
      <w:tr w:rsidR="002914D8" w:rsidRPr="002914D8" w14:paraId="5C617090" w14:textId="77777777" w:rsidTr="00893D16">
        <w:tc>
          <w:tcPr>
            <w:tcW w:w="13892" w:type="dxa"/>
            <w:vAlign w:val="center"/>
          </w:tcPr>
          <w:p w14:paraId="0EDA00E8" w14:textId="77777777"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lastRenderedPageBreak/>
              <w:t>amortizarea;</w:t>
            </w:r>
          </w:p>
        </w:tc>
      </w:tr>
      <w:tr w:rsidR="002914D8" w:rsidRPr="002914D8" w14:paraId="2B52DA50" w14:textId="77777777" w:rsidTr="00893D16">
        <w:tc>
          <w:tcPr>
            <w:tcW w:w="13892" w:type="dxa"/>
            <w:vAlign w:val="center"/>
          </w:tcPr>
          <w:p w14:paraId="433A36BD" w14:textId="7C654AE1" w:rsidR="00EF6DBB" w:rsidRPr="002914D8" w:rsidRDefault="00EF6DBB" w:rsidP="005E7C8C">
            <w:pPr>
              <w:pStyle w:val="ListParagraph"/>
              <w:numPr>
                <w:ilvl w:val="0"/>
                <w:numId w:val="26"/>
              </w:numPr>
              <w:spacing w:before="120" w:after="120"/>
              <w:ind w:left="788" w:hanging="539"/>
              <w:rPr>
                <w:rFonts w:ascii="Montserrat" w:hAnsi="Montserrat" w:cs="Arial"/>
                <w:color w:val="27344C"/>
                <w:sz w:val="20"/>
                <w:lang w:eastAsia="en-GB"/>
              </w:rPr>
            </w:pPr>
            <w:r w:rsidRPr="002914D8">
              <w:rPr>
                <w:rFonts w:ascii="Montserrat" w:hAnsi="Montserrat" w:cs="Arial"/>
                <w:color w:val="27344C"/>
                <w:sz w:val="20"/>
              </w:rPr>
              <w:t>leasingul;</w:t>
            </w:r>
          </w:p>
        </w:tc>
      </w:tr>
      <w:tr w:rsidR="009A3D96" w:rsidRPr="002914D8" w14:paraId="04FBF733" w14:textId="77777777" w:rsidTr="00492ABD">
        <w:tc>
          <w:tcPr>
            <w:tcW w:w="13892" w:type="dxa"/>
            <w:vAlign w:val="center"/>
          </w:tcPr>
          <w:p w14:paraId="30F3687B" w14:textId="41D15D8A" w:rsidR="009A3D96" w:rsidRPr="002914D8" w:rsidRDefault="009A3D96"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cheltuieli pentru plata </w:t>
            </w:r>
            <w:r>
              <w:rPr>
                <w:rFonts w:ascii="Montserrat" w:hAnsi="Montserrat" w:cs="Arial"/>
                <w:color w:val="27344C"/>
                <w:sz w:val="20"/>
              </w:rPr>
              <w:t>comisioanelor și dobânzilor aferente creditului băncii finanțatoare incluse la cap. 5.2.1 din Devizul General  conform HG 907/2016;</w:t>
            </w:r>
          </w:p>
        </w:tc>
      </w:tr>
      <w:tr w:rsidR="002914D8" w:rsidRPr="002914D8" w14:paraId="1D1C18B1" w14:textId="77777777" w:rsidTr="00893D16">
        <w:tc>
          <w:tcPr>
            <w:tcW w:w="13892" w:type="dxa"/>
            <w:vAlign w:val="center"/>
          </w:tcPr>
          <w:p w14:paraId="21282B91" w14:textId="014B465D" w:rsidR="000920DD" w:rsidRPr="002914D8" w:rsidRDefault="00DC7B71"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valoarea cheltuielilor care depășește limitele maxime așa cum sunt menționate la secțiunea A din Anexa 5_Lista cheltuielilor eligibile și neeligibile, acolo unde sunt prevăzute limitări</w:t>
            </w:r>
            <w:r w:rsidR="000920DD" w:rsidRPr="002914D8">
              <w:rPr>
                <w:rFonts w:ascii="Montserrat" w:hAnsi="Montserrat" w:cs="Arial"/>
                <w:color w:val="27344C"/>
                <w:sz w:val="20"/>
              </w:rPr>
              <w:t>;</w:t>
            </w:r>
          </w:p>
        </w:tc>
      </w:tr>
      <w:tr w:rsidR="002914D8" w:rsidRPr="002914D8" w14:paraId="50055EA8" w14:textId="77777777" w:rsidTr="00893D16">
        <w:tc>
          <w:tcPr>
            <w:tcW w:w="13892" w:type="dxa"/>
            <w:vAlign w:val="center"/>
          </w:tcPr>
          <w:p w14:paraId="59EC0EEC" w14:textId="66B95EA2"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cheltuieli privind </w:t>
            </w:r>
            <w:proofErr w:type="spellStart"/>
            <w:r w:rsidRPr="002914D8">
              <w:rPr>
                <w:rFonts w:ascii="Montserrat" w:hAnsi="Montserrat" w:cs="Arial"/>
                <w:color w:val="27344C"/>
                <w:sz w:val="20"/>
              </w:rPr>
              <w:t>achiziţia</w:t>
            </w:r>
            <w:proofErr w:type="spellEnd"/>
            <w:r w:rsidRPr="002914D8">
              <w:rPr>
                <w:rFonts w:ascii="Montserrat" w:hAnsi="Montserrat" w:cs="Arial"/>
                <w:color w:val="27344C"/>
                <w:sz w:val="20"/>
              </w:rPr>
              <w:t xml:space="preserve"> de dotări/echipamente/utilaje second-hand;</w:t>
            </w:r>
          </w:p>
        </w:tc>
      </w:tr>
      <w:tr w:rsidR="002914D8" w:rsidRPr="002914D8" w14:paraId="0AA74B5E" w14:textId="77777777" w:rsidTr="00893D16">
        <w:tc>
          <w:tcPr>
            <w:tcW w:w="13892" w:type="dxa"/>
            <w:vAlign w:val="center"/>
          </w:tcPr>
          <w:p w14:paraId="790D3496" w14:textId="77777777"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taxa pe valoarea </w:t>
            </w:r>
            <w:proofErr w:type="spellStart"/>
            <w:r w:rsidRPr="002914D8">
              <w:rPr>
                <w:rFonts w:ascii="Montserrat" w:hAnsi="Montserrat" w:cs="Arial"/>
                <w:color w:val="27344C"/>
                <w:sz w:val="20"/>
              </w:rPr>
              <w:t>adăugata</w:t>
            </w:r>
            <w:proofErr w:type="spellEnd"/>
            <w:r w:rsidRPr="002914D8">
              <w:rPr>
                <w:rFonts w:ascii="Montserrat" w:hAnsi="Montserrat" w:cs="Arial"/>
                <w:color w:val="27344C"/>
                <w:sz w:val="20"/>
              </w:rPr>
              <w:t xml:space="preserve">̆ recuperabilă, cu </w:t>
            </w:r>
            <w:proofErr w:type="spellStart"/>
            <w:r w:rsidRPr="002914D8">
              <w:rPr>
                <w:rFonts w:ascii="Montserrat" w:hAnsi="Montserrat" w:cs="Arial"/>
                <w:color w:val="27344C"/>
                <w:sz w:val="20"/>
              </w:rPr>
              <w:t>excepţia</w:t>
            </w:r>
            <w:proofErr w:type="spellEnd"/>
            <w:r w:rsidRPr="002914D8">
              <w:rPr>
                <w:rFonts w:ascii="Montserrat" w:hAnsi="Montserrat" w:cs="Arial"/>
                <w:color w:val="27344C"/>
                <w:sz w:val="20"/>
              </w:rPr>
              <w:t xml:space="preserve"> cazului în care aceasta nu se poate recupera în temeiul </w:t>
            </w:r>
            <w:proofErr w:type="spellStart"/>
            <w:r w:rsidRPr="002914D8">
              <w:rPr>
                <w:rFonts w:ascii="Montserrat" w:hAnsi="Montserrat" w:cs="Arial"/>
                <w:color w:val="27344C"/>
                <w:sz w:val="20"/>
              </w:rPr>
              <w:t>legislaţiei</w:t>
            </w:r>
            <w:proofErr w:type="spellEnd"/>
            <w:r w:rsidRPr="002914D8">
              <w:rPr>
                <w:rFonts w:ascii="Montserrat" w:hAnsi="Montserrat" w:cs="Arial"/>
                <w:color w:val="27344C"/>
                <w:sz w:val="20"/>
              </w:rPr>
              <w:t xml:space="preserve"> </w:t>
            </w:r>
            <w:proofErr w:type="spellStart"/>
            <w:r w:rsidRPr="002914D8">
              <w:rPr>
                <w:rFonts w:ascii="Montserrat" w:hAnsi="Montserrat" w:cs="Arial"/>
                <w:color w:val="27344C"/>
                <w:sz w:val="20"/>
              </w:rPr>
              <w:t>naţionale</w:t>
            </w:r>
            <w:proofErr w:type="spellEnd"/>
            <w:r w:rsidRPr="002914D8">
              <w:rPr>
                <w:rFonts w:ascii="Montserrat" w:hAnsi="Montserrat" w:cs="Arial"/>
                <w:color w:val="27344C"/>
                <w:sz w:val="20"/>
              </w:rPr>
              <w:t xml:space="preserve"> privind TVA-</w:t>
            </w:r>
            <w:proofErr w:type="spellStart"/>
            <w:r w:rsidRPr="002914D8">
              <w:rPr>
                <w:rFonts w:ascii="Montserrat" w:hAnsi="Montserrat" w:cs="Arial"/>
                <w:color w:val="27344C"/>
                <w:sz w:val="20"/>
              </w:rPr>
              <w:t>ul</w:t>
            </w:r>
            <w:proofErr w:type="spellEnd"/>
            <w:r w:rsidRPr="002914D8">
              <w:rPr>
                <w:rFonts w:ascii="Montserrat" w:hAnsi="Montserrat" w:cs="Arial"/>
                <w:color w:val="27344C"/>
                <w:sz w:val="20"/>
              </w:rPr>
              <w:t>;</w:t>
            </w:r>
          </w:p>
        </w:tc>
      </w:tr>
      <w:tr w:rsidR="002914D8" w:rsidRPr="002914D8" w14:paraId="420178B6" w14:textId="77777777" w:rsidTr="00893D16">
        <w:tc>
          <w:tcPr>
            <w:tcW w:w="13892" w:type="dxa"/>
            <w:vAlign w:val="center"/>
          </w:tcPr>
          <w:p w14:paraId="4F0305C7" w14:textId="77777777"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cheltuieli cu investițiile ce fac obiectul dublei finanțări care vizează aceleași costuri eligibile;</w:t>
            </w:r>
          </w:p>
        </w:tc>
      </w:tr>
      <w:tr w:rsidR="002914D8" w:rsidRPr="002914D8" w14:paraId="7B1282AE" w14:textId="77777777" w:rsidTr="00893D16">
        <w:tc>
          <w:tcPr>
            <w:tcW w:w="13892" w:type="dxa"/>
            <w:vAlign w:val="center"/>
          </w:tcPr>
          <w:p w14:paraId="4266C14D" w14:textId="77777777"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amenzi, </w:t>
            </w:r>
            <w:proofErr w:type="spellStart"/>
            <w:r w:rsidRPr="002914D8">
              <w:rPr>
                <w:rFonts w:ascii="Montserrat" w:hAnsi="Montserrat" w:cs="Arial"/>
                <w:color w:val="27344C"/>
                <w:sz w:val="20"/>
              </w:rPr>
              <w:t>penalităţi</w:t>
            </w:r>
            <w:proofErr w:type="spellEnd"/>
            <w:r w:rsidRPr="002914D8">
              <w:rPr>
                <w:rFonts w:ascii="Montserrat" w:hAnsi="Montserrat" w:cs="Arial"/>
                <w:color w:val="27344C"/>
                <w:sz w:val="20"/>
              </w:rPr>
              <w:t xml:space="preserve">, dobânzi, cheltuieli de judecată </w:t>
            </w:r>
            <w:proofErr w:type="spellStart"/>
            <w:r w:rsidRPr="002914D8">
              <w:rPr>
                <w:rFonts w:ascii="Montserrat" w:hAnsi="Montserrat" w:cs="Arial"/>
                <w:color w:val="27344C"/>
                <w:sz w:val="20"/>
              </w:rPr>
              <w:t>şi</w:t>
            </w:r>
            <w:proofErr w:type="spellEnd"/>
            <w:r w:rsidRPr="002914D8">
              <w:rPr>
                <w:rFonts w:ascii="Montserrat" w:hAnsi="Montserrat" w:cs="Arial"/>
                <w:color w:val="27344C"/>
                <w:sz w:val="20"/>
              </w:rPr>
              <w:t xml:space="preserve"> cheltuieli de arbitraj;</w:t>
            </w:r>
          </w:p>
        </w:tc>
      </w:tr>
      <w:tr w:rsidR="002914D8" w:rsidRPr="002914D8" w14:paraId="10859788" w14:textId="77777777" w:rsidTr="00893D16">
        <w:tc>
          <w:tcPr>
            <w:tcW w:w="13892" w:type="dxa"/>
            <w:vAlign w:val="center"/>
          </w:tcPr>
          <w:p w14:paraId="102C5A01" w14:textId="139A080D" w:rsidR="000920DD" w:rsidRPr="002914D8" w:rsidRDefault="00B10652"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lastRenderedPageBreak/>
              <w:t xml:space="preserve">cheltuieli efectuate înainte de data depunerii cererii de </w:t>
            </w:r>
            <w:proofErr w:type="spellStart"/>
            <w:r w:rsidRPr="002914D8">
              <w:rPr>
                <w:rFonts w:ascii="Montserrat" w:hAnsi="Montserrat" w:cs="Arial"/>
                <w:color w:val="27344C"/>
                <w:sz w:val="20"/>
              </w:rPr>
              <w:t>finanţare</w:t>
            </w:r>
            <w:proofErr w:type="spellEnd"/>
            <w:r w:rsidRPr="002914D8">
              <w:rPr>
                <w:rFonts w:ascii="Montserrat" w:hAnsi="Montserrat" w:cs="Arial"/>
                <w:color w:val="27344C"/>
                <w:sz w:val="20"/>
              </w:rPr>
              <w:t>, cu excepția celor specificate în clar la secțiunea A din Anexa 5_Lista cheltuielilor eligibile și neeligibile  aferentă fiecărui apel de proiecte</w:t>
            </w:r>
            <w:r w:rsidR="000920DD" w:rsidRPr="002914D8">
              <w:rPr>
                <w:rFonts w:ascii="Montserrat" w:hAnsi="Montserrat" w:cs="Arial"/>
                <w:color w:val="27344C"/>
                <w:sz w:val="20"/>
              </w:rPr>
              <w:t>;</w:t>
            </w:r>
          </w:p>
        </w:tc>
      </w:tr>
      <w:tr w:rsidR="002914D8" w:rsidRPr="002914D8" w14:paraId="223E9AA1" w14:textId="77777777" w:rsidTr="00893D16">
        <w:tc>
          <w:tcPr>
            <w:tcW w:w="13892" w:type="dxa"/>
            <w:vAlign w:val="center"/>
          </w:tcPr>
          <w:p w14:paraId="7012F49A" w14:textId="77777777"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cheltuieli care nu corespund </w:t>
            </w:r>
            <w:proofErr w:type="spellStart"/>
            <w:r w:rsidRPr="002914D8">
              <w:rPr>
                <w:rFonts w:ascii="Montserrat" w:hAnsi="Montserrat" w:cs="Arial"/>
                <w:color w:val="27344C"/>
                <w:sz w:val="20"/>
              </w:rPr>
              <w:t>particularităţilor</w:t>
            </w:r>
            <w:proofErr w:type="spellEnd"/>
            <w:r w:rsidRPr="002914D8">
              <w:rPr>
                <w:rFonts w:ascii="Montserrat" w:hAnsi="Montserrat" w:cs="Arial"/>
                <w:color w:val="27344C"/>
                <w:sz w:val="20"/>
              </w:rPr>
              <w:t>/obiectivelor/</w:t>
            </w:r>
            <w:proofErr w:type="spellStart"/>
            <w:r w:rsidRPr="002914D8">
              <w:rPr>
                <w:rFonts w:ascii="Montserrat" w:hAnsi="Montserrat" w:cs="Arial"/>
                <w:color w:val="27344C"/>
                <w:sz w:val="20"/>
              </w:rPr>
              <w:t>activităţilor</w:t>
            </w:r>
            <w:proofErr w:type="spellEnd"/>
            <w:r w:rsidRPr="002914D8">
              <w:rPr>
                <w:rFonts w:ascii="Montserrat" w:hAnsi="Montserrat" w:cs="Arial"/>
                <w:color w:val="27344C"/>
                <w:sz w:val="20"/>
              </w:rPr>
              <w:t xml:space="preserve"> sprijinite prin Intervenția regională;</w:t>
            </w:r>
          </w:p>
        </w:tc>
      </w:tr>
      <w:tr w:rsidR="002914D8" w:rsidRPr="002914D8" w14:paraId="710517A8" w14:textId="77777777" w:rsidTr="00893D16">
        <w:tc>
          <w:tcPr>
            <w:tcW w:w="13892" w:type="dxa"/>
            <w:vAlign w:val="center"/>
          </w:tcPr>
          <w:p w14:paraId="56BECE81" w14:textId="77777777" w:rsidR="000920DD" w:rsidRPr="002914D8" w:rsidRDefault="000920DD"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cheltuieli de mentenanță;</w:t>
            </w:r>
          </w:p>
        </w:tc>
      </w:tr>
      <w:tr w:rsidR="002914D8" w:rsidRPr="002914D8" w14:paraId="4920C89D" w14:textId="77777777" w:rsidTr="00893D16">
        <w:tc>
          <w:tcPr>
            <w:tcW w:w="13892" w:type="dxa"/>
            <w:vAlign w:val="center"/>
          </w:tcPr>
          <w:p w14:paraId="6B697E57" w14:textId="1BB0D423" w:rsidR="000920DD" w:rsidRPr="002914D8" w:rsidRDefault="002B7E5B"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cheltuieli pentru </w:t>
            </w:r>
            <w:proofErr w:type="spellStart"/>
            <w:r w:rsidRPr="002914D8">
              <w:rPr>
                <w:rFonts w:ascii="Montserrat" w:hAnsi="Montserrat" w:cs="Arial"/>
                <w:color w:val="27344C"/>
                <w:sz w:val="20"/>
              </w:rPr>
              <w:t>activitati</w:t>
            </w:r>
            <w:proofErr w:type="spellEnd"/>
            <w:r w:rsidRPr="002914D8">
              <w:rPr>
                <w:rFonts w:ascii="Montserrat" w:hAnsi="Montserrat" w:cs="Arial"/>
                <w:color w:val="27344C"/>
                <w:sz w:val="20"/>
              </w:rPr>
              <w:t xml:space="preserve"> cu produse cu caracter erotic sau obscen, jocuri de noroc, precum si cele care contravin bunelor moravuri, ordinii publice si/sau prevederilor legale in vigoare;</w:t>
            </w:r>
          </w:p>
        </w:tc>
      </w:tr>
      <w:tr w:rsidR="002914D8" w:rsidRPr="002914D8" w14:paraId="360FB3C5" w14:textId="77777777" w:rsidTr="00893D16">
        <w:tc>
          <w:tcPr>
            <w:tcW w:w="13892" w:type="dxa"/>
            <w:vAlign w:val="center"/>
          </w:tcPr>
          <w:p w14:paraId="09BD165D" w14:textId="0C487405" w:rsidR="000920DD" w:rsidRPr="002914D8" w:rsidRDefault="002B7E5B"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cheltuieli aferente activităților de astrologie și spiritism, inclusiv on-line, servicii personale de tipul: servicii de escortă, servicii de stabilire a întâlnirilor, servicii ale agențiilor matrimoniale, video chat on-line pentru consiliere matrimonială și psihologică;</w:t>
            </w:r>
          </w:p>
        </w:tc>
      </w:tr>
      <w:tr w:rsidR="002914D8" w:rsidRPr="002914D8" w14:paraId="5815CC79" w14:textId="77777777" w:rsidTr="00893D16">
        <w:tc>
          <w:tcPr>
            <w:tcW w:w="13892" w:type="dxa"/>
            <w:vAlign w:val="center"/>
          </w:tcPr>
          <w:p w14:paraId="13705912" w14:textId="0D92AA11" w:rsidR="000920DD" w:rsidRPr="002914D8" w:rsidRDefault="00095D5F" w:rsidP="005E7C8C">
            <w:pPr>
              <w:pStyle w:val="ListParagraph"/>
              <w:numPr>
                <w:ilvl w:val="0"/>
                <w:numId w:val="26"/>
              </w:numPr>
              <w:spacing w:before="120" w:after="120"/>
              <w:ind w:left="788" w:hanging="539"/>
              <w:rPr>
                <w:rFonts w:ascii="Montserrat" w:hAnsi="Montserrat" w:cs="Arial"/>
                <w:color w:val="27344C"/>
                <w:sz w:val="20"/>
              </w:rPr>
            </w:pPr>
            <w:r w:rsidRPr="002914D8">
              <w:rPr>
                <w:rFonts w:ascii="Montserrat" w:hAnsi="Montserrat" w:cs="Arial"/>
                <w:color w:val="27344C"/>
                <w:sz w:val="20"/>
              </w:rPr>
              <w:t xml:space="preserve">cheltuieli </w:t>
            </w:r>
            <w:r>
              <w:rPr>
                <w:rFonts w:ascii="Montserrat" w:hAnsi="Montserrat" w:cs="Arial"/>
                <w:color w:val="27344C"/>
                <w:sz w:val="20"/>
              </w:rPr>
              <w:t>pentru</w:t>
            </w:r>
            <w:r w:rsidRPr="002914D8">
              <w:rPr>
                <w:rFonts w:ascii="Montserrat" w:hAnsi="Montserrat" w:cs="Arial"/>
                <w:color w:val="27344C"/>
                <w:sz w:val="20"/>
              </w:rPr>
              <w:t xml:space="preserve"> </w:t>
            </w:r>
            <w:r w:rsidR="002B7E5B" w:rsidRPr="002914D8">
              <w:rPr>
                <w:rFonts w:ascii="Montserrat" w:hAnsi="Montserrat" w:cs="Arial"/>
                <w:color w:val="27344C"/>
                <w:sz w:val="20"/>
              </w:rPr>
              <w:t xml:space="preserve">sistemele de minare/stocare pentru </w:t>
            </w:r>
            <w:proofErr w:type="spellStart"/>
            <w:r w:rsidR="002B7E5B" w:rsidRPr="002914D8">
              <w:rPr>
                <w:rFonts w:ascii="Montserrat" w:hAnsi="Montserrat" w:cs="Arial"/>
                <w:color w:val="27344C"/>
                <w:sz w:val="20"/>
              </w:rPr>
              <w:t>criptomonede</w:t>
            </w:r>
            <w:proofErr w:type="spellEnd"/>
            <w:r w:rsidR="002B7E5B" w:rsidRPr="002914D8">
              <w:rPr>
                <w:rFonts w:ascii="Montserrat" w:hAnsi="Montserrat" w:cs="Arial"/>
                <w:color w:val="27344C"/>
                <w:sz w:val="20"/>
              </w:rPr>
              <w:t>, tabletele si telefoanele mobil</w:t>
            </w:r>
            <w:r w:rsidR="00007B05" w:rsidRPr="002914D8">
              <w:rPr>
                <w:rFonts w:ascii="Montserrat" w:hAnsi="Montserrat" w:cs="Arial"/>
                <w:color w:val="27344C"/>
                <w:sz w:val="20"/>
              </w:rPr>
              <w:t>e</w:t>
            </w:r>
            <w:r w:rsidR="0008585D" w:rsidRPr="002914D8">
              <w:rPr>
                <w:rFonts w:ascii="Montserrat" w:hAnsi="Montserrat" w:cs="Arial"/>
                <w:color w:val="27344C"/>
                <w:sz w:val="20"/>
              </w:rPr>
              <w:t>.</w:t>
            </w:r>
          </w:p>
        </w:tc>
      </w:tr>
    </w:tbl>
    <w:p w14:paraId="57A5855E" w14:textId="09772179" w:rsidR="009A1AF6" w:rsidRPr="002914D8" w:rsidRDefault="009A1AF6" w:rsidP="005E7C8C">
      <w:pPr>
        <w:jc w:val="both"/>
        <w:rPr>
          <w:rFonts w:ascii="Montserrat" w:hAnsi="Montserrat" w:cs="Arial"/>
          <w:color w:val="27344C"/>
          <w:szCs w:val="20"/>
          <w:lang w:eastAsia="en-GB"/>
        </w:rPr>
      </w:pPr>
    </w:p>
    <w:sectPr w:rsidR="009A1AF6" w:rsidRPr="002914D8" w:rsidSect="0018352D">
      <w:headerReference w:type="default" r:id="rId8"/>
      <w:footerReference w:type="even" r:id="rId9"/>
      <w:footerReference w:type="default" r:id="rId10"/>
      <w:pgSz w:w="16838" w:h="11906" w:orient="landscape"/>
      <w:pgMar w:top="1490" w:right="1557" w:bottom="2074" w:left="1247" w:header="709" w:footer="36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0D8CB" w14:textId="77777777" w:rsidR="004C36F2" w:rsidRDefault="004C36F2">
      <w:r>
        <w:separator/>
      </w:r>
    </w:p>
  </w:endnote>
  <w:endnote w:type="continuationSeparator" w:id="0">
    <w:p w14:paraId="5A7F96CA" w14:textId="77777777" w:rsidR="004C36F2" w:rsidRDefault="004C3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Bold">
    <w:altName w:val="Arial"/>
    <w:panose1 w:val="020B0604020202020204"/>
    <w:charset w:val="00"/>
    <w:family w:val="swiss"/>
    <w:notTrueType/>
    <w:pitch w:val="default"/>
    <w:sig w:usb0="00000007" w:usb1="00000000" w:usb2="00000000" w:usb3="00000000" w:csb0="00000003"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libri"/>
    <w:panose1 w:val="020B0604020202020204"/>
    <w:charset w:val="00"/>
    <w:family w:val="swiss"/>
    <w:notTrueType/>
    <w:pitch w:val="default"/>
    <w:sig w:usb0="00000003" w:usb1="00000000" w:usb2="00000000" w:usb3="00000000" w:csb0="00000001" w:csb1="00000000"/>
  </w:font>
  <w:font w:name="Trajan Pro">
    <w:altName w:val="Georgia"/>
    <w:panose1 w:val="020B0604020202020204"/>
    <w:charset w:val="00"/>
    <w:family w:val="roman"/>
    <w:notTrueType/>
    <w:pitch w:val="variable"/>
    <w:sig w:usb0="00000001" w:usb1="5000204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0843821"/>
      <w:docPartObj>
        <w:docPartGallery w:val="Page Numbers (Bottom of Page)"/>
        <w:docPartUnique/>
      </w:docPartObj>
    </w:sdtPr>
    <w:sdtContent>
      <w:p w14:paraId="7DC01E42" w14:textId="59F86268" w:rsidR="00783B3B" w:rsidRDefault="00783B3B" w:rsidP="00893D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0B7AB6B6" w14:textId="77777777" w:rsidR="00783B3B" w:rsidRDefault="00783B3B" w:rsidP="00405E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470072"/>
      <w:docPartObj>
        <w:docPartGallery w:val="Page Numbers (Bottom of Page)"/>
        <w:docPartUnique/>
      </w:docPartObj>
    </w:sdtPr>
    <w:sdtContent>
      <w:p w14:paraId="346D37BF" w14:textId="02B07834" w:rsidR="00893D16" w:rsidRDefault="00893D16" w:rsidP="009132FF">
        <w:pPr>
          <w:pStyle w:val="Footer"/>
          <w:framePr w:wrap="none" w:vAnchor="text" w:hAnchor="page" w:x="13363" w:y="24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44875E" w14:textId="74A6A622" w:rsidR="00395DF9" w:rsidRDefault="009132FF" w:rsidP="00893D16">
    <w:pPr>
      <w:ind w:right="360"/>
    </w:pPr>
    <w:r>
      <w:rPr>
        <w:noProof/>
        <w:lang w:val="en-US"/>
      </w:rPr>
      <w:drawing>
        <wp:anchor distT="0" distB="0" distL="114300" distR="114300" simplePos="0" relativeHeight="251692032" behindDoc="0" locked="0" layoutInCell="1" allowOverlap="1" wp14:anchorId="340EB935" wp14:editId="18917402">
          <wp:simplePos x="0" y="0"/>
          <wp:positionH relativeFrom="column">
            <wp:posOffset>7892858</wp:posOffset>
          </wp:positionH>
          <wp:positionV relativeFrom="paragraph">
            <wp:posOffset>3810</wp:posOffset>
          </wp:positionV>
          <wp:extent cx="795020" cy="795020"/>
          <wp:effectExtent l="0" t="0" r="0" b="0"/>
          <wp:wrapNone/>
          <wp:docPr id="8" name="Picture 8" descr="A qr cod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qr code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95020" cy="795020"/>
                  </a:xfrm>
                  <a:prstGeom prst="rect">
                    <a:avLst/>
                  </a:prstGeom>
                </pic:spPr>
              </pic:pic>
            </a:graphicData>
          </a:graphic>
          <wp14:sizeRelH relativeFrom="page">
            <wp14:pctWidth>0</wp14:pctWidth>
          </wp14:sizeRelH>
          <wp14:sizeRelV relativeFrom="page">
            <wp14:pctHeight>0</wp14:pctHeight>
          </wp14:sizeRelV>
        </wp:anchor>
      </w:drawing>
    </w:r>
    <w:r w:rsidRPr="00A70E5D">
      <w:rPr>
        <w:noProof/>
        <w:lang w:val="en-US"/>
      </w:rPr>
      <w:drawing>
        <wp:anchor distT="0" distB="0" distL="114300" distR="114300" simplePos="0" relativeHeight="251693056" behindDoc="1" locked="0" layoutInCell="1" allowOverlap="1" wp14:anchorId="0C0DFA5C" wp14:editId="3F253CB4">
          <wp:simplePos x="0" y="0"/>
          <wp:positionH relativeFrom="column">
            <wp:posOffset>16229</wp:posOffset>
          </wp:positionH>
          <wp:positionV relativeFrom="paragraph">
            <wp:posOffset>88559</wp:posOffset>
          </wp:positionV>
          <wp:extent cx="7878726" cy="55225"/>
          <wp:effectExtent l="0" t="0" r="0" b="0"/>
          <wp:wrapNone/>
          <wp:docPr id="1928364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64034" name=""/>
                  <pic:cNvPicPr/>
                </pic:nvPicPr>
                <pic:blipFill>
                  <a:blip r:embed="rId2">
                    <a:extLst>
                      <a:ext uri="{28A0092B-C50C-407E-A947-70E740481C1C}">
                        <a14:useLocalDpi xmlns:a14="http://schemas.microsoft.com/office/drawing/2010/main" val="0"/>
                      </a:ext>
                    </a:extLst>
                  </a:blip>
                  <a:stretch>
                    <a:fillRect/>
                  </a:stretch>
                </pic:blipFill>
                <pic:spPr>
                  <a:xfrm>
                    <a:off x="0" y="0"/>
                    <a:ext cx="10737632" cy="75264"/>
                  </a:xfrm>
                  <a:prstGeom prst="rect">
                    <a:avLst/>
                  </a:prstGeom>
                </pic:spPr>
              </pic:pic>
            </a:graphicData>
          </a:graphic>
          <wp14:sizeRelH relativeFrom="page">
            <wp14:pctWidth>0</wp14:pctWidth>
          </wp14:sizeRelH>
          <wp14:sizeRelV relativeFrom="page">
            <wp14:pctHeight>0</wp14:pctHeight>
          </wp14:sizeRelV>
        </wp:anchor>
      </w:drawing>
    </w:r>
  </w:p>
  <w:p w14:paraId="64B77C2A" w14:textId="112055C1" w:rsidR="009132FF" w:rsidRPr="008F6C3C" w:rsidRDefault="009132FF" w:rsidP="009132FF">
    <w:pPr>
      <w:pStyle w:val="Footer"/>
      <w:tabs>
        <w:tab w:val="left" w:pos="3453"/>
        <w:tab w:val="center" w:pos="4890"/>
      </w:tabs>
      <w:rPr>
        <w:lang w:val="en-US"/>
      </w:rPr>
    </w:pPr>
    <w:r w:rsidRPr="00720018">
      <w:rPr>
        <w:noProof/>
      </w:rPr>
      <w:drawing>
        <wp:anchor distT="0" distB="0" distL="114300" distR="114300" simplePos="0" relativeHeight="251697152" behindDoc="0" locked="0" layoutInCell="1" allowOverlap="1" wp14:anchorId="20867EB8" wp14:editId="0EB957C4">
          <wp:simplePos x="0" y="0"/>
          <wp:positionH relativeFrom="margin">
            <wp:posOffset>207099</wp:posOffset>
          </wp:positionH>
          <wp:positionV relativeFrom="margin">
            <wp:posOffset>5884353</wp:posOffset>
          </wp:positionV>
          <wp:extent cx="2554941" cy="237434"/>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554941" cy="237434"/>
                  </a:xfrm>
                  <a:prstGeom prst="rect">
                    <a:avLst/>
                  </a:prstGeom>
                </pic:spPr>
              </pic:pic>
            </a:graphicData>
          </a:graphic>
        </wp:anchor>
      </w:drawing>
    </w:r>
    <w:r>
      <w:rPr>
        <w:noProof/>
      </w:rPr>
      <mc:AlternateContent>
        <mc:Choice Requires="wps">
          <w:drawing>
            <wp:anchor distT="0" distB="0" distL="114300" distR="114300" simplePos="0" relativeHeight="251694080" behindDoc="1" locked="0" layoutInCell="1" allowOverlap="1" wp14:anchorId="00ABB3DA" wp14:editId="0CD119F8">
              <wp:simplePos x="0" y="0"/>
              <wp:positionH relativeFrom="column">
                <wp:posOffset>4581791</wp:posOffset>
              </wp:positionH>
              <wp:positionV relativeFrom="paragraph">
                <wp:posOffset>161955</wp:posOffset>
              </wp:positionV>
              <wp:extent cx="1024128" cy="416967"/>
              <wp:effectExtent l="0" t="0" r="5080" b="2540"/>
              <wp:wrapNone/>
              <wp:docPr id="6" name="Text Box 6"/>
              <wp:cNvGraphicFramePr/>
              <a:graphic xmlns:a="http://schemas.openxmlformats.org/drawingml/2006/main">
                <a:graphicData uri="http://schemas.microsoft.com/office/word/2010/wordprocessingShape">
                  <wps:wsp>
                    <wps:cNvSpPr txBox="1"/>
                    <wps:spPr>
                      <a:xfrm>
                        <a:off x="0" y="0"/>
                        <a:ext cx="1024128" cy="416967"/>
                      </a:xfrm>
                      <a:prstGeom prst="rect">
                        <a:avLst/>
                      </a:prstGeom>
                      <a:noFill/>
                      <a:ln w="6350">
                        <a:noFill/>
                      </a:ln>
                    </wps:spPr>
                    <wps:txbx>
                      <w:txbxContent>
                        <w:p w14:paraId="7B6B76BF" w14:textId="77777777" w:rsidR="009132FF" w:rsidRPr="007A7907" w:rsidRDefault="009132FF" w:rsidP="009132FF">
                          <w:pPr>
                            <w:pStyle w:val="NoSpacing"/>
                            <w:spacing w:before="120" w:after="120" w:line="276" w:lineRule="auto"/>
                            <w:jc w:val="right"/>
                            <w:rPr>
                              <w:rFonts w:ascii="Montserrat" w:hAnsi="Montserrat"/>
                              <w:sz w:val="16"/>
                              <w:szCs w:val="16"/>
                              <w:lang w:val="en-US"/>
                            </w:rPr>
                          </w:pPr>
                          <w:proofErr w:type="spellStart"/>
                          <w:r w:rsidRPr="007A7907">
                            <w:rPr>
                              <w:rFonts w:ascii="Montserrat" w:hAnsi="Montserrat"/>
                              <w:b/>
                              <w:bCs/>
                              <w:sz w:val="16"/>
                              <w:szCs w:val="16"/>
                              <w:lang w:val="en-US"/>
                            </w:rPr>
                            <w:t>Dezvolt</w:t>
                          </w:r>
                          <w:r>
                            <w:rPr>
                              <w:rFonts w:ascii="Montserrat" w:hAnsi="Montserrat"/>
                              <w:b/>
                              <w:bCs/>
                              <w:sz w:val="16"/>
                              <w:szCs w:val="16"/>
                              <w:lang w:val="en-US"/>
                            </w:rPr>
                            <w:t>ă</w:t>
                          </w:r>
                          <w:r w:rsidRPr="007A7907">
                            <w:rPr>
                              <w:rFonts w:ascii="Montserrat" w:hAnsi="Montserrat"/>
                              <w:b/>
                              <w:bCs/>
                              <w:sz w:val="16"/>
                              <w:szCs w:val="16"/>
                              <w:lang w:val="en-US"/>
                            </w:rPr>
                            <w:t>m</w:t>
                          </w:r>
                          <w:proofErr w:type="spellEnd"/>
                          <w:r w:rsidRPr="007A7907">
                            <w:rPr>
                              <w:rFonts w:ascii="Montserrat" w:hAnsi="Montserrat"/>
                              <w:b/>
                              <w:bCs/>
                              <w:sz w:val="16"/>
                              <w:szCs w:val="16"/>
                              <w:lang w:val="en-US"/>
                            </w:rPr>
                            <w:t xml:space="preserve"> </w:t>
                          </w:r>
                          <w:proofErr w:type="spellStart"/>
                          <w:r w:rsidRPr="007A7907">
                            <w:rPr>
                              <w:rFonts w:ascii="Montserrat" w:hAnsi="Montserrat"/>
                              <w:b/>
                              <w:bCs/>
                              <w:sz w:val="16"/>
                              <w:szCs w:val="16"/>
                              <w:lang w:val="en-US"/>
                            </w:rPr>
                            <w:t>în</w:t>
                          </w:r>
                          <w:proofErr w:type="spellEnd"/>
                          <w:r w:rsidRPr="007A7907">
                            <w:rPr>
                              <w:rFonts w:ascii="Montserrat" w:hAnsi="Montserrat"/>
                              <w:b/>
                              <w:bCs/>
                              <w:sz w:val="16"/>
                              <w:szCs w:val="16"/>
                              <w:lang w:val="en-US"/>
                            </w:rPr>
                            <w:t xml:space="preserve"> Vest</w:t>
                          </w:r>
                          <w:r w:rsidRPr="007A7907">
                            <w:rPr>
                              <w:rFonts w:ascii="Montserrat" w:hAnsi="Montserrat"/>
                              <w:sz w:val="16"/>
                              <w:szCs w:val="16"/>
                              <w:lang w:val="en-US"/>
                            </w:rPr>
                            <w:t xml:space="preserve"> </w:t>
                          </w:r>
                          <w:r w:rsidRPr="007A7907">
                            <w:rPr>
                              <w:rFonts w:ascii="Montserrat" w:hAnsi="Montserrat"/>
                              <w:sz w:val="16"/>
                              <w:szCs w:val="16"/>
                              <w:lang w:val="en-US"/>
                            </w:rPr>
                            <w:br/>
                          </w:r>
                          <w:r w:rsidRPr="007A7907">
                            <w:rPr>
                              <w:rFonts w:ascii="Montserrat" w:hAnsi="Montserrat"/>
                              <w:b/>
                              <w:bCs/>
                              <w:sz w:val="16"/>
                              <w:szCs w:val="16"/>
                              <w:lang w:val="en-US"/>
                            </w:rPr>
                            <w:t>www.vest.ro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BB3DA" id="_x0000_t202" coordsize="21600,21600" o:spt="202" path="m,l,21600r21600,l21600,xe">
              <v:stroke joinstyle="miter"/>
              <v:path gradientshapeok="t" o:connecttype="rect"/>
            </v:shapetype>
            <v:shape id="Text Box 6" o:spid="_x0000_s1026" type="#_x0000_t202" style="position:absolute;margin-left:360.75pt;margin-top:12.75pt;width:80.65pt;height:32.8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" filled="f" stroked="f" strokeweight=".5pt">
              <v:textbox inset="0,0,0,0">
                <w:txbxContent>
                  <w:p w14:paraId="7B6B76BF" w14:textId="77777777" w:rsidR="009132FF" w:rsidRPr="007A7907" w:rsidRDefault="009132FF" w:rsidP="009132FF">
                    <w:pPr>
                      <w:pStyle w:val="NoSpacing"/>
                      <w:spacing w:before="120" w:after="120" w:line="276" w:lineRule="auto"/>
                      <w:jc w:val="right"/>
                      <w:rPr>
                        <w:rFonts w:ascii="Montserrat" w:hAnsi="Montserrat"/>
                        <w:sz w:val="16"/>
                        <w:szCs w:val="16"/>
                        <w:lang w:val="en-US"/>
                      </w:rPr>
                    </w:pPr>
                    <w:proofErr w:type="spellStart"/>
                    <w:r w:rsidRPr="007A7907">
                      <w:rPr>
                        <w:rFonts w:ascii="Montserrat" w:hAnsi="Montserrat"/>
                        <w:b/>
                        <w:bCs/>
                        <w:sz w:val="16"/>
                        <w:szCs w:val="16"/>
                        <w:lang w:val="en-US"/>
                      </w:rPr>
                      <w:t>Dezvolt</w:t>
                    </w:r>
                    <w:r>
                      <w:rPr>
                        <w:rFonts w:ascii="Montserrat" w:hAnsi="Montserrat"/>
                        <w:b/>
                        <w:bCs/>
                        <w:sz w:val="16"/>
                        <w:szCs w:val="16"/>
                        <w:lang w:val="en-US"/>
                      </w:rPr>
                      <w:t>ă</w:t>
                    </w:r>
                    <w:r w:rsidRPr="007A7907">
                      <w:rPr>
                        <w:rFonts w:ascii="Montserrat" w:hAnsi="Montserrat"/>
                        <w:b/>
                        <w:bCs/>
                        <w:sz w:val="16"/>
                        <w:szCs w:val="16"/>
                        <w:lang w:val="en-US"/>
                      </w:rPr>
                      <w:t>m</w:t>
                    </w:r>
                    <w:proofErr w:type="spellEnd"/>
                    <w:r w:rsidRPr="007A7907">
                      <w:rPr>
                        <w:rFonts w:ascii="Montserrat" w:hAnsi="Montserrat"/>
                        <w:b/>
                        <w:bCs/>
                        <w:sz w:val="16"/>
                        <w:szCs w:val="16"/>
                        <w:lang w:val="en-US"/>
                      </w:rPr>
                      <w:t xml:space="preserve"> </w:t>
                    </w:r>
                    <w:proofErr w:type="spellStart"/>
                    <w:r w:rsidRPr="007A7907">
                      <w:rPr>
                        <w:rFonts w:ascii="Montserrat" w:hAnsi="Montserrat"/>
                        <w:b/>
                        <w:bCs/>
                        <w:sz w:val="16"/>
                        <w:szCs w:val="16"/>
                        <w:lang w:val="en-US"/>
                      </w:rPr>
                      <w:t>în</w:t>
                    </w:r>
                    <w:proofErr w:type="spellEnd"/>
                    <w:r w:rsidRPr="007A7907">
                      <w:rPr>
                        <w:rFonts w:ascii="Montserrat" w:hAnsi="Montserrat"/>
                        <w:b/>
                        <w:bCs/>
                        <w:sz w:val="16"/>
                        <w:szCs w:val="16"/>
                        <w:lang w:val="en-US"/>
                      </w:rPr>
                      <w:t xml:space="preserve"> Vest</w:t>
                    </w:r>
                    <w:r w:rsidRPr="007A7907">
                      <w:rPr>
                        <w:rFonts w:ascii="Montserrat" w:hAnsi="Montserrat"/>
                        <w:sz w:val="16"/>
                        <w:szCs w:val="16"/>
                        <w:lang w:val="en-US"/>
                      </w:rPr>
                      <w:t xml:space="preserve"> </w:t>
                    </w:r>
                    <w:r w:rsidRPr="007A7907">
                      <w:rPr>
                        <w:rFonts w:ascii="Montserrat" w:hAnsi="Montserrat"/>
                        <w:sz w:val="16"/>
                        <w:szCs w:val="16"/>
                        <w:lang w:val="en-US"/>
                      </w:rPr>
                      <w:br/>
                    </w:r>
                    <w:r w:rsidRPr="007A7907">
                      <w:rPr>
                        <w:rFonts w:ascii="Montserrat" w:hAnsi="Montserrat"/>
                        <w:b/>
                        <w:bCs/>
                        <w:sz w:val="16"/>
                        <w:szCs w:val="16"/>
                        <w:lang w:val="en-US"/>
                      </w:rPr>
                      <w:t>www.vest.ro</w:t>
                    </w:r>
                  </w:p>
                </w:txbxContent>
              </v:textbox>
            </v:shape>
          </w:pict>
        </mc:Fallback>
      </mc:AlternateContent>
    </w:r>
    <w:r w:rsidRPr="00720018">
      <w:rPr>
        <w:noProof/>
      </w:rPr>
      <w:drawing>
        <wp:anchor distT="0" distB="0" distL="114300" distR="114300" simplePos="0" relativeHeight="251695104" behindDoc="0" locked="0" layoutInCell="1" allowOverlap="1" wp14:anchorId="6E233DFB" wp14:editId="0C6B2F44">
          <wp:simplePos x="0" y="0"/>
          <wp:positionH relativeFrom="margin">
            <wp:posOffset>6985</wp:posOffset>
          </wp:positionH>
          <wp:positionV relativeFrom="margin">
            <wp:posOffset>8550605</wp:posOffset>
          </wp:positionV>
          <wp:extent cx="2554941" cy="237434"/>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554941" cy="237434"/>
                  </a:xfrm>
                  <a:prstGeom prst="rect">
                    <a:avLst/>
                  </a:prstGeom>
                </pic:spPr>
              </pic:pic>
            </a:graphicData>
          </a:graphic>
        </wp:anchor>
      </w:drawing>
    </w:r>
    <w:r>
      <w:rPr>
        <w:lang w:val="en-US"/>
      </w:rPr>
      <w:tab/>
    </w:r>
    <w:r>
      <w:rPr>
        <w:lang w:val="en-US"/>
      </w:rPr>
      <w:tab/>
    </w:r>
  </w:p>
  <w:p w14:paraId="22E1E7D1" w14:textId="12C5A638" w:rsidR="00893D16" w:rsidRPr="008F6C3C" w:rsidRDefault="00893D16" w:rsidP="00893D16">
    <w:pPr>
      <w:pStyle w:val="Footer"/>
      <w:tabs>
        <w:tab w:val="left" w:pos="3453"/>
        <w:tab w:val="center" w:pos="4890"/>
        <w:tab w:val="left" w:pos="6370"/>
      </w:tabs>
      <w:rPr>
        <w:lang w:val="en-US"/>
      </w:rPr>
    </w:pPr>
    <w:r w:rsidRPr="0003585D">
      <w:rPr>
        <w:noProof/>
      </w:rPr>
      <w:t xml:space="preserve">  </w:t>
    </w:r>
    <w:r>
      <w:rPr>
        <w:lang w:val="en-US"/>
      </w:rPr>
      <w:tab/>
    </w:r>
    <w:r>
      <w:rPr>
        <w:lang w:val="en-US"/>
      </w:rPr>
      <w:tab/>
    </w:r>
    <w:r>
      <w:rPr>
        <w:lang w:val="en-US"/>
      </w:rPr>
      <w:tab/>
    </w:r>
  </w:p>
  <w:p w14:paraId="40038044" w14:textId="77777777" w:rsidR="00395DF9" w:rsidRDefault="00395D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A0A34" w14:textId="77777777" w:rsidR="004C36F2" w:rsidRDefault="004C36F2">
      <w:r>
        <w:separator/>
      </w:r>
    </w:p>
  </w:footnote>
  <w:footnote w:type="continuationSeparator" w:id="0">
    <w:p w14:paraId="5F258094" w14:textId="77777777" w:rsidR="004C36F2" w:rsidRDefault="004C36F2">
      <w:r>
        <w:continuationSeparator/>
      </w:r>
    </w:p>
  </w:footnote>
  <w:footnote w:id="1">
    <w:p w14:paraId="7B94A942" w14:textId="77777777" w:rsidR="00A737FC" w:rsidRPr="00405E43" w:rsidRDefault="00A737FC" w:rsidP="00355868">
      <w:pPr>
        <w:pStyle w:val="FootnoteText"/>
        <w:jc w:val="both"/>
        <w:rPr>
          <w:rFonts w:ascii="Montserrat" w:hAnsi="Montserrat" w:cs="Arial"/>
          <w:color w:val="27344C"/>
          <w:szCs w:val="16"/>
        </w:rPr>
      </w:pPr>
      <w:r w:rsidRPr="00405E43">
        <w:rPr>
          <w:rStyle w:val="FootnoteReference"/>
          <w:rFonts w:ascii="Montserrat" w:hAnsi="Montserrat"/>
          <w:color w:val="27344C"/>
          <w:szCs w:val="16"/>
        </w:rPr>
        <w:footnoteRef/>
      </w:r>
      <w:r w:rsidRPr="00405E43">
        <w:rPr>
          <w:rFonts w:ascii="Montserrat" w:hAnsi="Montserrat"/>
          <w:color w:val="27344C"/>
          <w:szCs w:val="16"/>
        </w:rPr>
        <w:t xml:space="preserve"> </w:t>
      </w:r>
      <w:r w:rsidRPr="00405E43">
        <w:rPr>
          <w:rFonts w:ascii="Montserrat" w:hAnsi="Montserrat" w:cs="Arial"/>
          <w:color w:val="27344C"/>
          <w:szCs w:val="16"/>
        </w:rPr>
        <w:t xml:space="preserve">Se completează categoria și subcategoria din </w:t>
      </w:r>
      <w:proofErr w:type="spellStart"/>
      <w:r w:rsidRPr="00405E43">
        <w:rPr>
          <w:rFonts w:ascii="Montserrat" w:hAnsi="Montserrat" w:cs="Arial"/>
          <w:color w:val="27344C"/>
          <w:szCs w:val="16"/>
        </w:rPr>
        <w:t>MySMIS</w:t>
      </w:r>
      <w:proofErr w:type="spellEnd"/>
    </w:p>
  </w:footnote>
  <w:footnote w:id="2">
    <w:p w14:paraId="389A715F" w14:textId="712B8A01" w:rsidR="00A737FC" w:rsidRPr="00395DF9" w:rsidRDefault="00A737FC" w:rsidP="00893D16">
      <w:pPr>
        <w:pStyle w:val="FootnoteText"/>
        <w:jc w:val="both"/>
        <w:rPr>
          <w:rFonts w:ascii="Montserrat" w:hAnsi="Montserrat" w:cs="Arial"/>
          <w:color w:val="27344C"/>
          <w:szCs w:val="16"/>
        </w:rPr>
      </w:pPr>
      <w:r w:rsidRPr="00405E43">
        <w:rPr>
          <w:rStyle w:val="FootnoteReference"/>
          <w:rFonts w:ascii="Montserrat" w:hAnsi="Montserrat" w:cs="Arial"/>
          <w:color w:val="27344C"/>
          <w:szCs w:val="16"/>
        </w:rPr>
        <w:footnoteRef/>
      </w:r>
      <w:r w:rsidRPr="00405E43">
        <w:rPr>
          <w:rFonts w:ascii="Montserrat" w:hAnsi="Montserrat" w:cs="Arial"/>
          <w:color w:val="27344C"/>
          <w:szCs w:val="16"/>
        </w:rPr>
        <w:t xml:space="preserve"> Se completează limitele procentuale/valorile pentru anumite cheltuieli și alte detalii specifice privind eligibilitate. Limitele procentuale prevăzute pentru anumite categorii de cheltuieli se aplică la valoarea cheltuielilor incluse în bugetul proiectului la data depunerii cererii de finanțare și ulterior la data semnării contractului de finanțare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5045F" w14:textId="6164BFD9" w:rsidR="00395DF9" w:rsidRDefault="009132FF" w:rsidP="00395DF9">
    <w:pPr>
      <w:pStyle w:val="Header"/>
    </w:pPr>
    <w:r>
      <w:rPr>
        <w:noProof/>
      </w:rPr>
      <w:drawing>
        <wp:anchor distT="0" distB="0" distL="114300" distR="114300" simplePos="0" relativeHeight="251689984" behindDoc="1" locked="0" layoutInCell="1" allowOverlap="1" wp14:anchorId="7120C5F0" wp14:editId="11568DCA">
          <wp:simplePos x="0" y="0"/>
          <wp:positionH relativeFrom="column">
            <wp:posOffset>0</wp:posOffset>
          </wp:positionH>
          <wp:positionV relativeFrom="paragraph">
            <wp:posOffset>-635</wp:posOffset>
          </wp:positionV>
          <wp:extent cx="6260756" cy="364251"/>
          <wp:effectExtent l="0" t="0" r="0" b="4445"/>
          <wp:wrapNone/>
          <wp:docPr id="17118237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23779" name="Graphic 171182377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340079" cy="368866"/>
                  </a:xfrm>
                  <a:prstGeom prst="rect">
                    <a:avLst/>
                  </a:prstGeom>
                </pic:spPr>
              </pic:pic>
            </a:graphicData>
          </a:graphic>
          <wp14:sizeRelH relativeFrom="page">
            <wp14:pctWidth>0</wp14:pctWidth>
          </wp14:sizeRelH>
          <wp14:sizeRelV relativeFrom="page">
            <wp14:pctHeight>0</wp14:pctHeight>
          </wp14:sizeRelV>
        </wp:anchor>
      </w:drawing>
    </w:r>
  </w:p>
  <w:p w14:paraId="2E092B57" w14:textId="12E3FE07" w:rsidR="00783B3B" w:rsidRDefault="00783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6" type="#_x0000_t75" style="width:55.25pt;height:47.7pt" o:bullet="t">
        <v:imagedata r:id="rId1" o:title="Screen Shot 2022-12-20 at 1"/>
      </v:shape>
    </w:pict>
  </w:numPicBullet>
  <w:numPicBullet w:numPicBulletId="1">
    <w:pict>
      <v:shape id="_x0000_i1207" type="#_x0000_t75" style="width:96.3pt;height:88.75pt" o:bullet="t">
        <v:imagedata r:id="rId2" o:title="permis"/>
      </v:shape>
    </w:pict>
  </w:numPicBullet>
  <w:numPicBullet w:numPicBulletId="2">
    <w:pict>
      <v:shape id="_x0000_i1208" type="#_x0000_t75" style="width:96.3pt;height:88.75pt" o:bullet="t">
        <v:imagedata r:id="rId3" o:title="interzis"/>
      </v:shape>
    </w:pict>
  </w:numPicBullet>
  <w:abstractNum w:abstractNumId="0" w15:restartNumberingAfterBreak="0">
    <w:nsid w:val="FFFFFF7E"/>
    <w:multiLevelType w:val="singleLevel"/>
    <w:tmpl w:val="53184E3A"/>
    <w:lvl w:ilvl="0">
      <w:start w:val="1"/>
      <w:numFmt w:val="decimal"/>
      <w:pStyle w:val="ListNumber3"/>
      <w:lvlText w:val="%1."/>
      <w:lvlJc w:val="left"/>
      <w:pPr>
        <w:tabs>
          <w:tab w:val="num" w:pos="1080"/>
        </w:tabs>
        <w:ind w:left="1080" w:hanging="360"/>
      </w:pPr>
    </w:lvl>
  </w:abstractNum>
  <w:abstractNum w:abstractNumId="1" w15:restartNumberingAfterBreak="0">
    <w:nsid w:val="FFFFFF89"/>
    <w:multiLevelType w:val="singleLevel"/>
    <w:tmpl w:val="9B94E59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5A"/>
    <w:multiLevelType w:val="multilevel"/>
    <w:tmpl w:val="0000005A"/>
    <w:name w:val="WW8Num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decimal"/>
      <w:lvlText w:val="III.%1.%2.%3.%4.%5)"/>
      <w:lvlJc w:val="left"/>
      <w:pPr>
        <w:tabs>
          <w:tab w:val="num" w:pos="288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32A1A04"/>
    <w:multiLevelType w:val="hybridMultilevel"/>
    <w:tmpl w:val="9EB073C6"/>
    <w:lvl w:ilvl="0" w:tplc="3CC6D0D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7879E9"/>
    <w:multiLevelType w:val="multilevel"/>
    <w:tmpl w:val="B9081294"/>
    <w:styleLink w:val="CurrentList1"/>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69B1E04"/>
    <w:multiLevelType w:val="hybridMultilevel"/>
    <w:tmpl w:val="90CE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172A0E"/>
    <w:multiLevelType w:val="multilevel"/>
    <w:tmpl w:val="294A7E94"/>
    <w:lvl w:ilvl="0">
      <w:start w:val="1"/>
      <w:numFmt w:val="decimal"/>
      <w:pStyle w:val="Head1-Art"/>
      <w:lvlText w:val="ARTICOLUL %1 - "/>
      <w:lvlJc w:val="left"/>
      <w:pPr>
        <w:tabs>
          <w:tab w:val="num" w:pos="1440"/>
        </w:tabs>
        <w:ind w:left="360" w:hanging="360"/>
      </w:pPr>
      <w:rPr>
        <w:rFonts w:hint="default"/>
      </w:rPr>
    </w:lvl>
    <w:lvl w:ilvl="1">
      <w:start w:val="1"/>
      <w:numFmt w:val="decimal"/>
      <w:pStyle w:val="Head2-Alin"/>
      <w:lvlText w:val="(%2)"/>
      <w:lvlJc w:val="left"/>
      <w:pPr>
        <w:tabs>
          <w:tab w:val="num" w:pos="900"/>
        </w:tabs>
        <w:ind w:left="900" w:hanging="360"/>
      </w:pPr>
      <w:rPr>
        <w:rFonts w:hint="default"/>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9C62D8F"/>
    <w:multiLevelType w:val="hybridMultilevel"/>
    <w:tmpl w:val="D2E051C4"/>
    <w:lvl w:ilvl="0" w:tplc="470C1856">
      <w:start w:val="1"/>
      <w:numFmt w:val="bullet"/>
      <w:pStyle w:val="bullet"/>
      <w:lvlText w:val=""/>
      <w:lvlJc w:val="left"/>
      <w:pPr>
        <w:tabs>
          <w:tab w:val="num" w:pos="2160"/>
        </w:tabs>
        <w:ind w:left="216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5A123C"/>
    <w:multiLevelType w:val="hybridMultilevel"/>
    <w:tmpl w:val="A4FAA468"/>
    <w:lvl w:ilvl="0" w:tplc="AC326F2C">
      <w:start w:val="1"/>
      <w:numFmt w:val="bullet"/>
      <w:lvlText w:val=""/>
      <w:lvlPicBulletId w:val="2"/>
      <w:lvlJc w:val="left"/>
      <w:pPr>
        <w:ind w:left="786" w:hanging="360"/>
      </w:pPr>
      <w:rPr>
        <w:rFonts w:ascii="Symbol" w:hAnsi="Symbol" w:hint="default"/>
        <w:color w:val="auto"/>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5604E5"/>
    <w:multiLevelType w:val="hybridMultilevel"/>
    <w:tmpl w:val="DB40E9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E23275"/>
    <w:multiLevelType w:val="hybridMultilevel"/>
    <w:tmpl w:val="794CD7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D63DDA"/>
    <w:multiLevelType w:val="hybridMultilevel"/>
    <w:tmpl w:val="C616ACB0"/>
    <w:lvl w:ilvl="0" w:tplc="7EA4E412">
      <w:start w:val="1"/>
      <w:numFmt w:val="lowerLetter"/>
      <w:lvlText w:val="%1)"/>
      <w:lvlJc w:val="left"/>
      <w:pPr>
        <w:ind w:left="720" w:hanging="360"/>
      </w:pPr>
      <w:rPr>
        <w:rFonts w:ascii="Montserrat" w:eastAsia="Times New Roman" w:hAnsi="Montserrat" w:cs="Arial"/>
        <w:color w:val="27344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AD7A60"/>
    <w:multiLevelType w:val="multilevel"/>
    <w:tmpl w:val="201A0A18"/>
    <w:lvl w:ilvl="0">
      <w:start w:val="1"/>
      <w:numFmt w:val="decimal"/>
      <w:pStyle w:val="List"/>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122E49"/>
    <w:multiLevelType w:val="multilevel"/>
    <w:tmpl w:val="41E2FE38"/>
    <w:styleLink w:val="CurrentList5"/>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6056F8"/>
    <w:multiLevelType w:val="multilevel"/>
    <w:tmpl w:val="745EB4BC"/>
    <w:styleLink w:val="CurrentList4"/>
    <w:lvl w:ilvl="0">
      <w:start w:val="1"/>
      <w:numFmt w:val="upperRoman"/>
      <w:lvlText w:val="%1."/>
      <w:lvlJc w:val="righ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5EB62B6"/>
    <w:multiLevelType w:val="multilevel"/>
    <w:tmpl w:val="CB40FFB4"/>
    <w:lvl w:ilvl="0">
      <w:start w:val="1"/>
      <w:numFmt w:val="decimal"/>
      <w:pStyle w:val="ListNumber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7" w15:restartNumberingAfterBreak="0">
    <w:nsid w:val="37D060E0"/>
    <w:multiLevelType w:val="multilevel"/>
    <w:tmpl w:val="FB7C4AD8"/>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pStyle w:val="ev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9" w15:restartNumberingAfterBreak="0">
    <w:nsid w:val="3D8A1FA3"/>
    <w:multiLevelType w:val="multilevel"/>
    <w:tmpl w:val="C59ECF40"/>
    <w:styleLink w:val="CurrentList6"/>
    <w:lvl w:ilvl="0">
      <w:start w:val="1"/>
      <w:numFmt w:val="decimal"/>
      <w:lvlText w:val="%1."/>
      <w:lvlJc w:val="left"/>
      <w:pPr>
        <w:ind w:left="360" w:hanging="360"/>
      </w:pPr>
      <w:rPr>
        <w:rFonts w:hint="default"/>
      </w:rPr>
    </w:lvl>
    <w:lvl w:ilvl="1">
      <w:start w:val="3"/>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690B93"/>
    <w:multiLevelType w:val="multilevel"/>
    <w:tmpl w:val="4BE6382C"/>
    <w:styleLink w:val="CurrentList7"/>
    <w:lvl w:ilvl="0">
      <w:start w:val="1"/>
      <w:numFmt w:val="bullet"/>
      <w:lvlText w:val=""/>
      <w:lvlPicBulletId w:val="0"/>
      <w:lvlJc w:val="left"/>
      <w:pPr>
        <w:ind w:left="108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955B32"/>
    <w:multiLevelType w:val="multilevel"/>
    <w:tmpl w:val="C196288E"/>
    <w:styleLink w:val="CurrentList3"/>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4" w15:restartNumberingAfterBreak="0">
    <w:nsid w:val="569B3A79"/>
    <w:multiLevelType w:val="hybridMultilevel"/>
    <w:tmpl w:val="DB40E9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631CA5"/>
    <w:multiLevelType w:val="multilevel"/>
    <w:tmpl w:val="FB4670E0"/>
    <w:name w:val="Ctr-1"/>
    <w:lvl w:ilvl="0">
      <w:start w:val="1"/>
      <w:numFmt w:val="decimal"/>
      <w:lvlText w:val="%1."/>
      <w:lvlJc w:val="left"/>
      <w:pPr>
        <w:ind w:left="1445" w:hanging="737"/>
      </w:pPr>
      <w:rPr>
        <w:rFonts w:asciiTheme="minorHAnsi" w:eastAsiaTheme="majorEastAsia" w:hAnsiTheme="minorHAnsi" w:cstheme="majorBidi"/>
      </w:rPr>
    </w:lvl>
    <w:lvl w:ilvl="1">
      <w:start w:val="1"/>
      <w:numFmt w:val="decimal"/>
      <w:pStyle w:val="CTR-2"/>
      <w:lvlText w:val="(%2)"/>
      <w:lvlJc w:val="left"/>
      <w:pPr>
        <w:ind w:left="2012" w:hanging="737"/>
      </w:pPr>
      <w:rPr>
        <w:rFonts w:hint="default"/>
      </w:rPr>
    </w:lvl>
    <w:lvl w:ilvl="2">
      <w:start w:val="1"/>
      <w:numFmt w:val="lowerLetter"/>
      <w:pStyle w:val="Ctr3"/>
      <w:lvlText w:val="(%3)"/>
      <w:lvlJc w:val="left"/>
      <w:pPr>
        <w:ind w:left="2579" w:hanging="737"/>
      </w:pPr>
      <w:rPr>
        <w:rFonts w:hint="default"/>
      </w:rPr>
    </w:lvl>
    <w:lvl w:ilvl="3">
      <w:start w:val="1"/>
      <w:numFmt w:val="upperLetter"/>
      <w:lvlText w:val="%4."/>
      <w:lvlJc w:val="left"/>
      <w:pPr>
        <w:ind w:left="3146" w:hanging="737"/>
      </w:pPr>
      <w:rPr>
        <w:rFonts w:hint="default"/>
      </w:rPr>
    </w:lvl>
    <w:lvl w:ilvl="4">
      <w:start w:val="1"/>
      <w:numFmt w:val="lowerLetter"/>
      <w:lvlText w:val="%5."/>
      <w:lvlJc w:val="left"/>
      <w:pPr>
        <w:ind w:left="3713" w:hanging="737"/>
      </w:pPr>
      <w:rPr>
        <w:rFonts w:hint="default"/>
      </w:rPr>
    </w:lvl>
    <w:lvl w:ilvl="5">
      <w:start w:val="1"/>
      <w:numFmt w:val="lowerRoman"/>
      <w:lvlText w:val="%6."/>
      <w:lvlJc w:val="right"/>
      <w:pPr>
        <w:ind w:left="4280" w:hanging="737"/>
      </w:pPr>
      <w:rPr>
        <w:rFonts w:hint="default"/>
      </w:rPr>
    </w:lvl>
    <w:lvl w:ilvl="6">
      <w:numFmt w:val="bullet"/>
      <w:lvlText w:val=""/>
      <w:lvlJc w:val="left"/>
      <w:pPr>
        <w:ind w:left="4847" w:hanging="737"/>
      </w:pPr>
      <w:rPr>
        <w:rFonts w:ascii="Symbol" w:hAnsi="Symbol" w:hint="default"/>
        <w:color w:val="auto"/>
      </w:rPr>
    </w:lvl>
    <w:lvl w:ilvl="7">
      <w:start w:val="1"/>
      <w:numFmt w:val="bullet"/>
      <w:lvlText w:val="­"/>
      <w:lvlJc w:val="left"/>
      <w:pPr>
        <w:ind w:left="5414" w:hanging="737"/>
      </w:pPr>
      <w:rPr>
        <w:rFonts w:ascii="Calibri" w:hAnsi="Calibri" w:hint="default"/>
      </w:rPr>
    </w:lvl>
    <w:lvl w:ilvl="8">
      <w:start w:val="1"/>
      <w:numFmt w:val="none"/>
      <w:lvlText w:val=""/>
      <w:lvlJc w:val="right"/>
      <w:pPr>
        <w:ind w:left="5981" w:hanging="737"/>
      </w:pPr>
      <w:rPr>
        <w:rFonts w:hint="default"/>
      </w:rPr>
    </w:lvl>
  </w:abstractNum>
  <w:abstractNum w:abstractNumId="26" w15:restartNumberingAfterBreak="0">
    <w:nsid w:val="5BC9768C"/>
    <w:multiLevelType w:val="hybridMultilevel"/>
    <w:tmpl w:val="296672E6"/>
    <w:lvl w:ilvl="0" w:tplc="5B4A79C4">
      <w:start w:val="1"/>
      <w:numFmt w:val="lowerLetter"/>
      <w:lvlText w:val="%1)"/>
      <w:lvlJc w:val="left"/>
      <w:pPr>
        <w:ind w:left="720" w:hanging="360"/>
      </w:pPr>
      <w:rPr>
        <w:rFonts w:ascii="Montserrat" w:eastAsia="Times New Roman" w:hAnsi="Montserrat" w:cs="Arial"/>
        <w:color w:val="27344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C4221D9"/>
    <w:multiLevelType w:val="multilevel"/>
    <w:tmpl w:val="D818A67A"/>
    <w:styleLink w:val="CurrentList2"/>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76573D"/>
    <w:multiLevelType w:val="hybridMultilevel"/>
    <w:tmpl w:val="19C278AC"/>
    <w:lvl w:ilvl="0" w:tplc="BC42EA18">
      <w:numFmt w:val="bullet"/>
      <w:lvlText w:val="•"/>
      <w:lvlJc w:val="left"/>
      <w:pPr>
        <w:ind w:left="1713" w:hanging="720"/>
      </w:pPr>
      <w:rPr>
        <w:rFonts w:ascii="Montserrat" w:eastAsia="Times New Roman" w:hAnsi="Montserrat"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D1A3C4E"/>
    <w:multiLevelType w:val="multilevel"/>
    <w:tmpl w:val="197AC820"/>
    <w:lvl w:ilvl="0">
      <w:start w:val="1"/>
      <w:numFmt w:val="decimal"/>
      <w:pStyle w:val="Titlu11"/>
      <w:lvlText w:val="%1"/>
      <w:lvlJc w:val="left"/>
      <w:pPr>
        <w:ind w:left="432" w:hanging="432"/>
      </w:pPr>
    </w:lvl>
    <w:lvl w:ilvl="1">
      <w:start w:val="1"/>
      <w:numFmt w:val="decimal"/>
      <w:lvlText w:val="%1.%2"/>
      <w:lvlJc w:val="left"/>
      <w:pPr>
        <w:ind w:left="3366" w:hanging="576"/>
      </w:pPr>
      <w:rPr>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66B4B0D"/>
    <w:multiLevelType w:val="hybridMultilevel"/>
    <w:tmpl w:val="37F89B5C"/>
    <w:lvl w:ilvl="0" w:tplc="08090017">
      <w:start w:val="1"/>
      <w:numFmt w:val="low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32" w15:restartNumberingAfterBreak="0">
    <w:nsid w:val="7F1E7B6B"/>
    <w:multiLevelType w:val="multilevel"/>
    <w:tmpl w:val="DEA03FB4"/>
    <w:lvl w:ilvl="0">
      <w:start w:val="1"/>
      <w:numFmt w:val="lowerLetter"/>
      <w:lvlText w:val="%1)"/>
      <w:lvlJc w:val="left"/>
      <w:pPr>
        <w:ind w:left="720" w:hanging="360"/>
      </w:pPr>
      <w:rPr>
        <w:color w:val="27344C"/>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03927955">
    <w:abstractNumId w:val="17"/>
  </w:num>
  <w:num w:numId="2" w16cid:durableId="1067532578">
    <w:abstractNumId w:val="16"/>
  </w:num>
  <w:num w:numId="3" w16cid:durableId="308170283">
    <w:abstractNumId w:val="21"/>
  </w:num>
  <w:num w:numId="4" w16cid:durableId="1505851463">
    <w:abstractNumId w:val="7"/>
  </w:num>
  <w:num w:numId="5" w16cid:durableId="702051362">
    <w:abstractNumId w:val="12"/>
  </w:num>
  <w:num w:numId="6" w16cid:durableId="915089484">
    <w:abstractNumId w:val="6"/>
  </w:num>
  <w:num w:numId="7" w16cid:durableId="1493830938">
    <w:abstractNumId w:val="29"/>
  </w:num>
  <w:num w:numId="8" w16cid:durableId="6616165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1293944">
    <w:abstractNumId w:val="1"/>
  </w:num>
  <w:num w:numId="10" w16cid:durableId="2080133479">
    <w:abstractNumId w:val="23"/>
  </w:num>
  <w:num w:numId="11" w16cid:durableId="744299725">
    <w:abstractNumId w:val="18"/>
  </w:num>
  <w:num w:numId="12" w16cid:durableId="1357540065">
    <w:abstractNumId w:val="25"/>
  </w:num>
  <w:num w:numId="13" w16cid:durableId="1185561447">
    <w:abstractNumId w:val="0"/>
  </w:num>
  <w:num w:numId="14" w16cid:durableId="96295031">
    <w:abstractNumId w:val="4"/>
  </w:num>
  <w:num w:numId="15" w16cid:durableId="477378986">
    <w:abstractNumId w:val="27"/>
  </w:num>
  <w:num w:numId="16" w16cid:durableId="688288668">
    <w:abstractNumId w:val="22"/>
  </w:num>
  <w:num w:numId="17" w16cid:durableId="1862889462">
    <w:abstractNumId w:val="15"/>
  </w:num>
  <w:num w:numId="18" w16cid:durableId="348407599">
    <w:abstractNumId w:val="13"/>
  </w:num>
  <w:num w:numId="19" w16cid:durableId="518541580">
    <w:abstractNumId w:val="19"/>
  </w:num>
  <w:num w:numId="20" w16cid:durableId="19291476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8920833">
    <w:abstractNumId w:val="11"/>
  </w:num>
  <w:num w:numId="22" w16cid:durableId="1688364056">
    <w:abstractNumId w:val="26"/>
  </w:num>
  <w:num w:numId="23" w16cid:durableId="2073502473">
    <w:abstractNumId w:val="10"/>
  </w:num>
  <w:num w:numId="24" w16cid:durableId="1936358590">
    <w:abstractNumId w:val="20"/>
  </w:num>
  <w:num w:numId="25" w16cid:durableId="1189753185">
    <w:abstractNumId w:val="3"/>
  </w:num>
  <w:num w:numId="26" w16cid:durableId="256257772">
    <w:abstractNumId w:val="8"/>
  </w:num>
  <w:num w:numId="27" w16cid:durableId="22177225">
    <w:abstractNumId w:val="24"/>
  </w:num>
  <w:num w:numId="28" w16cid:durableId="743263362">
    <w:abstractNumId w:val="9"/>
  </w:num>
  <w:num w:numId="29" w16cid:durableId="1913814994">
    <w:abstractNumId w:val="32"/>
  </w:num>
  <w:num w:numId="30" w16cid:durableId="1281719681">
    <w:abstractNumId w:val="5"/>
  </w:num>
  <w:num w:numId="31" w16cid:durableId="51659739">
    <w:abstractNumId w:val="28"/>
  </w:num>
  <w:num w:numId="32" w16cid:durableId="1207329358">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B42"/>
    <w:rsid w:val="00000050"/>
    <w:rsid w:val="000003AA"/>
    <w:rsid w:val="00000568"/>
    <w:rsid w:val="000008E0"/>
    <w:rsid w:val="00000D34"/>
    <w:rsid w:val="00000DB1"/>
    <w:rsid w:val="000011E0"/>
    <w:rsid w:val="000015E4"/>
    <w:rsid w:val="0000172B"/>
    <w:rsid w:val="00001ED4"/>
    <w:rsid w:val="0000223A"/>
    <w:rsid w:val="000033A0"/>
    <w:rsid w:val="000034CF"/>
    <w:rsid w:val="00003A2F"/>
    <w:rsid w:val="000049E1"/>
    <w:rsid w:val="0000529A"/>
    <w:rsid w:val="0000545F"/>
    <w:rsid w:val="000058E3"/>
    <w:rsid w:val="00005AF7"/>
    <w:rsid w:val="00005D43"/>
    <w:rsid w:val="00005FEB"/>
    <w:rsid w:val="00006E19"/>
    <w:rsid w:val="00006E77"/>
    <w:rsid w:val="000071B7"/>
    <w:rsid w:val="0000773A"/>
    <w:rsid w:val="0000773C"/>
    <w:rsid w:val="000078F8"/>
    <w:rsid w:val="00007A19"/>
    <w:rsid w:val="00007B05"/>
    <w:rsid w:val="000101D1"/>
    <w:rsid w:val="000102BC"/>
    <w:rsid w:val="0001041B"/>
    <w:rsid w:val="000107AF"/>
    <w:rsid w:val="00010CE3"/>
    <w:rsid w:val="00012A73"/>
    <w:rsid w:val="00012DFF"/>
    <w:rsid w:val="00013258"/>
    <w:rsid w:val="00013467"/>
    <w:rsid w:val="000136E2"/>
    <w:rsid w:val="00013FC8"/>
    <w:rsid w:val="00014063"/>
    <w:rsid w:val="000152EA"/>
    <w:rsid w:val="00015947"/>
    <w:rsid w:val="00015DE1"/>
    <w:rsid w:val="0001619B"/>
    <w:rsid w:val="000162CF"/>
    <w:rsid w:val="000163D1"/>
    <w:rsid w:val="00016A8E"/>
    <w:rsid w:val="0001729E"/>
    <w:rsid w:val="00017B3A"/>
    <w:rsid w:val="00017C7B"/>
    <w:rsid w:val="00017FDE"/>
    <w:rsid w:val="0002060D"/>
    <w:rsid w:val="00020868"/>
    <w:rsid w:val="000209D9"/>
    <w:rsid w:val="00020AD1"/>
    <w:rsid w:val="00020D1E"/>
    <w:rsid w:val="000213BD"/>
    <w:rsid w:val="000216C3"/>
    <w:rsid w:val="0002183F"/>
    <w:rsid w:val="0002187B"/>
    <w:rsid w:val="00021BAB"/>
    <w:rsid w:val="00022508"/>
    <w:rsid w:val="000226F6"/>
    <w:rsid w:val="00022B80"/>
    <w:rsid w:val="0002309E"/>
    <w:rsid w:val="00023A9A"/>
    <w:rsid w:val="00023E50"/>
    <w:rsid w:val="00023F0D"/>
    <w:rsid w:val="000244A9"/>
    <w:rsid w:val="00024602"/>
    <w:rsid w:val="00024623"/>
    <w:rsid w:val="00025CB9"/>
    <w:rsid w:val="000266FB"/>
    <w:rsid w:val="000269C8"/>
    <w:rsid w:val="00026A71"/>
    <w:rsid w:val="00026F57"/>
    <w:rsid w:val="000274DA"/>
    <w:rsid w:val="000274E3"/>
    <w:rsid w:val="0003017F"/>
    <w:rsid w:val="00030761"/>
    <w:rsid w:val="0003099A"/>
    <w:rsid w:val="000309E4"/>
    <w:rsid w:val="00030BC2"/>
    <w:rsid w:val="00030FDD"/>
    <w:rsid w:val="00032B48"/>
    <w:rsid w:val="00032BFB"/>
    <w:rsid w:val="00033840"/>
    <w:rsid w:val="00033C6F"/>
    <w:rsid w:val="00033D8C"/>
    <w:rsid w:val="00034051"/>
    <w:rsid w:val="00034084"/>
    <w:rsid w:val="0003416C"/>
    <w:rsid w:val="000341B2"/>
    <w:rsid w:val="00034741"/>
    <w:rsid w:val="00034FC7"/>
    <w:rsid w:val="00035DD5"/>
    <w:rsid w:val="0003616D"/>
    <w:rsid w:val="00036954"/>
    <w:rsid w:val="0003767D"/>
    <w:rsid w:val="00037A9A"/>
    <w:rsid w:val="00040E98"/>
    <w:rsid w:val="00040FB5"/>
    <w:rsid w:val="0004121E"/>
    <w:rsid w:val="0004150A"/>
    <w:rsid w:val="00041660"/>
    <w:rsid w:val="000416E4"/>
    <w:rsid w:val="0004191E"/>
    <w:rsid w:val="00042301"/>
    <w:rsid w:val="0004234E"/>
    <w:rsid w:val="0004249D"/>
    <w:rsid w:val="00043024"/>
    <w:rsid w:val="00043026"/>
    <w:rsid w:val="00043033"/>
    <w:rsid w:val="000437D3"/>
    <w:rsid w:val="00043E6D"/>
    <w:rsid w:val="00044F33"/>
    <w:rsid w:val="00044FBA"/>
    <w:rsid w:val="000454D9"/>
    <w:rsid w:val="0004562D"/>
    <w:rsid w:val="00045895"/>
    <w:rsid w:val="00045A31"/>
    <w:rsid w:val="00045AF2"/>
    <w:rsid w:val="0004667B"/>
    <w:rsid w:val="000471BB"/>
    <w:rsid w:val="0004744F"/>
    <w:rsid w:val="000475DA"/>
    <w:rsid w:val="0005029D"/>
    <w:rsid w:val="00050807"/>
    <w:rsid w:val="00050E60"/>
    <w:rsid w:val="00050EBA"/>
    <w:rsid w:val="000512D1"/>
    <w:rsid w:val="00051D68"/>
    <w:rsid w:val="000530B1"/>
    <w:rsid w:val="00053432"/>
    <w:rsid w:val="00053686"/>
    <w:rsid w:val="000544B6"/>
    <w:rsid w:val="00054552"/>
    <w:rsid w:val="000546A5"/>
    <w:rsid w:val="000547E9"/>
    <w:rsid w:val="000547F4"/>
    <w:rsid w:val="00054A35"/>
    <w:rsid w:val="0005510E"/>
    <w:rsid w:val="000551ED"/>
    <w:rsid w:val="0005564E"/>
    <w:rsid w:val="00055761"/>
    <w:rsid w:val="00055C71"/>
    <w:rsid w:val="00056229"/>
    <w:rsid w:val="000562D8"/>
    <w:rsid w:val="0005656A"/>
    <w:rsid w:val="00056835"/>
    <w:rsid w:val="000570A8"/>
    <w:rsid w:val="00057125"/>
    <w:rsid w:val="00057469"/>
    <w:rsid w:val="0005761E"/>
    <w:rsid w:val="00057A43"/>
    <w:rsid w:val="00057D72"/>
    <w:rsid w:val="00057E29"/>
    <w:rsid w:val="0006003C"/>
    <w:rsid w:val="0006082A"/>
    <w:rsid w:val="00060EF0"/>
    <w:rsid w:val="00061118"/>
    <w:rsid w:val="00061395"/>
    <w:rsid w:val="00061A1E"/>
    <w:rsid w:val="00061BBC"/>
    <w:rsid w:val="00061C0E"/>
    <w:rsid w:val="00062015"/>
    <w:rsid w:val="00062B63"/>
    <w:rsid w:val="00062BBE"/>
    <w:rsid w:val="00063BF0"/>
    <w:rsid w:val="000646D7"/>
    <w:rsid w:val="000647C1"/>
    <w:rsid w:val="000648D5"/>
    <w:rsid w:val="00064C1F"/>
    <w:rsid w:val="00064ED5"/>
    <w:rsid w:val="0006564A"/>
    <w:rsid w:val="0006698D"/>
    <w:rsid w:val="000679FD"/>
    <w:rsid w:val="00067AE5"/>
    <w:rsid w:val="00067B21"/>
    <w:rsid w:val="00067CAE"/>
    <w:rsid w:val="00067DB8"/>
    <w:rsid w:val="00067E5D"/>
    <w:rsid w:val="000700C8"/>
    <w:rsid w:val="000700F4"/>
    <w:rsid w:val="000709AB"/>
    <w:rsid w:val="00070D04"/>
    <w:rsid w:val="0007112F"/>
    <w:rsid w:val="00071186"/>
    <w:rsid w:val="00071EEE"/>
    <w:rsid w:val="0007211F"/>
    <w:rsid w:val="00072189"/>
    <w:rsid w:val="000724E5"/>
    <w:rsid w:val="000725C8"/>
    <w:rsid w:val="00072A3D"/>
    <w:rsid w:val="00072F3A"/>
    <w:rsid w:val="000736F1"/>
    <w:rsid w:val="00073F75"/>
    <w:rsid w:val="000747C3"/>
    <w:rsid w:val="00074AEA"/>
    <w:rsid w:val="00074B55"/>
    <w:rsid w:val="00074E5A"/>
    <w:rsid w:val="00075256"/>
    <w:rsid w:val="00075556"/>
    <w:rsid w:val="0007598B"/>
    <w:rsid w:val="00075D09"/>
    <w:rsid w:val="00076799"/>
    <w:rsid w:val="0007712C"/>
    <w:rsid w:val="00077963"/>
    <w:rsid w:val="00077DB4"/>
    <w:rsid w:val="00077DD0"/>
    <w:rsid w:val="00080755"/>
    <w:rsid w:val="0008094A"/>
    <w:rsid w:val="0008173E"/>
    <w:rsid w:val="0008178D"/>
    <w:rsid w:val="000819DC"/>
    <w:rsid w:val="00081B4E"/>
    <w:rsid w:val="000820C1"/>
    <w:rsid w:val="000823AC"/>
    <w:rsid w:val="00082463"/>
    <w:rsid w:val="00083230"/>
    <w:rsid w:val="000833CD"/>
    <w:rsid w:val="00083707"/>
    <w:rsid w:val="00083AD8"/>
    <w:rsid w:val="00083F72"/>
    <w:rsid w:val="0008415F"/>
    <w:rsid w:val="00085167"/>
    <w:rsid w:val="00085335"/>
    <w:rsid w:val="00085380"/>
    <w:rsid w:val="0008544A"/>
    <w:rsid w:val="0008585D"/>
    <w:rsid w:val="00086611"/>
    <w:rsid w:val="00086D65"/>
    <w:rsid w:val="00086FD2"/>
    <w:rsid w:val="0008746F"/>
    <w:rsid w:val="000878F6"/>
    <w:rsid w:val="00090522"/>
    <w:rsid w:val="000908E3"/>
    <w:rsid w:val="0009127B"/>
    <w:rsid w:val="000912C7"/>
    <w:rsid w:val="000915CE"/>
    <w:rsid w:val="00091682"/>
    <w:rsid w:val="000917D8"/>
    <w:rsid w:val="00091850"/>
    <w:rsid w:val="0009196A"/>
    <w:rsid w:val="00091BDB"/>
    <w:rsid w:val="000920DD"/>
    <w:rsid w:val="00092216"/>
    <w:rsid w:val="000926CB"/>
    <w:rsid w:val="00092CD9"/>
    <w:rsid w:val="000940C1"/>
    <w:rsid w:val="000948C3"/>
    <w:rsid w:val="00094BAA"/>
    <w:rsid w:val="00094C7D"/>
    <w:rsid w:val="00095373"/>
    <w:rsid w:val="00095D5F"/>
    <w:rsid w:val="000960BD"/>
    <w:rsid w:val="00096231"/>
    <w:rsid w:val="000963E2"/>
    <w:rsid w:val="00096472"/>
    <w:rsid w:val="00096920"/>
    <w:rsid w:val="000975AB"/>
    <w:rsid w:val="0009794F"/>
    <w:rsid w:val="00097CC1"/>
    <w:rsid w:val="000A0135"/>
    <w:rsid w:val="000A06DA"/>
    <w:rsid w:val="000A0E87"/>
    <w:rsid w:val="000A1401"/>
    <w:rsid w:val="000A166C"/>
    <w:rsid w:val="000A1B2C"/>
    <w:rsid w:val="000A2893"/>
    <w:rsid w:val="000A28F6"/>
    <w:rsid w:val="000A380A"/>
    <w:rsid w:val="000A56D5"/>
    <w:rsid w:val="000A62C6"/>
    <w:rsid w:val="000A6376"/>
    <w:rsid w:val="000A6495"/>
    <w:rsid w:val="000A67AA"/>
    <w:rsid w:val="000A7314"/>
    <w:rsid w:val="000A7A3E"/>
    <w:rsid w:val="000A7B2B"/>
    <w:rsid w:val="000A7C56"/>
    <w:rsid w:val="000A7C69"/>
    <w:rsid w:val="000A7E01"/>
    <w:rsid w:val="000A7FF8"/>
    <w:rsid w:val="000B00DF"/>
    <w:rsid w:val="000B018C"/>
    <w:rsid w:val="000B01DE"/>
    <w:rsid w:val="000B060B"/>
    <w:rsid w:val="000B0A62"/>
    <w:rsid w:val="000B0F22"/>
    <w:rsid w:val="000B1149"/>
    <w:rsid w:val="000B1377"/>
    <w:rsid w:val="000B147D"/>
    <w:rsid w:val="000B1531"/>
    <w:rsid w:val="000B1C76"/>
    <w:rsid w:val="000B236E"/>
    <w:rsid w:val="000B288C"/>
    <w:rsid w:val="000B2DCB"/>
    <w:rsid w:val="000B2E46"/>
    <w:rsid w:val="000B3148"/>
    <w:rsid w:val="000B3201"/>
    <w:rsid w:val="000B34BB"/>
    <w:rsid w:val="000B35C6"/>
    <w:rsid w:val="000B3CF6"/>
    <w:rsid w:val="000B55C4"/>
    <w:rsid w:val="000B5690"/>
    <w:rsid w:val="000B5F5D"/>
    <w:rsid w:val="000B6906"/>
    <w:rsid w:val="000B71D1"/>
    <w:rsid w:val="000B7C8A"/>
    <w:rsid w:val="000B7DA5"/>
    <w:rsid w:val="000C0C6C"/>
    <w:rsid w:val="000C0F0D"/>
    <w:rsid w:val="000C13FC"/>
    <w:rsid w:val="000C1897"/>
    <w:rsid w:val="000C18D4"/>
    <w:rsid w:val="000C1B4C"/>
    <w:rsid w:val="000C20C9"/>
    <w:rsid w:val="000C2E31"/>
    <w:rsid w:val="000C3426"/>
    <w:rsid w:val="000C366A"/>
    <w:rsid w:val="000C3A86"/>
    <w:rsid w:val="000C4178"/>
    <w:rsid w:val="000C45D2"/>
    <w:rsid w:val="000C45E6"/>
    <w:rsid w:val="000C5538"/>
    <w:rsid w:val="000C562B"/>
    <w:rsid w:val="000C5F53"/>
    <w:rsid w:val="000C619A"/>
    <w:rsid w:val="000C61CB"/>
    <w:rsid w:val="000C620D"/>
    <w:rsid w:val="000C62D1"/>
    <w:rsid w:val="000C64C2"/>
    <w:rsid w:val="000C67B3"/>
    <w:rsid w:val="000C6DF0"/>
    <w:rsid w:val="000C72AE"/>
    <w:rsid w:val="000C73D8"/>
    <w:rsid w:val="000C77F2"/>
    <w:rsid w:val="000C7C79"/>
    <w:rsid w:val="000D0321"/>
    <w:rsid w:val="000D16BA"/>
    <w:rsid w:val="000D1CA2"/>
    <w:rsid w:val="000D2047"/>
    <w:rsid w:val="000D2208"/>
    <w:rsid w:val="000D25CE"/>
    <w:rsid w:val="000D28E0"/>
    <w:rsid w:val="000D2C1D"/>
    <w:rsid w:val="000D3305"/>
    <w:rsid w:val="000D34E3"/>
    <w:rsid w:val="000D3B70"/>
    <w:rsid w:val="000D41B8"/>
    <w:rsid w:val="000D5398"/>
    <w:rsid w:val="000D585C"/>
    <w:rsid w:val="000D587A"/>
    <w:rsid w:val="000D5F05"/>
    <w:rsid w:val="000D6228"/>
    <w:rsid w:val="000D633A"/>
    <w:rsid w:val="000D6818"/>
    <w:rsid w:val="000D7246"/>
    <w:rsid w:val="000D72BF"/>
    <w:rsid w:val="000D7743"/>
    <w:rsid w:val="000D776E"/>
    <w:rsid w:val="000E1117"/>
    <w:rsid w:val="000E1593"/>
    <w:rsid w:val="000E1D18"/>
    <w:rsid w:val="000E2491"/>
    <w:rsid w:val="000E2865"/>
    <w:rsid w:val="000E29A2"/>
    <w:rsid w:val="000E3716"/>
    <w:rsid w:val="000E3ACF"/>
    <w:rsid w:val="000E46F1"/>
    <w:rsid w:val="000E4F11"/>
    <w:rsid w:val="000E505D"/>
    <w:rsid w:val="000E5083"/>
    <w:rsid w:val="000E5790"/>
    <w:rsid w:val="000E59DC"/>
    <w:rsid w:val="000E5E05"/>
    <w:rsid w:val="000E6239"/>
    <w:rsid w:val="000E6454"/>
    <w:rsid w:val="000E6552"/>
    <w:rsid w:val="000E669A"/>
    <w:rsid w:val="000E6ADF"/>
    <w:rsid w:val="000E6F06"/>
    <w:rsid w:val="000E7171"/>
    <w:rsid w:val="000E7F70"/>
    <w:rsid w:val="000E7FD1"/>
    <w:rsid w:val="000F01D9"/>
    <w:rsid w:val="000F0243"/>
    <w:rsid w:val="000F0510"/>
    <w:rsid w:val="000F0FB8"/>
    <w:rsid w:val="000F1732"/>
    <w:rsid w:val="000F1FED"/>
    <w:rsid w:val="000F20C7"/>
    <w:rsid w:val="000F2791"/>
    <w:rsid w:val="000F2F1B"/>
    <w:rsid w:val="000F3A12"/>
    <w:rsid w:val="000F3FE5"/>
    <w:rsid w:val="000F424D"/>
    <w:rsid w:val="000F46A1"/>
    <w:rsid w:val="000F4779"/>
    <w:rsid w:val="000F48DB"/>
    <w:rsid w:val="000F4ADA"/>
    <w:rsid w:val="000F5028"/>
    <w:rsid w:val="000F5562"/>
    <w:rsid w:val="000F5C90"/>
    <w:rsid w:val="000F6391"/>
    <w:rsid w:val="000F65B4"/>
    <w:rsid w:val="000F6B55"/>
    <w:rsid w:val="000F6C30"/>
    <w:rsid w:val="000F75D1"/>
    <w:rsid w:val="000F7B4E"/>
    <w:rsid w:val="000F7F27"/>
    <w:rsid w:val="00100428"/>
    <w:rsid w:val="00100569"/>
    <w:rsid w:val="001008D6"/>
    <w:rsid w:val="00100C68"/>
    <w:rsid w:val="00100D77"/>
    <w:rsid w:val="00100FFB"/>
    <w:rsid w:val="00101B9D"/>
    <w:rsid w:val="00101D55"/>
    <w:rsid w:val="00101F61"/>
    <w:rsid w:val="00101FA4"/>
    <w:rsid w:val="00102084"/>
    <w:rsid w:val="001023B1"/>
    <w:rsid w:val="001027C7"/>
    <w:rsid w:val="00102C12"/>
    <w:rsid w:val="0010335A"/>
    <w:rsid w:val="001033BB"/>
    <w:rsid w:val="001039B2"/>
    <w:rsid w:val="00103A42"/>
    <w:rsid w:val="00104393"/>
    <w:rsid w:val="00104415"/>
    <w:rsid w:val="00104851"/>
    <w:rsid w:val="00104B9C"/>
    <w:rsid w:val="00105BC1"/>
    <w:rsid w:val="00105C46"/>
    <w:rsid w:val="00105D53"/>
    <w:rsid w:val="001063D2"/>
    <w:rsid w:val="001063EF"/>
    <w:rsid w:val="00106A05"/>
    <w:rsid w:val="0010733C"/>
    <w:rsid w:val="00110090"/>
    <w:rsid w:val="00110370"/>
    <w:rsid w:val="00110D7D"/>
    <w:rsid w:val="00111503"/>
    <w:rsid w:val="001116BB"/>
    <w:rsid w:val="00111E10"/>
    <w:rsid w:val="00111E7F"/>
    <w:rsid w:val="001121D0"/>
    <w:rsid w:val="001127DF"/>
    <w:rsid w:val="001128C1"/>
    <w:rsid w:val="0011328E"/>
    <w:rsid w:val="001133FF"/>
    <w:rsid w:val="0011353E"/>
    <w:rsid w:val="0011375E"/>
    <w:rsid w:val="00114306"/>
    <w:rsid w:val="00114443"/>
    <w:rsid w:val="00114506"/>
    <w:rsid w:val="00114894"/>
    <w:rsid w:val="001148CD"/>
    <w:rsid w:val="00114A18"/>
    <w:rsid w:val="00115A8E"/>
    <w:rsid w:val="00116969"/>
    <w:rsid w:val="00116B1B"/>
    <w:rsid w:val="00116F5B"/>
    <w:rsid w:val="0011725B"/>
    <w:rsid w:val="00117271"/>
    <w:rsid w:val="00117349"/>
    <w:rsid w:val="0011756C"/>
    <w:rsid w:val="0011792A"/>
    <w:rsid w:val="0012096F"/>
    <w:rsid w:val="00121002"/>
    <w:rsid w:val="00121063"/>
    <w:rsid w:val="001210AC"/>
    <w:rsid w:val="001218C5"/>
    <w:rsid w:val="00121D12"/>
    <w:rsid w:val="00122552"/>
    <w:rsid w:val="0012283A"/>
    <w:rsid w:val="00124627"/>
    <w:rsid w:val="001246F2"/>
    <w:rsid w:val="00124842"/>
    <w:rsid w:val="00124D99"/>
    <w:rsid w:val="00125417"/>
    <w:rsid w:val="00125D06"/>
    <w:rsid w:val="00125F04"/>
    <w:rsid w:val="00125F47"/>
    <w:rsid w:val="00125FBA"/>
    <w:rsid w:val="0012616D"/>
    <w:rsid w:val="00126722"/>
    <w:rsid w:val="001268C0"/>
    <w:rsid w:val="001268F6"/>
    <w:rsid w:val="00126A0C"/>
    <w:rsid w:val="001270FE"/>
    <w:rsid w:val="001273DE"/>
    <w:rsid w:val="00127A97"/>
    <w:rsid w:val="00127B6E"/>
    <w:rsid w:val="001300C9"/>
    <w:rsid w:val="00130142"/>
    <w:rsid w:val="001301FE"/>
    <w:rsid w:val="00130A9E"/>
    <w:rsid w:val="00130CF3"/>
    <w:rsid w:val="00130DBC"/>
    <w:rsid w:val="0013179A"/>
    <w:rsid w:val="001317F1"/>
    <w:rsid w:val="00132EB8"/>
    <w:rsid w:val="001330B5"/>
    <w:rsid w:val="001337EF"/>
    <w:rsid w:val="00133E60"/>
    <w:rsid w:val="00134225"/>
    <w:rsid w:val="00134773"/>
    <w:rsid w:val="00134878"/>
    <w:rsid w:val="00134ECD"/>
    <w:rsid w:val="00134F31"/>
    <w:rsid w:val="0013518D"/>
    <w:rsid w:val="00135655"/>
    <w:rsid w:val="001356A7"/>
    <w:rsid w:val="00135C16"/>
    <w:rsid w:val="00135EC6"/>
    <w:rsid w:val="0013601D"/>
    <w:rsid w:val="00136791"/>
    <w:rsid w:val="00136B72"/>
    <w:rsid w:val="00136C4D"/>
    <w:rsid w:val="0013706F"/>
    <w:rsid w:val="0013734F"/>
    <w:rsid w:val="00137964"/>
    <w:rsid w:val="00140168"/>
    <w:rsid w:val="001402C6"/>
    <w:rsid w:val="001404D9"/>
    <w:rsid w:val="00142712"/>
    <w:rsid w:val="0014310F"/>
    <w:rsid w:val="001435A1"/>
    <w:rsid w:val="00143A42"/>
    <w:rsid w:val="00143D69"/>
    <w:rsid w:val="0014421B"/>
    <w:rsid w:val="001443F9"/>
    <w:rsid w:val="001449AF"/>
    <w:rsid w:val="001455A1"/>
    <w:rsid w:val="0014580A"/>
    <w:rsid w:val="001458FC"/>
    <w:rsid w:val="00145947"/>
    <w:rsid w:val="00145EAC"/>
    <w:rsid w:val="00146069"/>
    <w:rsid w:val="00146148"/>
    <w:rsid w:val="00146E23"/>
    <w:rsid w:val="00147165"/>
    <w:rsid w:val="0014784E"/>
    <w:rsid w:val="001478DA"/>
    <w:rsid w:val="00147CA0"/>
    <w:rsid w:val="00147D2E"/>
    <w:rsid w:val="00151203"/>
    <w:rsid w:val="0015127E"/>
    <w:rsid w:val="00151D64"/>
    <w:rsid w:val="00151E9B"/>
    <w:rsid w:val="0015206C"/>
    <w:rsid w:val="0015260F"/>
    <w:rsid w:val="00152A7E"/>
    <w:rsid w:val="00152B33"/>
    <w:rsid w:val="00152BFD"/>
    <w:rsid w:val="001539F7"/>
    <w:rsid w:val="00153F7A"/>
    <w:rsid w:val="001548D9"/>
    <w:rsid w:val="00155258"/>
    <w:rsid w:val="00155DA8"/>
    <w:rsid w:val="00155FF2"/>
    <w:rsid w:val="00156009"/>
    <w:rsid w:val="001567D9"/>
    <w:rsid w:val="00157284"/>
    <w:rsid w:val="001579A1"/>
    <w:rsid w:val="001600CC"/>
    <w:rsid w:val="0016012B"/>
    <w:rsid w:val="00160464"/>
    <w:rsid w:val="001605DA"/>
    <w:rsid w:val="00160D6B"/>
    <w:rsid w:val="00160E25"/>
    <w:rsid w:val="001615F9"/>
    <w:rsid w:val="0016165C"/>
    <w:rsid w:val="00161AC3"/>
    <w:rsid w:val="001620C5"/>
    <w:rsid w:val="00162396"/>
    <w:rsid w:val="00162A34"/>
    <w:rsid w:val="00162B50"/>
    <w:rsid w:val="001633B5"/>
    <w:rsid w:val="00163531"/>
    <w:rsid w:val="001636A6"/>
    <w:rsid w:val="00163C95"/>
    <w:rsid w:val="0016410F"/>
    <w:rsid w:val="001648BB"/>
    <w:rsid w:val="0016494F"/>
    <w:rsid w:val="00164CA5"/>
    <w:rsid w:val="001650A3"/>
    <w:rsid w:val="00165958"/>
    <w:rsid w:val="001669A0"/>
    <w:rsid w:val="00166CE0"/>
    <w:rsid w:val="00167192"/>
    <w:rsid w:val="0016725D"/>
    <w:rsid w:val="00167617"/>
    <w:rsid w:val="001678B0"/>
    <w:rsid w:val="00167EFF"/>
    <w:rsid w:val="00170D22"/>
    <w:rsid w:val="00171443"/>
    <w:rsid w:val="001717D9"/>
    <w:rsid w:val="00171A62"/>
    <w:rsid w:val="00171A6C"/>
    <w:rsid w:val="001721CE"/>
    <w:rsid w:val="0017223B"/>
    <w:rsid w:val="00173703"/>
    <w:rsid w:val="00174001"/>
    <w:rsid w:val="001748EE"/>
    <w:rsid w:val="001751CD"/>
    <w:rsid w:val="001752E3"/>
    <w:rsid w:val="001757F5"/>
    <w:rsid w:val="00175A46"/>
    <w:rsid w:val="001761BD"/>
    <w:rsid w:val="00176CEF"/>
    <w:rsid w:val="001770EF"/>
    <w:rsid w:val="00177E9A"/>
    <w:rsid w:val="00177EB3"/>
    <w:rsid w:val="00180152"/>
    <w:rsid w:val="00180457"/>
    <w:rsid w:val="0018076A"/>
    <w:rsid w:val="001808B0"/>
    <w:rsid w:val="00180B1B"/>
    <w:rsid w:val="00180B37"/>
    <w:rsid w:val="00181A74"/>
    <w:rsid w:val="00181CCA"/>
    <w:rsid w:val="0018238E"/>
    <w:rsid w:val="0018332D"/>
    <w:rsid w:val="0018352D"/>
    <w:rsid w:val="00183B40"/>
    <w:rsid w:val="00183E13"/>
    <w:rsid w:val="0018468D"/>
    <w:rsid w:val="001849B6"/>
    <w:rsid w:val="00184B1E"/>
    <w:rsid w:val="00185007"/>
    <w:rsid w:val="00185173"/>
    <w:rsid w:val="0018557C"/>
    <w:rsid w:val="001855BE"/>
    <w:rsid w:val="00185748"/>
    <w:rsid w:val="001858F5"/>
    <w:rsid w:val="00185983"/>
    <w:rsid w:val="00185FCF"/>
    <w:rsid w:val="001861F8"/>
    <w:rsid w:val="0018675A"/>
    <w:rsid w:val="00186F18"/>
    <w:rsid w:val="00187247"/>
    <w:rsid w:val="0018793C"/>
    <w:rsid w:val="00187D8E"/>
    <w:rsid w:val="00190552"/>
    <w:rsid w:val="001909A4"/>
    <w:rsid w:val="00191083"/>
    <w:rsid w:val="001910A0"/>
    <w:rsid w:val="00191124"/>
    <w:rsid w:val="00191989"/>
    <w:rsid w:val="00191CAF"/>
    <w:rsid w:val="00191E68"/>
    <w:rsid w:val="001928B4"/>
    <w:rsid w:val="001928F3"/>
    <w:rsid w:val="001931DF"/>
    <w:rsid w:val="001932DB"/>
    <w:rsid w:val="00193E34"/>
    <w:rsid w:val="00194B12"/>
    <w:rsid w:val="00194EA8"/>
    <w:rsid w:val="001963E4"/>
    <w:rsid w:val="001967FC"/>
    <w:rsid w:val="00196FBC"/>
    <w:rsid w:val="00197625"/>
    <w:rsid w:val="00197E1C"/>
    <w:rsid w:val="00197F86"/>
    <w:rsid w:val="001A08EA"/>
    <w:rsid w:val="001A0AE5"/>
    <w:rsid w:val="001A0C3B"/>
    <w:rsid w:val="001A147A"/>
    <w:rsid w:val="001A22DF"/>
    <w:rsid w:val="001A41E3"/>
    <w:rsid w:val="001A4A3E"/>
    <w:rsid w:val="001A4AE7"/>
    <w:rsid w:val="001A507E"/>
    <w:rsid w:val="001A549D"/>
    <w:rsid w:val="001A5865"/>
    <w:rsid w:val="001A5DFB"/>
    <w:rsid w:val="001A5F73"/>
    <w:rsid w:val="001A61C5"/>
    <w:rsid w:val="001A671B"/>
    <w:rsid w:val="001A6B2D"/>
    <w:rsid w:val="001A6CDE"/>
    <w:rsid w:val="001A73CF"/>
    <w:rsid w:val="001A73D9"/>
    <w:rsid w:val="001A763E"/>
    <w:rsid w:val="001A7819"/>
    <w:rsid w:val="001A7945"/>
    <w:rsid w:val="001A7A98"/>
    <w:rsid w:val="001B0481"/>
    <w:rsid w:val="001B04A9"/>
    <w:rsid w:val="001B07EE"/>
    <w:rsid w:val="001B0C0E"/>
    <w:rsid w:val="001B121E"/>
    <w:rsid w:val="001B1A5C"/>
    <w:rsid w:val="001B1EB8"/>
    <w:rsid w:val="001B2491"/>
    <w:rsid w:val="001B39CA"/>
    <w:rsid w:val="001B4047"/>
    <w:rsid w:val="001B4261"/>
    <w:rsid w:val="001B4667"/>
    <w:rsid w:val="001B4FF2"/>
    <w:rsid w:val="001B54AB"/>
    <w:rsid w:val="001B5B19"/>
    <w:rsid w:val="001B62C0"/>
    <w:rsid w:val="001B6387"/>
    <w:rsid w:val="001B6538"/>
    <w:rsid w:val="001B678A"/>
    <w:rsid w:val="001B698B"/>
    <w:rsid w:val="001C037B"/>
    <w:rsid w:val="001C057D"/>
    <w:rsid w:val="001C07D7"/>
    <w:rsid w:val="001C0D67"/>
    <w:rsid w:val="001C0D8B"/>
    <w:rsid w:val="001C1164"/>
    <w:rsid w:val="001C130E"/>
    <w:rsid w:val="001C1974"/>
    <w:rsid w:val="001C32AD"/>
    <w:rsid w:val="001C3D9D"/>
    <w:rsid w:val="001C3E21"/>
    <w:rsid w:val="001C3F35"/>
    <w:rsid w:val="001C42BE"/>
    <w:rsid w:val="001C4D60"/>
    <w:rsid w:val="001C5C81"/>
    <w:rsid w:val="001C6277"/>
    <w:rsid w:val="001C6365"/>
    <w:rsid w:val="001C65E3"/>
    <w:rsid w:val="001C6912"/>
    <w:rsid w:val="001C72B0"/>
    <w:rsid w:val="001C72ED"/>
    <w:rsid w:val="001C7387"/>
    <w:rsid w:val="001C7827"/>
    <w:rsid w:val="001C799B"/>
    <w:rsid w:val="001C79EA"/>
    <w:rsid w:val="001C7A2A"/>
    <w:rsid w:val="001C7AA5"/>
    <w:rsid w:val="001D0133"/>
    <w:rsid w:val="001D0944"/>
    <w:rsid w:val="001D0EAC"/>
    <w:rsid w:val="001D1A48"/>
    <w:rsid w:val="001D1E50"/>
    <w:rsid w:val="001D2B40"/>
    <w:rsid w:val="001D2D26"/>
    <w:rsid w:val="001D3248"/>
    <w:rsid w:val="001D3A41"/>
    <w:rsid w:val="001D3AF7"/>
    <w:rsid w:val="001D3B54"/>
    <w:rsid w:val="001D3FEB"/>
    <w:rsid w:val="001D4029"/>
    <w:rsid w:val="001D414D"/>
    <w:rsid w:val="001D4C56"/>
    <w:rsid w:val="001D4DE7"/>
    <w:rsid w:val="001D4FE9"/>
    <w:rsid w:val="001D5504"/>
    <w:rsid w:val="001D556F"/>
    <w:rsid w:val="001D5621"/>
    <w:rsid w:val="001D5ADA"/>
    <w:rsid w:val="001D5FCB"/>
    <w:rsid w:val="001D6B4A"/>
    <w:rsid w:val="001D6D30"/>
    <w:rsid w:val="001D7A19"/>
    <w:rsid w:val="001E01CD"/>
    <w:rsid w:val="001E0228"/>
    <w:rsid w:val="001E051D"/>
    <w:rsid w:val="001E09B8"/>
    <w:rsid w:val="001E0C3B"/>
    <w:rsid w:val="001E0E26"/>
    <w:rsid w:val="001E0E42"/>
    <w:rsid w:val="001E179E"/>
    <w:rsid w:val="001E28B8"/>
    <w:rsid w:val="001E2C7E"/>
    <w:rsid w:val="001E2E80"/>
    <w:rsid w:val="001E3599"/>
    <w:rsid w:val="001E3FCF"/>
    <w:rsid w:val="001E4136"/>
    <w:rsid w:val="001E48F0"/>
    <w:rsid w:val="001E4CF0"/>
    <w:rsid w:val="001E4D27"/>
    <w:rsid w:val="001E52BA"/>
    <w:rsid w:val="001E53AC"/>
    <w:rsid w:val="001E56DA"/>
    <w:rsid w:val="001E61EE"/>
    <w:rsid w:val="001E665D"/>
    <w:rsid w:val="001E69EC"/>
    <w:rsid w:val="001E6BD0"/>
    <w:rsid w:val="001E6E87"/>
    <w:rsid w:val="001E736C"/>
    <w:rsid w:val="001E785C"/>
    <w:rsid w:val="001E7C44"/>
    <w:rsid w:val="001F0234"/>
    <w:rsid w:val="001F0F98"/>
    <w:rsid w:val="001F170A"/>
    <w:rsid w:val="001F1803"/>
    <w:rsid w:val="001F1F98"/>
    <w:rsid w:val="001F2259"/>
    <w:rsid w:val="001F2B40"/>
    <w:rsid w:val="001F2E80"/>
    <w:rsid w:val="001F3310"/>
    <w:rsid w:val="001F3DCE"/>
    <w:rsid w:val="001F3EEB"/>
    <w:rsid w:val="001F4050"/>
    <w:rsid w:val="001F41BA"/>
    <w:rsid w:val="001F41F6"/>
    <w:rsid w:val="001F4406"/>
    <w:rsid w:val="001F4565"/>
    <w:rsid w:val="001F49C1"/>
    <w:rsid w:val="001F52AE"/>
    <w:rsid w:val="001F60B3"/>
    <w:rsid w:val="001F6266"/>
    <w:rsid w:val="001F6712"/>
    <w:rsid w:val="001F68CD"/>
    <w:rsid w:val="001F6C49"/>
    <w:rsid w:val="001F768D"/>
    <w:rsid w:val="001F76D7"/>
    <w:rsid w:val="001F79F1"/>
    <w:rsid w:val="001F7CE1"/>
    <w:rsid w:val="00200114"/>
    <w:rsid w:val="0020066F"/>
    <w:rsid w:val="00200816"/>
    <w:rsid w:val="00201036"/>
    <w:rsid w:val="00201217"/>
    <w:rsid w:val="00201248"/>
    <w:rsid w:val="0020276C"/>
    <w:rsid w:val="00202E83"/>
    <w:rsid w:val="0020306D"/>
    <w:rsid w:val="00203626"/>
    <w:rsid w:val="00203C9D"/>
    <w:rsid w:val="00204290"/>
    <w:rsid w:val="00204EE2"/>
    <w:rsid w:val="002059AF"/>
    <w:rsid w:val="002060E2"/>
    <w:rsid w:val="0020664B"/>
    <w:rsid w:val="00207FF5"/>
    <w:rsid w:val="00210FF0"/>
    <w:rsid w:val="00211098"/>
    <w:rsid w:val="002111E2"/>
    <w:rsid w:val="00211205"/>
    <w:rsid w:val="0021174C"/>
    <w:rsid w:val="00211970"/>
    <w:rsid w:val="00211C96"/>
    <w:rsid w:val="00211F30"/>
    <w:rsid w:val="0021214A"/>
    <w:rsid w:val="00212230"/>
    <w:rsid w:val="00212318"/>
    <w:rsid w:val="00212871"/>
    <w:rsid w:val="00212A77"/>
    <w:rsid w:val="00212B58"/>
    <w:rsid w:val="00213A09"/>
    <w:rsid w:val="0021425F"/>
    <w:rsid w:val="00214A62"/>
    <w:rsid w:val="00214D57"/>
    <w:rsid w:val="00214F4E"/>
    <w:rsid w:val="00214FD0"/>
    <w:rsid w:val="00215523"/>
    <w:rsid w:val="002158D0"/>
    <w:rsid w:val="0021620C"/>
    <w:rsid w:val="0021635E"/>
    <w:rsid w:val="0021779E"/>
    <w:rsid w:val="002178E0"/>
    <w:rsid w:val="00217C01"/>
    <w:rsid w:val="0022020B"/>
    <w:rsid w:val="002205A9"/>
    <w:rsid w:val="00221202"/>
    <w:rsid w:val="002216EA"/>
    <w:rsid w:val="00221CB7"/>
    <w:rsid w:val="002226E7"/>
    <w:rsid w:val="00222AEB"/>
    <w:rsid w:val="00222FFE"/>
    <w:rsid w:val="0022359D"/>
    <w:rsid w:val="002235B7"/>
    <w:rsid w:val="00223A29"/>
    <w:rsid w:val="00223BD0"/>
    <w:rsid w:val="00224229"/>
    <w:rsid w:val="002247FD"/>
    <w:rsid w:val="00224C3C"/>
    <w:rsid w:val="00224C91"/>
    <w:rsid w:val="00225164"/>
    <w:rsid w:val="0022549A"/>
    <w:rsid w:val="0022602B"/>
    <w:rsid w:val="002260D1"/>
    <w:rsid w:val="00226214"/>
    <w:rsid w:val="00226CFF"/>
    <w:rsid w:val="0022794D"/>
    <w:rsid w:val="00227B8C"/>
    <w:rsid w:val="00227E2E"/>
    <w:rsid w:val="00230072"/>
    <w:rsid w:val="0023079A"/>
    <w:rsid w:val="002312A7"/>
    <w:rsid w:val="002312D4"/>
    <w:rsid w:val="00231314"/>
    <w:rsid w:val="00231719"/>
    <w:rsid w:val="00231D0B"/>
    <w:rsid w:val="00232045"/>
    <w:rsid w:val="00232569"/>
    <w:rsid w:val="0023280D"/>
    <w:rsid w:val="00232A9B"/>
    <w:rsid w:val="00232B70"/>
    <w:rsid w:val="00232BFD"/>
    <w:rsid w:val="00233100"/>
    <w:rsid w:val="002331E5"/>
    <w:rsid w:val="002334EE"/>
    <w:rsid w:val="002334F4"/>
    <w:rsid w:val="00233995"/>
    <w:rsid w:val="00233C2B"/>
    <w:rsid w:val="00233D1B"/>
    <w:rsid w:val="0023411A"/>
    <w:rsid w:val="002342D2"/>
    <w:rsid w:val="0023460C"/>
    <w:rsid w:val="002369DD"/>
    <w:rsid w:val="00237028"/>
    <w:rsid w:val="00237A75"/>
    <w:rsid w:val="00240074"/>
    <w:rsid w:val="00240103"/>
    <w:rsid w:val="00240670"/>
    <w:rsid w:val="002407F9"/>
    <w:rsid w:val="00240A04"/>
    <w:rsid w:val="002414F6"/>
    <w:rsid w:val="00241647"/>
    <w:rsid w:val="00242305"/>
    <w:rsid w:val="00242E85"/>
    <w:rsid w:val="0024341C"/>
    <w:rsid w:val="002438AC"/>
    <w:rsid w:val="002439BA"/>
    <w:rsid w:val="002454A9"/>
    <w:rsid w:val="00245660"/>
    <w:rsid w:val="00245E6D"/>
    <w:rsid w:val="002469B5"/>
    <w:rsid w:val="00246C71"/>
    <w:rsid w:val="00246CB9"/>
    <w:rsid w:val="00246D8E"/>
    <w:rsid w:val="002471A2"/>
    <w:rsid w:val="00247C3B"/>
    <w:rsid w:val="002503F5"/>
    <w:rsid w:val="00250E12"/>
    <w:rsid w:val="00250FC8"/>
    <w:rsid w:val="002512EC"/>
    <w:rsid w:val="00251383"/>
    <w:rsid w:val="002519A6"/>
    <w:rsid w:val="00251D3D"/>
    <w:rsid w:val="00251FBE"/>
    <w:rsid w:val="00252308"/>
    <w:rsid w:val="002528E9"/>
    <w:rsid w:val="00252A8B"/>
    <w:rsid w:val="00252FAF"/>
    <w:rsid w:val="00252FEA"/>
    <w:rsid w:val="00253682"/>
    <w:rsid w:val="002537CE"/>
    <w:rsid w:val="00253A5E"/>
    <w:rsid w:val="00254276"/>
    <w:rsid w:val="0025496F"/>
    <w:rsid w:val="002551CE"/>
    <w:rsid w:val="00255422"/>
    <w:rsid w:val="00255968"/>
    <w:rsid w:val="00255A0B"/>
    <w:rsid w:val="00256173"/>
    <w:rsid w:val="00256591"/>
    <w:rsid w:val="00256619"/>
    <w:rsid w:val="00256AA2"/>
    <w:rsid w:val="00256B53"/>
    <w:rsid w:val="00257084"/>
    <w:rsid w:val="002578BB"/>
    <w:rsid w:val="0026016F"/>
    <w:rsid w:val="002601F3"/>
    <w:rsid w:val="00260643"/>
    <w:rsid w:val="002606E7"/>
    <w:rsid w:val="00260849"/>
    <w:rsid w:val="00260F49"/>
    <w:rsid w:val="002612A7"/>
    <w:rsid w:val="002613E3"/>
    <w:rsid w:val="00261FB5"/>
    <w:rsid w:val="002622F7"/>
    <w:rsid w:val="002624C9"/>
    <w:rsid w:val="00262610"/>
    <w:rsid w:val="00262C4F"/>
    <w:rsid w:val="002638CC"/>
    <w:rsid w:val="002646F5"/>
    <w:rsid w:val="00264F67"/>
    <w:rsid w:val="00265184"/>
    <w:rsid w:val="00266099"/>
    <w:rsid w:val="002664CA"/>
    <w:rsid w:val="0026698D"/>
    <w:rsid w:val="00266A00"/>
    <w:rsid w:val="00267029"/>
    <w:rsid w:val="002671FE"/>
    <w:rsid w:val="0026723D"/>
    <w:rsid w:val="00267314"/>
    <w:rsid w:val="002677B2"/>
    <w:rsid w:val="002679DB"/>
    <w:rsid w:val="002705F4"/>
    <w:rsid w:val="00270FAC"/>
    <w:rsid w:val="00271334"/>
    <w:rsid w:val="002714AE"/>
    <w:rsid w:val="002727EA"/>
    <w:rsid w:val="00272A8C"/>
    <w:rsid w:val="00272D92"/>
    <w:rsid w:val="00273281"/>
    <w:rsid w:val="00273734"/>
    <w:rsid w:val="00273C9F"/>
    <w:rsid w:val="002743D0"/>
    <w:rsid w:val="00274400"/>
    <w:rsid w:val="00275474"/>
    <w:rsid w:val="00276024"/>
    <w:rsid w:val="00276850"/>
    <w:rsid w:val="00276BA9"/>
    <w:rsid w:val="00276DB2"/>
    <w:rsid w:val="00277B10"/>
    <w:rsid w:val="00280188"/>
    <w:rsid w:val="002803E6"/>
    <w:rsid w:val="00280417"/>
    <w:rsid w:val="002805F6"/>
    <w:rsid w:val="00280E94"/>
    <w:rsid w:val="00280F91"/>
    <w:rsid w:val="0028224C"/>
    <w:rsid w:val="00282378"/>
    <w:rsid w:val="00282745"/>
    <w:rsid w:val="00282FA0"/>
    <w:rsid w:val="00283172"/>
    <w:rsid w:val="00283737"/>
    <w:rsid w:val="002839AA"/>
    <w:rsid w:val="00283A8C"/>
    <w:rsid w:val="00283ED7"/>
    <w:rsid w:val="002841BD"/>
    <w:rsid w:val="002843DD"/>
    <w:rsid w:val="00284B7E"/>
    <w:rsid w:val="00284BF0"/>
    <w:rsid w:val="00285524"/>
    <w:rsid w:val="00285B79"/>
    <w:rsid w:val="00285C21"/>
    <w:rsid w:val="002862F5"/>
    <w:rsid w:val="002865E7"/>
    <w:rsid w:val="00286894"/>
    <w:rsid w:val="00287686"/>
    <w:rsid w:val="00287C61"/>
    <w:rsid w:val="00290834"/>
    <w:rsid w:val="00290A75"/>
    <w:rsid w:val="00291063"/>
    <w:rsid w:val="002911F4"/>
    <w:rsid w:val="002914D8"/>
    <w:rsid w:val="00291578"/>
    <w:rsid w:val="002917A7"/>
    <w:rsid w:val="002917E0"/>
    <w:rsid w:val="00291AF6"/>
    <w:rsid w:val="00291ED1"/>
    <w:rsid w:val="00291F7B"/>
    <w:rsid w:val="00292002"/>
    <w:rsid w:val="002923D4"/>
    <w:rsid w:val="00292A35"/>
    <w:rsid w:val="00292EB5"/>
    <w:rsid w:val="0029380D"/>
    <w:rsid w:val="0029387B"/>
    <w:rsid w:val="00294154"/>
    <w:rsid w:val="00294179"/>
    <w:rsid w:val="002947E6"/>
    <w:rsid w:val="002949E5"/>
    <w:rsid w:val="00294E8C"/>
    <w:rsid w:val="002953D0"/>
    <w:rsid w:val="00296276"/>
    <w:rsid w:val="00296FDF"/>
    <w:rsid w:val="002972DC"/>
    <w:rsid w:val="00297779"/>
    <w:rsid w:val="00297D44"/>
    <w:rsid w:val="00297D5B"/>
    <w:rsid w:val="00297F1A"/>
    <w:rsid w:val="002A024C"/>
    <w:rsid w:val="002A0B32"/>
    <w:rsid w:val="002A0F19"/>
    <w:rsid w:val="002A1117"/>
    <w:rsid w:val="002A143F"/>
    <w:rsid w:val="002A1BC0"/>
    <w:rsid w:val="002A1DE1"/>
    <w:rsid w:val="002A2181"/>
    <w:rsid w:val="002A2839"/>
    <w:rsid w:val="002A283D"/>
    <w:rsid w:val="002A2EE5"/>
    <w:rsid w:val="002A300B"/>
    <w:rsid w:val="002A3187"/>
    <w:rsid w:val="002A38E8"/>
    <w:rsid w:val="002A3DF8"/>
    <w:rsid w:val="002A4489"/>
    <w:rsid w:val="002A4674"/>
    <w:rsid w:val="002A4722"/>
    <w:rsid w:val="002A4749"/>
    <w:rsid w:val="002A5A14"/>
    <w:rsid w:val="002A63EE"/>
    <w:rsid w:val="002A672B"/>
    <w:rsid w:val="002A6777"/>
    <w:rsid w:val="002A684A"/>
    <w:rsid w:val="002A780A"/>
    <w:rsid w:val="002A78CC"/>
    <w:rsid w:val="002A7FF4"/>
    <w:rsid w:val="002A7FFA"/>
    <w:rsid w:val="002B00A1"/>
    <w:rsid w:val="002B07DF"/>
    <w:rsid w:val="002B11B8"/>
    <w:rsid w:val="002B1953"/>
    <w:rsid w:val="002B242A"/>
    <w:rsid w:val="002B2674"/>
    <w:rsid w:val="002B2697"/>
    <w:rsid w:val="002B2AD0"/>
    <w:rsid w:val="002B2B18"/>
    <w:rsid w:val="002B2DB6"/>
    <w:rsid w:val="002B31D4"/>
    <w:rsid w:val="002B371E"/>
    <w:rsid w:val="002B38C2"/>
    <w:rsid w:val="002B3D50"/>
    <w:rsid w:val="002B45FF"/>
    <w:rsid w:val="002B48E1"/>
    <w:rsid w:val="002B4A2A"/>
    <w:rsid w:val="002B4E20"/>
    <w:rsid w:val="002B5040"/>
    <w:rsid w:val="002B582C"/>
    <w:rsid w:val="002B5B6E"/>
    <w:rsid w:val="002B7089"/>
    <w:rsid w:val="002B71A8"/>
    <w:rsid w:val="002B71CB"/>
    <w:rsid w:val="002B7300"/>
    <w:rsid w:val="002B74BD"/>
    <w:rsid w:val="002B75BB"/>
    <w:rsid w:val="002B7825"/>
    <w:rsid w:val="002B7A8D"/>
    <w:rsid w:val="002B7B08"/>
    <w:rsid w:val="002B7E3F"/>
    <w:rsid w:val="002B7E5B"/>
    <w:rsid w:val="002B7E6E"/>
    <w:rsid w:val="002B7EF4"/>
    <w:rsid w:val="002C09EC"/>
    <w:rsid w:val="002C14EA"/>
    <w:rsid w:val="002C1507"/>
    <w:rsid w:val="002C167A"/>
    <w:rsid w:val="002C2887"/>
    <w:rsid w:val="002C3367"/>
    <w:rsid w:val="002C373C"/>
    <w:rsid w:val="002C3DB6"/>
    <w:rsid w:val="002C3EF9"/>
    <w:rsid w:val="002C501E"/>
    <w:rsid w:val="002C5060"/>
    <w:rsid w:val="002C522F"/>
    <w:rsid w:val="002C5329"/>
    <w:rsid w:val="002C5553"/>
    <w:rsid w:val="002C58DC"/>
    <w:rsid w:val="002C5922"/>
    <w:rsid w:val="002C59E1"/>
    <w:rsid w:val="002C63D5"/>
    <w:rsid w:val="002C6686"/>
    <w:rsid w:val="002C70A6"/>
    <w:rsid w:val="002C72ED"/>
    <w:rsid w:val="002C72F1"/>
    <w:rsid w:val="002C74F9"/>
    <w:rsid w:val="002C79AC"/>
    <w:rsid w:val="002D1BF6"/>
    <w:rsid w:val="002D2586"/>
    <w:rsid w:val="002D36B8"/>
    <w:rsid w:val="002D3EA1"/>
    <w:rsid w:val="002D409C"/>
    <w:rsid w:val="002D433B"/>
    <w:rsid w:val="002D4582"/>
    <w:rsid w:val="002D4EEC"/>
    <w:rsid w:val="002D56DF"/>
    <w:rsid w:val="002D5845"/>
    <w:rsid w:val="002D60A9"/>
    <w:rsid w:val="002D66EF"/>
    <w:rsid w:val="002D6E21"/>
    <w:rsid w:val="002D743D"/>
    <w:rsid w:val="002D7AA5"/>
    <w:rsid w:val="002D7CDF"/>
    <w:rsid w:val="002D7E70"/>
    <w:rsid w:val="002D7F0E"/>
    <w:rsid w:val="002D7F26"/>
    <w:rsid w:val="002E04A3"/>
    <w:rsid w:val="002E0F79"/>
    <w:rsid w:val="002E13D5"/>
    <w:rsid w:val="002E1459"/>
    <w:rsid w:val="002E1D9C"/>
    <w:rsid w:val="002E324C"/>
    <w:rsid w:val="002E334F"/>
    <w:rsid w:val="002E3821"/>
    <w:rsid w:val="002E3CB3"/>
    <w:rsid w:val="002E4550"/>
    <w:rsid w:val="002E4758"/>
    <w:rsid w:val="002E486B"/>
    <w:rsid w:val="002E4F9E"/>
    <w:rsid w:val="002E5649"/>
    <w:rsid w:val="002E573E"/>
    <w:rsid w:val="002E5E41"/>
    <w:rsid w:val="002E6215"/>
    <w:rsid w:val="002E6848"/>
    <w:rsid w:val="002E6BE4"/>
    <w:rsid w:val="002E7314"/>
    <w:rsid w:val="002E7F6D"/>
    <w:rsid w:val="002F03BF"/>
    <w:rsid w:val="002F056D"/>
    <w:rsid w:val="002F0822"/>
    <w:rsid w:val="002F0D2A"/>
    <w:rsid w:val="002F0DC7"/>
    <w:rsid w:val="002F17E4"/>
    <w:rsid w:val="002F23C1"/>
    <w:rsid w:val="002F240B"/>
    <w:rsid w:val="002F3119"/>
    <w:rsid w:val="002F3231"/>
    <w:rsid w:val="002F34AA"/>
    <w:rsid w:val="002F3D6B"/>
    <w:rsid w:val="002F464E"/>
    <w:rsid w:val="002F4FA0"/>
    <w:rsid w:val="002F4FE4"/>
    <w:rsid w:val="002F5052"/>
    <w:rsid w:val="002F5129"/>
    <w:rsid w:val="002F53B9"/>
    <w:rsid w:val="002F5673"/>
    <w:rsid w:val="002F58FF"/>
    <w:rsid w:val="002F63B0"/>
    <w:rsid w:val="002F683E"/>
    <w:rsid w:val="002F6A26"/>
    <w:rsid w:val="002F7752"/>
    <w:rsid w:val="002F78BC"/>
    <w:rsid w:val="002F7983"/>
    <w:rsid w:val="00300617"/>
    <w:rsid w:val="0030161C"/>
    <w:rsid w:val="00301D80"/>
    <w:rsid w:val="00302AB5"/>
    <w:rsid w:val="00302E15"/>
    <w:rsid w:val="00302F8E"/>
    <w:rsid w:val="003032F7"/>
    <w:rsid w:val="0030336C"/>
    <w:rsid w:val="00303693"/>
    <w:rsid w:val="00303895"/>
    <w:rsid w:val="003038E2"/>
    <w:rsid w:val="003044F1"/>
    <w:rsid w:val="00304C60"/>
    <w:rsid w:val="00304E32"/>
    <w:rsid w:val="00304FAF"/>
    <w:rsid w:val="00305325"/>
    <w:rsid w:val="003057EA"/>
    <w:rsid w:val="00305D30"/>
    <w:rsid w:val="003073AD"/>
    <w:rsid w:val="00307B11"/>
    <w:rsid w:val="00307B4A"/>
    <w:rsid w:val="003105DA"/>
    <w:rsid w:val="00310EBC"/>
    <w:rsid w:val="00310F57"/>
    <w:rsid w:val="0031155B"/>
    <w:rsid w:val="00311955"/>
    <w:rsid w:val="00312219"/>
    <w:rsid w:val="003123CC"/>
    <w:rsid w:val="0031290C"/>
    <w:rsid w:val="00312C28"/>
    <w:rsid w:val="00312CCF"/>
    <w:rsid w:val="0031386D"/>
    <w:rsid w:val="003138C9"/>
    <w:rsid w:val="00313F2C"/>
    <w:rsid w:val="0031432D"/>
    <w:rsid w:val="00314811"/>
    <w:rsid w:val="00314962"/>
    <w:rsid w:val="00314964"/>
    <w:rsid w:val="00314E2A"/>
    <w:rsid w:val="00314F66"/>
    <w:rsid w:val="0031508F"/>
    <w:rsid w:val="0031568B"/>
    <w:rsid w:val="003157A7"/>
    <w:rsid w:val="00315ACD"/>
    <w:rsid w:val="003160EF"/>
    <w:rsid w:val="0031611C"/>
    <w:rsid w:val="00316638"/>
    <w:rsid w:val="00316BF1"/>
    <w:rsid w:val="00316F41"/>
    <w:rsid w:val="0031704E"/>
    <w:rsid w:val="0031755D"/>
    <w:rsid w:val="003176C7"/>
    <w:rsid w:val="00320523"/>
    <w:rsid w:val="00320595"/>
    <w:rsid w:val="00320BCC"/>
    <w:rsid w:val="00321340"/>
    <w:rsid w:val="0032182A"/>
    <w:rsid w:val="00321A7C"/>
    <w:rsid w:val="00321CC1"/>
    <w:rsid w:val="003223EC"/>
    <w:rsid w:val="003225EF"/>
    <w:rsid w:val="00322785"/>
    <w:rsid w:val="00322F58"/>
    <w:rsid w:val="003230E5"/>
    <w:rsid w:val="003231C0"/>
    <w:rsid w:val="003238D5"/>
    <w:rsid w:val="0032394A"/>
    <w:rsid w:val="003242A2"/>
    <w:rsid w:val="00324D1A"/>
    <w:rsid w:val="00325188"/>
    <w:rsid w:val="00325250"/>
    <w:rsid w:val="003254C0"/>
    <w:rsid w:val="003256F3"/>
    <w:rsid w:val="00325A75"/>
    <w:rsid w:val="00325DBE"/>
    <w:rsid w:val="00325DD9"/>
    <w:rsid w:val="00325E62"/>
    <w:rsid w:val="003273B6"/>
    <w:rsid w:val="00327985"/>
    <w:rsid w:val="00327D73"/>
    <w:rsid w:val="00327F27"/>
    <w:rsid w:val="00330857"/>
    <w:rsid w:val="00332580"/>
    <w:rsid w:val="00332907"/>
    <w:rsid w:val="00332E43"/>
    <w:rsid w:val="00332F1C"/>
    <w:rsid w:val="00333548"/>
    <w:rsid w:val="0033363A"/>
    <w:rsid w:val="003340CE"/>
    <w:rsid w:val="003342FC"/>
    <w:rsid w:val="00334D89"/>
    <w:rsid w:val="00335434"/>
    <w:rsid w:val="003356C6"/>
    <w:rsid w:val="00335BF5"/>
    <w:rsid w:val="00336122"/>
    <w:rsid w:val="00336857"/>
    <w:rsid w:val="00336CDD"/>
    <w:rsid w:val="00336E9E"/>
    <w:rsid w:val="00336EE4"/>
    <w:rsid w:val="00337848"/>
    <w:rsid w:val="00337DBF"/>
    <w:rsid w:val="00337E32"/>
    <w:rsid w:val="00340333"/>
    <w:rsid w:val="0034120A"/>
    <w:rsid w:val="0034146B"/>
    <w:rsid w:val="0034171B"/>
    <w:rsid w:val="0034178B"/>
    <w:rsid w:val="00341EDA"/>
    <w:rsid w:val="003420F2"/>
    <w:rsid w:val="00342E0E"/>
    <w:rsid w:val="00343958"/>
    <w:rsid w:val="00343EFB"/>
    <w:rsid w:val="003445D2"/>
    <w:rsid w:val="00344681"/>
    <w:rsid w:val="0034475C"/>
    <w:rsid w:val="003447A6"/>
    <w:rsid w:val="00344929"/>
    <w:rsid w:val="00344B1A"/>
    <w:rsid w:val="003456C6"/>
    <w:rsid w:val="0034572F"/>
    <w:rsid w:val="0034578C"/>
    <w:rsid w:val="003457DC"/>
    <w:rsid w:val="00345AE1"/>
    <w:rsid w:val="0034603E"/>
    <w:rsid w:val="00346E29"/>
    <w:rsid w:val="00346EAA"/>
    <w:rsid w:val="00346F5F"/>
    <w:rsid w:val="00346F9A"/>
    <w:rsid w:val="00347420"/>
    <w:rsid w:val="00347530"/>
    <w:rsid w:val="00347A30"/>
    <w:rsid w:val="00347B16"/>
    <w:rsid w:val="00347B99"/>
    <w:rsid w:val="00350207"/>
    <w:rsid w:val="00350486"/>
    <w:rsid w:val="00350777"/>
    <w:rsid w:val="00350EB9"/>
    <w:rsid w:val="003513ED"/>
    <w:rsid w:val="0035192A"/>
    <w:rsid w:val="00351AC3"/>
    <w:rsid w:val="0035209F"/>
    <w:rsid w:val="003521F4"/>
    <w:rsid w:val="0035227B"/>
    <w:rsid w:val="003523FE"/>
    <w:rsid w:val="0035247B"/>
    <w:rsid w:val="00352943"/>
    <w:rsid w:val="003529DD"/>
    <w:rsid w:val="00352D33"/>
    <w:rsid w:val="00352F75"/>
    <w:rsid w:val="003536D9"/>
    <w:rsid w:val="00353973"/>
    <w:rsid w:val="00353D73"/>
    <w:rsid w:val="00353DB6"/>
    <w:rsid w:val="00354288"/>
    <w:rsid w:val="003542CE"/>
    <w:rsid w:val="00354585"/>
    <w:rsid w:val="00355125"/>
    <w:rsid w:val="00355227"/>
    <w:rsid w:val="003553C2"/>
    <w:rsid w:val="003555C7"/>
    <w:rsid w:val="003556C7"/>
    <w:rsid w:val="00355868"/>
    <w:rsid w:val="00355932"/>
    <w:rsid w:val="00355BFC"/>
    <w:rsid w:val="00355C91"/>
    <w:rsid w:val="00356539"/>
    <w:rsid w:val="0035659E"/>
    <w:rsid w:val="003568CD"/>
    <w:rsid w:val="00356949"/>
    <w:rsid w:val="00356CD9"/>
    <w:rsid w:val="00356DAF"/>
    <w:rsid w:val="00356EA9"/>
    <w:rsid w:val="00356F88"/>
    <w:rsid w:val="003571A7"/>
    <w:rsid w:val="00357392"/>
    <w:rsid w:val="00357826"/>
    <w:rsid w:val="00360575"/>
    <w:rsid w:val="003606B0"/>
    <w:rsid w:val="003609BC"/>
    <w:rsid w:val="00360D20"/>
    <w:rsid w:val="00361376"/>
    <w:rsid w:val="00361422"/>
    <w:rsid w:val="0036167F"/>
    <w:rsid w:val="00361A12"/>
    <w:rsid w:val="00361F35"/>
    <w:rsid w:val="00362ACA"/>
    <w:rsid w:val="00362F2F"/>
    <w:rsid w:val="00363391"/>
    <w:rsid w:val="00363423"/>
    <w:rsid w:val="00363434"/>
    <w:rsid w:val="00363A82"/>
    <w:rsid w:val="00363FEF"/>
    <w:rsid w:val="00364EAB"/>
    <w:rsid w:val="00365732"/>
    <w:rsid w:val="003659FE"/>
    <w:rsid w:val="0036605B"/>
    <w:rsid w:val="0036640E"/>
    <w:rsid w:val="00366792"/>
    <w:rsid w:val="0036746B"/>
    <w:rsid w:val="00367CB7"/>
    <w:rsid w:val="00367D7C"/>
    <w:rsid w:val="0037005E"/>
    <w:rsid w:val="00370B85"/>
    <w:rsid w:val="00370EC3"/>
    <w:rsid w:val="00371500"/>
    <w:rsid w:val="00371E9E"/>
    <w:rsid w:val="003738A0"/>
    <w:rsid w:val="00373DCD"/>
    <w:rsid w:val="0037499C"/>
    <w:rsid w:val="00374E3A"/>
    <w:rsid w:val="003750D7"/>
    <w:rsid w:val="00375353"/>
    <w:rsid w:val="0037540E"/>
    <w:rsid w:val="00375BA2"/>
    <w:rsid w:val="00376E68"/>
    <w:rsid w:val="0037784D"/>
    <w:rsid w:val="00377B9D"/>
    <w:rsid w:val="003809AA"/>
    <w:rsid w:val="0038106C"/>
    <w:rsid w:val="003810AE"/>
    <w:rsid w:val="0038128B"/>
    <w:rsid w:val="003815E6"/>
    <w:rsid w:val="003817BC"/>
    <w:rsid w:val="003819FF"/>
    <w:rsid w:val="00381A78"/>
    <w:rsid w:val="00381EF0"/>
    <w:rsid w:val="003821BA"/>
    <w:rsid w:val="0038318A"/>
    <w:rsid w:val="003839D9"/>
    <w:rsid w:val="003841ED"/>
    <w:rsid w:val="003844C9"/>
    <w:rsid w:val="00384504"/>
    <w:rsid w:val="00385075"/>
    <w:rsid w:val="003853A4"/>
    <w:rsid w:val="003854FE"/>
    <w:rsid w:val="003863F4"/>
    <w:rsid w:val="003863FC"/>
    <w:rsid w:val="003867C1"/>
    <w:rsid w:val="00386B8F"/>
    <w:rsid w:val="00386C5A"/>
    <w:rsid w:val="00386F4F"/>
    <w:rsid w:val="0038757C"/>
    <w:rsid w:val="00387622"/>
    <w:rsid w:val="003876B5"/>
    <w:rsid w:val="0038789E"/>
    <w:rsid w:val="00387D76"/>
    <w:rsid w:val="00390732"/>
    <w:rsid w:val="00390840"/>
    <w:rsid w:val="003909CA"/>
    <w:rsid w:val="00390DC0"/>
    <w:rsid w:val="0039245C"/>
    <w:rsid w:val="00392566"/>
    <w:rsid w:val="00392D23"/>
    <w:rsid w:val="00393074"/>
    <w:rsid w:val="00393533"/>
    <w:rsid w:val="00393724"/>
    <w:rsid w:val="00393926"/>
    <w:rsid w:val="00393FFF"/>
    <w:rsid w:val="00394CD7"/>
    <w:rsid w:val="00394F70"/>
    <w:rsid w:val="00395520"/>
    <w:rsid w:val="003957A1"/>
    <w:rsid w:val="003957E5"/>
    <w:rsid w:val="00395BA0"/>
    <w:rsid w:val="00395DF9"/>
    <w:rsid w:val="003964D6"/>
    <w:rsid w:val="0039695D"/>
    <w:rsid w:val="00396F71"/>
    <w:rsid w:val="00397C8B"/>
    <w:rsid w:val="003A0068"/>
    <w:rsid w:val="003A0741"/>
    <w:rsid w:val="003A0894"/>
    <w:rsid w:val="003A0948"/>
    <w:rsid w:val="003A0EC5"/>
    <w:rsid w:val="003A0F68"/>
    <w:rsid w:val="003A114A"/>
    <w:rsid w:val="003A1254"/>
    <w:rsid w:val="003A35AF"/>
    <w:rsid w:val="003A4100"/>
    <w:rsid w:val="003A430E"/>
    <w:rsid w:val="003A46BC"/>
    <w:rsid w:val="003A4DEC"/>
    <w:rsid w:val="003A524E"/>
    <w:rsid w:val="003A5356"/>
    <w:rsid w:val="003A5501"/>
    <w:rsid w:val="003A5CF5"/>
    <w:rsid w:val="003A60DF"/>
    <w:rsid w:val="003A6EAE"/>
    <w:rsid w:val="003A733C"/>
    <w:rsid w:val="003A79C4"/>
    <w:rsid w:val="003B0116"/>
    <w:rsid w:val="003B02BF"/>
    <w:rsid w:val="003B047C"/>
    <w:rsid w:val="003B0B8E"/>
    <w:rsid w:val="003B0DE4"/>
    <w:rsid w:val="003B0F0C"/>
    <w:rsid w:val="003B110C"/>
    <w:rsid w:val="003B1537"/>
    <w:rsid w:val="003B17B5"/>
    <w:rsid w:val="003B1815"/>
    <w:rsid w:val="003B190F"/>
    <w:rsid w:val="003B1BAA"/>
    <w:rsid w:val="003B1D82"/>
    <w:rsid w:val="003B22A8"/>
    <w:rsid w:val="003B2875"/>
    <w:rsid w:val="003B29FF"/>
    <w:rsid w:val="003B3913"/>
    <w:rsid w:val="003B3FB2"/>
    <w:rsid w:val="003B429D"/>
    <w:rsid w:val="003B45B2"/>
    <w:rsid w:val="003B4C71"/>
    <w:rsid w:val="003B572F"/>
    <w:rsid w:val="003B66D3"/>
    <w:rsid w:val="003B6E0D"/>
    <w:rsid w:val="003B6EED"/>
    <w:rsid w:val="003B728F"/>
    <w:rsid w:val="003B7A1D"/>
    <w:rsid w:val="003C0499"/>
    <w:rsid w:val="003C05E5"/>
    <w:rsid w:val="003C0FDB"/>
    <w:rsid w:val="003C13CC"/>
    <w:rsid w:val="003C17EA"/>
    <w:rsid w:val="003C18FE"/>
    <w:rsid w:val="003C1BDD"/>
    <w:rsid w:val="003C3B5F"/>
    <w:rsid w:val="003C3F7F"/>
    <w:rsid w:val="003C481A"/>
    <w:rsid w:val="003C4C15"/>
    <w:rsid w:val="003C5660"/>
    <w:rsid w:val="003C59D4"/>
    <w:rsid w:val="003C5DF6"/>
    <w:rsid w:val="003C6825"/>
    <w:rsid w:val="003C6DDC"/>
    <w:rsid w:val="003C6EF6"/>
    <w:rsid w:val="003C71D1"/>
    <w:rsid w:val="003C7DFA"/>
    <w:rsid w:val="003D0226"/>
    <w:rsid w:val="003D0287"/>
    <w:rsid w:val="003D0FB4"/>
    <w:rsid w:val="003D0FCA"/>
    <w:rsid w:val="003D2184"/>
    <w:rsid w:val="003D224A"/>
    <w:rsid w:val="003D237A"/>
    <w:rsid w:val="003D2E8C"/>
    <w:rsid w:val="003D3582"/>
    <w:rsid w:val="003D3818"/>
    <w:rsid w:val="003D3A21"/>
    <w:rsid w:val="003D3A78"/>
    <w:rsid w:val="003D3BFD"/>
    <w:rsid w:val="003D4CF2"/>
    <w:rsid w:val="003D501B"/>
    <w:rsid w:val="003D51E6"/>
    <w:rsid w:val="003D56A2"/>
    <w:rsid w:val="003D5989"/>
    <w:rsid w:val="003D6116"/>
    <w:rsid w:val="003D61DE"/>
    <w:rsid w:val="003D64E3"/>
    <w:rsid w:val="003D6BD0"/>
    <w:rsid w:val="003D6E14"/>
    <w:rsid w:val="003D6F83"/>
    <w:rsid w:val="003D7F18"/>
    <w:rsid w:val="003E07F4"/>
    <w:rsid w:val="003E155C"/>
    <w:rsid w:val="003E15B5"/>
    <w:rsid w:val="003E1A32"/>
    <w:rsid w:val="003E22A6"/>
    <w:rsid w:val="003E2417"/>
    <w:rsid w:val="003E2938"/>
    <w:rsid w:val="003E298A"/>
    <w:rsid w:val="003E2F38"/>
    <w:rsid w:val="003E3571"/>
    <w:rsid w:val="003E377B"/>
    <w:rsid w:val="003E37D6"/>
    <w:rsid w:val="003E458A"/>
    <w:rsid w:val="003E48D4"/>
    <w:rsid w:val="003E4979"/>
    <w:rsid w:val="003E5738"/>
    <w:rsid w:val="003E5E7C"/>
    <w:rsid w:val="003E60EA"/>
    <w:rsid w:val="003E6140"/>
    <w:rsid w:val="003E6B31"/>
    <w:rsid w:val="003E724D"/>
    <w:rsid w:val="003E79E4"/>
    <w:rsid w:val="003F0620"/>
    <w:rsid w:val="003F0744"/>
    <w:rsid w:val="003F0A2C"/>
    <w:rsid w:val="003F0B9C"/>
    <w:rsid w:val="003F10DC"/>
    <w:rsid w:val="003F1188"/>
    <w:rsid w:val="003F14B4"/>
    <w:rsid w:val="003F1C53"/>
    <w:rsid w:val="003F21EA"/>
    <w:rsid w:val="003F2B75"/>
    <w:rsid w:val="003F2B7F"/>
    <w:rsid w:val="003F3288"/>
    <w:rsid w:val="003F33C0"/>
    <w:rsid w:val="003F39E6"/>
    <w:rsid w:val="003F3ADE"/>
    <w:rsid w:val="003F40CC"/>
    <w:rsid w:val="003F43BD"/>
    <w:rsid w:val="003F46F5"/>
    <w:rsid w:val="003F5D5C"/>
    <w:rsid w:val="003F5DB3"/>
    <w:rsid w:val="003F6059"/>
    <w:rsid w:val="003F6446"/>
    <w:rsid w:val="003F64B9"/>
    <w:rsid w:val="003F661E"/>
    <w:rsid w:val="003F6C9B"/>
    <w:rsid w:val="003F6DB0"/>
    <w:rsid w:val="003F7762"/>
    <w:rsid w:val="003F77F7"/>
    <w:rsid w:val="003F7E39"/>
    <w:rsid w:val="004000E3"/>
    <w:rsid w:val="00400297"/>
    <w:rsid w:val="004003A4"/>
    <w:rsid w:val="00400907"/>
    <w:rsid w:val="00401088"/>
    <w:rsid w:val="004014D6"/>
    <w:rsid w:val="004017B1"/>
    <w:rsid w:val="00401811"/>
    <w:rsid w:val="00401A99"/>
    <w:rsid w:val="00401DFA"/>
    <w:rsid w:val="00402091"/>
    <w:rsid w:val="0040236A"/>
    <w:rsid w:val="00402889"/>
    <w:rsid w:val="004035C1"/>
    <w:rsid w:val="004035EB"/>
    <w:rsid w:val="0040367B"/>
    <w:rsid w:val="00403C9E"/>
    <w:rsid w:val="00404017"/>
    <w:rsid w:val="004044C5"/>
    <w:rsid w:val="004055F0"/>
    <w:rsid w:val="0040579D"/>
    <w:rsid w:val="00405BC5"/>
    <w:rsid w:val="00405E43"/>
    <w:rsid w:val="00406210"/>
    <w:rsid w:val="00406B37"/>
    <w:rsid w:val="00407BD7"/>
    <w:rsid w:val="00407CC7"/>
    <w:rsid w:val="00407FB4"/>
    <w:rsid w:val="00407FCD"/>
    <w:rsid w:val="004101DA"/>
    <w:rsid w:val="004109C5"/>
    <w:rsid w:val="00410BB6"/>
    <w:rsid w:val="00410E09"/>
    <w:rsid w:val="004118B5"/>
    <w:rsid w:val="0041248D"/>
    <w:rsid w:val="004128AE"/>
    <w:rsid w:val="00412A42"/>
    <w:rsid w:val="00413F46"/>
    <w:rsid w:val="0041464B"/>
    <w:rsid w:val="00414A19"/>
    <w:rsid w:val="00414AF8"/>
    <w:rsid w:val="00414C10"/>
    <w:rsid w:val="0041582A"/>
    <w:rsid w:val="00415952"/>
    <w:rsid w:val="004159CF"/>
    <w:rsid w:val="00415B70"/>
    <w:rsid w:val="00415CA8"/>
    <w:rsid w:val="00415F30"/>
    <w:rsid w:val="004167C8"/>
    <w:rsid w:val="0041719D"/>
    <w:rsid w:val="00420102"/>
    <w:rsid w:val="00420A52"/>
    <w:rsid w:val="00421407"/>
    <w:rsid w:val="004214A7"/>
    <w:rsid w:val="004216F8"/>
    <w:rsid w:val="00421731"/>
    <w:rsid w:val="00421928"/>
    <w:rsid w:val="00421E28"/>
    <w:rsid w:val="00421EC1"/>
    <w:rsid w:val="00422135"/>
    <w:rsid w:val="004223B6"/>
    <w:rsid w:val="0042273C"/>
    <w:rsid w:val="00422D06"/>
    <w:rsid w:val="00422D63"/>
    <w:rsid w:val="00423523"/>
    <w:rsid w:val="004237DC"/>
    <w:rsid w:val="0042382E"/>
    <w:rsid w:val="00423E28"/>
    <w:rsid w:val="00424116"/>
    <w:rsid w:val="004242ED"/>
    <w:rsid w:val="00424522"/>
    <w:rsid w:val="00424718"/>
    <w:rsid w:val="004251B3"/>
    <w:rsid w:val="00425784"/>
    <w:rsid w:val="00425C10"/>
    <w:rsid w:val="004260FE"/>
    <w:rsid w:val="00426969"/>
    <w:rsid w:val="004273D7"/>
    <w:rsid w:val="00427591"/>
    <w:rsid w:val="00427950"/>
    <w:rsid w:val="00427EB0"/>
    <w:rsid w:val="0043096C"/>
    <w:rsid w:val="004317D5"/>
    <w:rsid w:val="004319E7"/>
    <w:rsid w:val="00431A07"/>
    <w:rsid w:val="00431C32"/>
    <w:rsid w:val="0043250D"/>
    <w:rsid w:val="0043254F"/>
    <w:rsid w:val="00433220"/>
    <w:rsid w:val="00433260"/>
    <w:rsid w:val="0043372B"/>
    <w:rsid w:val="0043400A"/>
    <w:rsid w:val="00434310"/>
    <w:rsid w:val="00434438"/>
    <w:rsid w:val="00435BB2"/>
    <w:rsid w:val="004360A5"/>
    <w:rsid w:val="00436BAA"/>
    <w:rsid w:val="004372FD"/>
    <w:rsid w:val="00437452"/>
    <w:rsid w:val="00437D80"/>
    <w:rsid w:val="0044018F"/>
    <w:rsid w:val="004408BE"/>
    <w:rsid w:val="004408FA"/>
    <w:rsid w:val="00440930"/>
    <w:rsid w:val="00440BD1"/>
    <w:rsid w:val="00440E39"/>
    <w:rsid w:val="00440E46"/>
    <w:rsid w:val="00441553"/>
    <w:rsid w:val="00441BB3"/>
    <w:rsid w:val="00442753"/>
    <w:rsid w:val="00442D42"/>
    <w:rsid w:val="0044344F"/>
    <w:rsid w:val="00443574"/>
    <w:rsid w:val="004438EA"/>
    <w:rsid w:val="00443912"/>
    <w:rsid w:val="00443E96"/>
    <w:rsid w:val="00443F50"/>
    <w:rsid w:val="00444297"/>
    <w:rsid w:val="00445239"/>
    <w:rsid w:val="00445652"/>
    <w:rsid w:val="00445A09"/>
    <w:rsid w:val="0044611A"/>
    <w:rsid w:val="0044696D"/>
    <w:rsid w:val="00446A65"/>
    <w:rsid w:val="004473F8"/>
    <w:rsid w:val="0044751E"/>
    <w:rsid w:val="004478E7"/>
    <w:rsid w:val="0045018A"/>
    <w:rsid w:val="00450A23"/>
    <w:rsid w:val="0045161A"/>
    <w:rsid w:val="0045184D"/>
    <w:rsid w:val="00451C97"/>
    <w:rsid w:val="00451FEB"/>
    <w:rsid w:val="00452067"/>
    <w:rsid w:val="00452188"/>
    <w:rsid w:val="0045252A"/>
    <w:rsid w:val="004528AA"/>
    <w:rsid w:val="004529C2"/>
    <w:rsid w:val="00452F4C"/>
    <w:rsid w:val="004530E4"/>
    <w:rsid w:val="004533B8"/>
    <w:rsid w:val="00453611"/>
    <w:rsid w:val="00453E63"/>
    <w:rsid w:val="004541FC"/>
    <w:rsid w:val="0045435E"/>
    <w:rsid w:val="0045511D"/>
    <w:rsid w:val="00456062"/>
    <w:rsid w:val="004561B4"/>
    <w:rsid w:val="004566AF"/>
    <w:rsid w:val="00456B4E"/>
    <w:rsid w:val="00456FCB"/>
    <w:rsid w:val="00457124"/>
    <w:rsid w:val="004574BF"/>
    <w:rsid w:val="004575D9"/>
    <w:rsid w:val="004578FB"/>
    <w:rsid w:val="00457CB1"/>
    <w:rsid w:val="00457D85"/>
    <w:rsid w:val="00457F4F"/>
    <w:rsid w:val="00460A7A"/>
    <w:rsid w:val="00460CFA"/>
    <w:rsid w:val="00460D67"/>
    <w:rsid w:val="004612AD"/>
    <w:rsid w:val="004613BA"/>
    <w:rsid w:val="0046194E"/>
    <w:rsid w:val="00461C15"/>
    <w:rsid w:val="00461C27"/>
    <w:rsid w:val="004622C5"/>
    <w:rsid w:val="00462CB0"/>
    <w:rsid w:val="004641F3"/>
    <w:rsid w:val="004642D6"/>
    <w:rsid w:val="004656AF"/>
    <w:rsid w:val="00465B9C"/>
    <w:rsid w:val="0046602D"/>
    <w:rsid w:val="00466339"/>
    <w:rsid w:val="0046657F"/>
    <w:rsid w:val="004665C2"/>
    <w:rsid w:val="004670FB"/>
    <w:rsid w:val="00467104"/>
    <w:rsid w:val="00467222"/>
    <w:rsid w:val="004675C5"/>
    <w:rsid w:val="00467924"/>
    <w:rsid w:val="00467F28"/>
    <w:rsid w:val="00470D46"/>
    <w:rsid w:val="00470E18"/>
    <w:rsid w:val="00471504"/>
    <w:rsid w:val="0047165B"/>
    <w:rsid w:val="00471BBF"/>
    <w:rsid w:val="004723C5"/>
    <w:rsid w:val="00472677"/>
    <w:rsid w:val="00472764"/>
    <w:rsid w:val="0047292B"/>
    <w:rsid w:val="00472C9D"/>
    <w:rsid w:val="00472CFD"/>
    <w:rsid w:val="00472DED"/>
    <w:rsid w:val="0047338B"/>
    <w:rsid w:val="004733F5"/>
    <w:rsid w:val="004736BF"/>
    <w:rsid w:val="004739C6"/>
    <w:rsid w:val="00473C8B"/>
    <w:rsid w:val="00473DA4"/>
    <w:rsid w:val="004744AA"/>
    <w:rsid w:val="004744BB"/>
    <w:rsid w:val="00474653"/>
    <w:rsid w:val="00474C59"/>
    <w:rsid w:val="00474D21"/>
    <w:rsid w:val="00475220"/>
    <w:rsid w:val="00475733"/>
    <w:rsid w:val="00475AA5"/>
    <w:rsid w:val="00476159"/>
    <w:rsid w:val="00476EFE"/>
    <w:rsid w:val="00476FA3"/>
    <w:rsid w:val="004772BC"/>
    <w:rsid w:val="00477B85"/>
    <w:rsid w:val="00477D02"/>
    <w:rsid w:val="00480214"/>
    <w:rsid w:val="00480722"/>
    <w:rsid w:val="00481E5B"/>
    <w:rsid w:val="00481F88"/>
    <w:rsid w:val="004820D8"/>
    <w:rsid w:val="004821E0"/>
    <w:rsid w:val="004823FA"/>
    <w:rsid w:val="0048278A"/>
    <w:rsid w:val="00482989"/>
    <w:rsid w:val="0048317B"/>
    <w:rsid w:val="0048339B"/>
    <w:rsid w:val="00483D6C"/>
    <w:rsid w:val="00483EA9"/>
    <w:rsid w:val="004843B5"/>
    <w:rsid w:val="004843D8"/>
    <w:rsid w:val="004845C4"/>
    <w:rsid w:val="00484C24"/>
    <w:rsid w:val="00484CAF"/>
    <w:rsid w:val="00484DB0"/>
    <w:rsid w:val="00485C7A"/>
    <w:rsid w:val="00486284"/>
    <w:rsid w:val="004864B4"/>
    <w:rsid w:val="00486804"/>
    <w:rsid w:val="00486CDF"/>
    <w:rsid w:val="0048749E"/>
    <w:rsid w:val="00487540"/>
    <w:rsid w:val="00487FA5"/>
    <w:rsid w:val="00490381"/>
    <w:rsid w:val="00490E48"/>
    <w:rsid w:val="004918FF"/>
    <w:rsid w:val="00491FDF"/>
    <w:rsid w:val="00491FFA"/>
    <w:rsid w:val="004921C4"/>
    <w:rsid w:val="00492BF2"/>
    <w:rsid w:val="00492F4C"/>
    <w:rsid w:val="00493367"/>
    <w:rsid w:val="004937AF"/>
    <w:rsid w:val="00493885"/>
    <w:rsid w:val="00493959"/>
    <w:rsid w:val="00493B7E"/>
    <w:rsid w:val="00494CF0"/>
    <w:rsid w:val="00495104"/>
    <w:rsid w:val="004953FF"/>
    <w:rsid w:val="00495930"/>
    <w:rsid w:val="00496461"/>
    <w:rsid w:val="00496B17"/>
    <w:rsid w:val="0049700C"/>
    <w:rsid w:val="00497A10"/>
    <w:rsid w:val="004A0151"/>
    <w:rsid w:val="004A03AE"/>
    <w:rsid w:val="004A03E0"/>
    <w:rsid w:val="004A0616"/>
    <w:rsid w:val="004A0CA2"/>
    <w:rsid w:val="004A0D27"/>
    <w:rsid w:val="004A1011"/>
    <w:rsid w:val="004A109E"/>
    <w:rsid w:val="004A1101"/>
    <w:rsid w:val="004A13BC"/>
    <w:rsid w:val="004A1B99"/>
    <w:rsid w:val="004A21CA"/>
    <w:rsid w:val="004A22F0"/>
    <w:rsid w:val="004A35C8"/>
    <w:rsid w:val="004A365F"/>
    <w:rsid w:val="004A3BEB"/>
    <w:rsid w:val="004A3E2A"/>
    <w:rsid w:val="004A4320"/>
    <w:rsid w:val="004A43D9"/>
    <w:rsid w:val="004A450D"/>
    <w:rsid w:val="004A45C8"/>
    <w:rsid w:val="004A4649"/>
    <w:rsid w:val="004A47C4"/>
    <w:rsid w:val="004A4AD2"/>
    <w:rsid w:val="004A4BAE"/>
    <w:rsid w:val="004A4BFC"/>
    <w:rsid w:val="004A4DB6"/>
    <w:rsid w:val="004A6BBC"/>
    <w:rsid w:val="004A6FDB"/>
    <w:rsid w:val="004A7573"/>
    <w:rsid w:val="004B1107"/>
    <w:rsid w:val="004B220B"/>
    <w:rsid w:val="004B2385"/>
    <w:rsid w:val="004B23D4"/>
    <w:rsid w:val="004B24E8"/>
    <w:rsid w:val="004B2500"/>
    <w:rsid w:val="004B2F29"/>
    <w:rsid w:val="004B3062"/>
    <w:rsid w:val="004B41FD"/>
    <w:rsid w:val="004B485C"/>
    <w:rsid w:val="004B4C93"/>
    <w:rsid w:val="004B51BF"/>
    <w:rsid w:val="004B65C0"/>
    <w:rsid w:val="004B6A2F"/>
    <w:rsid w:val="004B6CF5"/>
    <w:rsid w:val="004B733A"/>
    <w:rsid w:val="004B781D"/>
    <w:rsid w:val="004B7E5D"/>
    <w:rsid w:val="004C006A"/>
    <w:rsid w:val="004C02C7"/>
    <w:rsid w:val="004C04C0"/>
    <w:rsid w:val="004C056D"/>
    <w:rsid w:val="004C08F4"/>
    <w:rsid w:val="004C0CAC"/>
    <w:rsid w:val="004C104C"/>
    <w:rsid w:val="004C1341"/>
    <w:rsid w:val="004C1C66"/>
    <w:rsid w:val="004C217E"/>
    <w:rsid w:val="004C2A0E"/>
    <w:rsid w:val="004C36F2"/>
    <w:rsid w:val="004C397F"/>
    <w:rsid w:val="004C46D9"/>
    <w:rsid w:val="004C4831"/>
    <w:rsid w:val="004C4BA2"/>
    <w:rsid w:val="004C4C02"/>
    <w:rsid w:val="004C5391"/>
    <w:rsid w:val="004C551E"/>
    <w:rsid w:val="004C5D32"/>
    <w:rsid w:val="004C62CE"/>
    <w:rsid w:val="004C6623"/>
    <w:rsid w:val="004C66EC"/>
    <w:rsid w:val="004C6A76"/>
    <w:rsid w:val="004C6E49"/>
    <w:rsid w:val="004C70A8"/>
    <w:rsid w:val="004C7F64"/>
    <w:rsid w:val="004D02F4"/>
    <w:rsid w:val="004D0318"/>
    <w:rsid w:val="004D0938"/>
    <w:rsid w:val="004D0C85"/>
    <w:rsid w:val="004D15C3"/>
    <w:rsid w:val="004D1742"/>
    <w:rsid w:val="004D1A35"/>
    <w:rsid w:val="004D2031"/>
    <w:rsid w:val="004D241D"/>
    <w:rsid w:val="004D2863"/>
    <w:rsid w:val="004D39E7"/>
    <w:rsid w:val="004D4109"/>
    <w:rsid w:val="004D472D"/>
    <w:rsid w:val="004D4FDA"/>
    <w:rsid w:val="004D505B"/>
    <w:rsid w:val="004D53EA"/>
    <w:rsid w:val="004D5689"/>
    <w:rsid w:val="004D56A1"/>
    <w:rsid w:val="004D589C"/>
    <w:rsid w:val="004D590C"/>
    <w:rsid w:val="004D5C21"/>
    <w:rsid w:val="004D63B8"/>
    <w:rsid w:val="004D6499"/>
    <w:rsid w:val="004D6583"/>
    <w:rsid w:val="004D79D1"/>
    <w:rsid w:val="004D7D6B"/>
    <w:rsid w:val="004E016B"/>
    <w:rsid w:val="004E096E"/>
    <w:rsid w:val="004E13B3"/>
    <w:rsid w:val="004E15DE"/>
    <w:rsid w:val="004E1DDC"/>
    <w:rsid w:val="004E22C3"/>
    <w:rsid w:val="004E245C"/>
    <w:rsid w:val="004E26F3"/>
    <w:rsid w:val="004E2801"/>
    <w:rsid w:val="004E28AE"/>
    <w:rsid w:val="004E2B63"/>
    <w:rsid w:val="004E2DD4"/>
    <w:rsid w:val="004E3DAF"/>
    <w:rsid w:val="004E4D3C"/>
    <w:rsid w:val="004E4D8C"/>
    <w:rsid w:val="004E65EC"/>
    <w:rsid w:val="004E6636"/>
    <w:rsid w:val="004E68B6"/>
    <w:rsid w:val="004E6F47"/>
    <w:rsid w:val="004E7008"/>
    <w:rsid w:val="004E7178"/>
    <w:rsid w:val="004F05E8"/>
    <w:rsid w:val="004F0F31"/>
    <w:rsid w:val="004F2248"/>
    <w:rsid w:val="004F241A"/>
    <w:rsid w:val="004F25A1"/>
    <w:rsid w:val="004F282C"/>
    <w:rsid w:val="004F2A1D"/>
    <w:rsid w:val="004F3072"/>
    <w:rsid w:val="004F3A2A"/>
    <w:rsid w:val="004F3E7B"/>
    <w:rsid w:val="004F425F"/>
    <w:rsid w:val="004F448E"/>
    <w:rsid w:val="004F4D14"/>
    <w:rsid w:val="004F4D88"/>
    <w:rsid w:val="004F4DA7"/>
    <w:rsid w:val="004F51B7"/>
    <w:rsid w:val="004F540A"/>
    <w:rsid w:val="004F5466"/>
    <w:rsid w:val="004F55F8"/>
    <w:rsid w:val="004F5A1C"/>
    <w:rsid w:val="004F6B42"/>
    <w:rsid w:val="004F713F"/>
    <w:rsid w:val="004F794D"/>
    <w:rsid w:val="004F7B78"/>
    <w:rsid w:val="00500043"/>
    <w:rsid w:val="005002D2"/>
    <w:rsid w:val="00500864"/>
    <w:rsid w:val="00500A8E"/>
    <w:rsid w:val="00500C75"/>
    <w:rsid w:val="00500E04"/>
    <w:rsid w:val="00501819"/>
    <w:rsid w:val="00501C22"/>
    <w:rsid w:val="0050218D"/>
    <w:rsid w:val="00502291"/>
    <w:rsid w:val="005029DF"/>
    <w:rsid w:val="00502B7C"/>
    <w:rsid w:val="00502E38"/>
    <w:rsid w:val="00503A90"/>
    <w:rsid w:val="00503E38"/>
    <w:rsid w:val="00503F63"/>
    <w:rsid w:val="005040A2"/>
    <w:rsid w:val="005043E3"/>
    <w:rsid w:val="00505642"/>
    <w:rsid w:val="00505D3B"/>
    <w:rsid w:val="005060E0"/>
    <w:rsid w:val="00506591"/>
    <w:rsid w:val="00506909"/>
    <w:rsid w:val="00506C84"/>
    <w:rsid w:val="00507707"/>
    <w:rsid w:val="00507A82"/>
    <w:rsid w:val="00507D90"/>
    <w:rsid w:val="00510019"/>
    <w:rsid w:val="0051036E"/>
    <w:rsid w:val="00510382"/>
    <w:rsid w:val="00510458"/>
    <w:rsid w:val="00510705"/>
    <w:rsid w:val="005107DB"/>
    <w:rsid w:val="005109C3"/>
    <w:rsid w:val="00510BE7"/>
    <w:rsid w:val="00510DD8"/>
    <w:rsid w:val="0051103F"/>
    <w:rsid w:val="005113D8"/>
    <w:rsid w:val="00511C04"/>
    <w:rsid w:val="00511F5A"/>
    <w:rsid w:val="00511FD4"/>
    <w:rsid w:val="0051208B"/>
    <w:rsid w:val="0051247F"/>
    <w:rsid w:val="0051282E"/>
    <w:rsid w:val="005128D8"/>
    <w:rsid w:val="005132CF"/>
    <w:rsid w:val="00513667"/>
    <w:rsid w:val="0051387B"/>
    <w:rsid w:val="00513965"/>
    <w:rsid w:val="00513DD2"/>
    <w:rsid w:val="00513E0B"/>
    <w:rsid w:val="00513F39"/>
    <w:rsid w:val="00514812"/>
    <w:rsid w:val="005148F9"/>
    <w:rsid w:val="00514C8F"/>
    <w:rsid w:val="00514EB6"/>
    <w:rsid w:val="00515648"/>
    <w:rsid w:val="00515AA1"/>
    <w:rsid w:val="005161D5"/>
    <w:rsid w:val="0051680E"/>
    <w:rsid w:val="00517153"/>
    <w:rsid w:val="005172EE"/>
    <w:rsid w:val="00517883"/>
    <w:rsid w:val="00517B61"/>
    <w:rsid w:val="00517F61"/>
    <w:rsid w:val="005203AC"/>
    <w:rsid w:val="005206E9"/>
    <w:rsid w:val="00521ABA"/>
    <w:rsid w:val="00521F5A"/>
    <w:rsid w:val="00522027"/>
    <w:rsid w:val="0052266D"/>
    <w:rsid w:val="0052284F"/>
    <w:rsid w:val="00522A5E"/>
    <w:rsid w:val="00523AD6"/>
    <w:rsid w:val="00524555"/>
    <w:rsid w:val="00524A60"/>
    <w:rsid w:val="00524E39"/>
    <w:rsid w:val="00524E86"/>
    <w:rsid w:val="005251BE"/>
    <w:rsid w:val="005255B8"/>
    <w:rsid w:val="00526312"/>
    <w:rsid w:val="00526490"/>
    <w:rsid w:val="0052666E"/>
    <w:rsid w:val="005268E3"/>
    <w:rsid w:val="00526D03"/>
    <w:rsid w:val="00527BFC"/>
    <w:rsid w:val="00527DAF"/>
    <w:rsid w:val="00527F06"/>
    <w:rsid w:val="005300DF"/>
    <w:rsid w:val="00530C02"/>
    <w:rsid w:val="00530D33"/>
    <w:rsid w:val="00531005"/>
    <w:rsid w:val="00531652"/>
    <w:rsid w:val="00531724"/>
    <w:rsid w:val="005319B2"/>
    <w:rsid w:val="0053217C"/>
    <w:rsid w:val="005322B3"/>
    <w:rsid w:val="0053241B"/>
    <w:rsid w:val="005328D3"/>
    <w:rsid w:val="00532988"/>
    <w:rsid w:val="005329BA"/>
    <w:rsid w:val="00532EDA"/>
    <w:rsid w:val="00532EE7"/>
    <w:rsid w:val="0053325E"/>
    <w:rsid w:val="0053330A"/>
    <w:rsid w:val="005338EA"/>
    <w:rsid w:val="00533DC3"/>
    <w:rsid w:val="005348BB"/>
    <w:rsid w:val="005348DA"/>
    <w:rsid w:val="005349C0"/>
    <w:rsid w:val="00535179"/>
    <w:rsid w:val="00535B4C"/>
    <w:rsid w:val="00535B9E"/>
    <w:rsid w:val="00535DB7"/>
    <w:rsid w:val="00535E72"/>
    <w:rsid w:val="00536017"/>
    <w:rsid w:val="00536123"/>
    <w:rsid w:val="00536250"/>
    <w:rsid w:val="005366D2"/>
    <w:rsid w:val="00536DB4"/>
    <w:rsid w:val="00536F87"/>
    <w:rsid w:val="00537060"/>
    <w:rsid w:val="00537179"/>
    <w:rsid w:val="00537CCB"/>
    <w:rsid w:val="005403EC"/>
    <w:rsid w:val="005411F6"/>
    <w:rsid w:val="0054121F"/>
    <w:rsid w:val="00541259"/>
    <w:rsid w:val="005417B6"/>
    <w:rsid w:val="005417E4"/>
    <w:rsid w:val="00541B5D"/>
    <w:rsid w:val="00541FA4"/>
    <w:rsid w:val="005420C7"/>
    <w:rsid w:val="00542FF1"/>
    <w:rsid w:val="00543356"/>
    <w:rsid w:val="005433F3"/>
    <w:rsid w:val="005441B3"/>
    <w:rsid w:val="00544624"/>
    <w:rsid w:val="00544991"/>
    <w:rsid w:val="005449DF"/>
    <w:rsid w:val="00544EE4"/>
    <w:rsid w:val="00545509"/>
    <w:rsid w:val="00545C4E"/>
    <w:rsid w:val="00545DC9"/>
    <w:rsid w:val="0054619C"/>
    <w:rsid w:val="00546BF1"/>
    <w:rsid w:val="00546F63"/>
    <w:rsid w:val="0054702B"/>
    <w:rsid w:val="005471DC"/>
    <w:rsid w:val="00547917"/>
    <w:rsid w:val="00547A7E"/>
    <w:rsid w:val="00550347"/>
    <w:rsid w:val="00550463"/>
    <w:rsid w:val="0055046E"/>
    <w:rsid w:val="005504AB"/>
    <w:rsid w:val="0055086A"/>
    <w:rsid w:val="00550DC9"/>
    <w:rsid w:val="00550FF7"/>
    <w:rsid w:val="00551281"/>
    <w:rsid w:val="005516E7"/>
    <w:rsid w:val="00552002"/>
    <w:rsid w:val="00553797"/>
    <w:rsid w:val="005537E3"/>
    <w:rsid w:val="00553EE3"/>
    <w:rsid w:val="00554A38"/>
    <w:rsid w:val="005551D7"/>
    <w:rsid w:val="005558D3"/>
    <w:rsid w:val="00555BA1"/>
    <w:rsid w:val="00555DCF"/>
    <w:rsid w:val="00555E70"/>
    <w:rsid w:val="005565B6"/>
    <w:rsid w:val="005565DE"/>
    <w:rsid w:val="00557122"/>
    <w:rsid w:val="00557A9E"/>
    <w:rsid w:val="0056026B"/>
    <w:rsid w:val="005606A9"/>
    <w:rsid w:val="005608E9"/>
    <w:rsid w:val="00560DCE"/>
    <w:rsid w:val="005612B2"/>
    <w:rsid w:val="0056136C"/>
    <w:rsid w:val="005617E2"/>
    <w:rsid w:val="00561A90"/>
    <w:rsid w:val="00562665"/>
    <w:rsid w:val="005626A9"/>
    <w:rsid w:val="00563490"/>
    <w:rsid w:val="0056374D"/>
    <w:rsid w:val="0056439C"/>
    <w:rsid w:val="00564A76"/>
    <w:rsid w:val="00564FFE"/>
    <w:rsid w:val="00565531"/>
    <w:rsid w:val="00566669"/>
    <w:rsid w:val="0056667F"/>
    <w:rsid w:val="0056679B"/>
    <w:rsid w:val="00566CB1"/>
    <w:rsid w:val="005672AF"/>
    <w:rsid w:val="005673B1"/>
    <w:rsid w:val="0057019A"/>
    <w:rsid w:val="0057116E"/>
    <w:rsid w:val="005713A5"/>
    <w:rsid w:val="0057149C"/>
    <w:rsid w:val="0057218F"/>
    <w:rsid w:val="00572636"/>
    <w:rsid w:val="00572DCC"/>
    <w:rsid w:val="005730DF"/>
    <w:rsid w:val="00573914"/>
    <w:rsid w:val="00573E99"/>
    <w:rsid w:val="00574A14"/>
    <w:rsid w:val="00575095"/>
    <w:rsid w:val="0057536D"/>
    <w:rsid w:val="00575703"/>
    <w:rsid w:val="005759D7"/>
    <w:rsid w:val="00576947"/>
    <w:rsid w:val="005769D5"/>
    <w:rsid w:val="00576DFA"/>
    <w:rsid w:val="00577597"/>
    <w:rsid w:val="00577A6B"/>
    <w:rsid w:val="00577BEA"/>
    <w:rsid w:val="00577BF6"/>
    <w:rsid w:val="00580501"/>
    <w:rsid w:val="00581429"/>
    <w:rsid w:val="005816F7"/>
    <w:rsid w:val="00581DEF"/>
    <w:rsid w:val="00581E97"/>
    <w:rsid w:val="00581EDB"/>
    <w:rsid w:val="00582077"/>
    <w:rsid w:val="005834CA"/>
    <w:rsid w:val="00583551"/>
    <w:rsid w:val="00584058"/>
    <w:rsid w:val="005848FD"/>
    <w:rsid w:val="0058491F"/>
    <w:rsid w:val="00585614"/>
    <w:rsid w:val="00585A9D"/>
    <w:rsid w:val="00585AE1"/>
    <w:rsid w:val="00585D61"/>
    <w:rsid w:val="00585F2F"/>
    <w:rsid w:val="005861CB"/>
    <w:rsid w:val="005861FD"/>
    <w:rsid w:val="00586393"/>
    <w:rsid w:val="00586A5C"/>
    <w:rsid w:val="00586D14"/>
    <w:rsid w:val="00587BF4"/>
    <w:rsid w:val="0059024F"/>
    <w:rsid w:val="0059078E"/>
    <w:rsid w:val="00590C75"/>
    <w:rsid w:val="00591362"/>
    <w:rsid w:val="005913AF"/>
    <w:rsid w:val="005913B4"/>
    <w:rsid w:val="00591A17"/>
    <w:rsid w:val="00591EA1"/>
    <w:rsid w:val="0059221A"/>
    <w:rsid w:val="0059250A"/>
    <w:rsid w:val="00592D6E"/>
    <w:rsid w:val="00593B02"/>
    <w:rsid w:val="00593E1C"/>
    <w:rsid w:val="00594013"/>
    <w:rsid w:val="00594278"/>
    <w:rsid w:val="005944B4"/>
    <w:rsid w:val="005947A4"/>
    <w:rsid w:val="00594A69"/>
    <w:rsid w:val="00594FEA"/>
    <w:rsid w:val="00595B65"/>
    <w:rsid w:val="0059643F"/>
    <w:rsid w:val="00596C47"/>
    <w:rsid w:val="00596FF7"/>
    <w:rsid w:val="00597019"/>
    <w:rsid w:val="0059727F"/>
    <w:rsid w:val="00597329"/>
    <w:rsid w:val="00597B73"/>
    <w:rsid w:val="005A07AF"/>
    <w:rsid w:val="005A07FD"/>
    <w:rsid w:val="005A114E"/>
    <w:rsid w:val="005A1B2F"/>
    <w:rsid w:val="005A1F3F"/>
    <w:rsid w:val="005A2DDE"/>
    <w:rsid w:val="005A2F59"/>
    <w:rsid w:val="005A350B"/>
    <w:rsid w:val="005A3A75"/>
    <w:rsid w:val="005A3D31"/>
    <w:rsid w:val="005A4076"/>
    <w:rsid w:val="005A4347"/>
    <w:rsid w:val="005A4354"/>
    <w:rsid w:val="005A437F"/>
    <w:rsid w:val="005A4452"/>
    <w:rsid w:val="005A4754"/>
    <w:rsid w:val="005A509E"/>
    <w:rsid w:val="005A5669"/>
    <w:rsid w:val="005A5C69"/>
    <w:rsid w:val="005A6B9F"/>
    <w:rsid w:val="005A6C2B"/>
    <w:rsid w:val="005A76BF"/>
    <w:rsid w:val="005A7BFC"/>
    <w:rsid w:val="005B0862"/>
    <w:rsid w:val="005B0AC9"/>
    <w:rsid w:val="005B10A0"/>
    <w:rsid w:val="005B1592"/>
    <w:rsid w:val="005B1680"/>
    <w:rsid w:val="005B1D48"/>
    <w:rsid w:val="005B2602"/>
    <w:rsid w:val="005B2842"/>
    <w:rsid w:val="005B2A60"/>
    <w:rsid w:val="005B37B8"/>
    <w:rsid w:val="005B3979"/>
    <w:rsid w:val="005B3B72"/>
    <w:rsid w:val="005B3D73"/>
    <w:rsid w:val="005B3F81"/>
    <w:rsid w:val="005B4892"/>
    <w:rsid w:val="005B4A87"/>
    <w:rsid w:val="005B4B60"/>
    <w:rsid w:val="005B5389"/>
    <w:rsid w:val="005B5ADF"/>
    <w:rsid w:val="005B5D35"/>
    <w:rsid w:val="005B5EF5"/>
    <w:rsid w:val="005B6546"/>
    <w:rsid w:val="005B6693"/>
    <w:rsid w:val="005B7238"/>
    <w:rsid w:val="005B745C"/>
    <w:rsid w:val="005B777A"/>
    <w:rsid w:val="005B7888"/>
    <w:rsid w:val="005B7B91"/>
    <w:rsid w:val="005C04AC"/>
    <w:rsid w:val="005C14E3"/>
    <w:rsid w:val="005C1C96"/>
    <w:rsid w:val="005C2A64"/>
    <w:rsid w:val="005C2E3C"/>
    <w:rsid w:val="005C2F0B"/>
    <w:rsid w:val="005C3879"/>
    <w:rsid w:val="005C38E9"/>
    <w:rsid w:val="005C3C20"/>
    <w:rsid w:val="005C3F04"/>
    <w:rsid w:val="005C4675"/>
    <w:rsid w:val="005C4856"/>
    <w:rsid w:val="005C4ACC"/>
    <w:rsid w:val="005C4ADA"/>
    <w:rsid w:val="005C4DCF"/>
    <w:rsid w:val="005C4EF6"/>
    <w:rsid w:val="005C50C5"/>
    <w:rsid w:val="005C62D2"/>
    <w:rsid w:val="005C62FD"/>
    <w:rsid w:val="005C6CD2"/>
    <w:rsid w:val="005C72A7"/>
    <w:rsid w:val="005C72FD"/>
    <w:rsid w:val="005C7525"/>
    <w:rsid w:val="005C75FF"/>
    <w:rsid w:val="005C7770"/>
    <w:rsid w:val="005C7959"/>
    <w:rsid w:val="005C7CBE"/>
    <w:rsid w:val="005D03DC"/>
    <w:rsid w:val="005D0484"/>
    <w:rsid w:val="005D0E4F"/>
    <w:rsid w:val="005D1209"/>
    <w:rsid w:val="005D1D5E"/>
    <w:rsid w:val="005D219E"/>
    <w:rsid w:val="005D26EF"/>
    <w:rsid w:val="005D29E4"/>
    <w:rsid w:val="005D2EC1"/>
    <w:rsid w:val="005D3022"/>
    <w:rsid w:val="005D3A2B"/>
    <w:rsid w:val="005D4125"/>
    <w:rsid w:val="005D4598"/>
    <w:rsid w:val="005D4665"/>
    <w:rsid w:val="005D4A60"/>
    <w:rsid w:val="005D4E40"/>
    <w:rsid w:val="005D58F8"/>
    <w:rsid w:val="005D5B53"/>
    <w:rsid w:val="005D700C"/>
    <w:rsid w:val="005D7874"/>
    <w:rsid w:val="005D794E"/>
    <w:rsid w:val="005D79C5"/>
    <w:rsid w:val="005D7D38"/>
    <w:rsid w:val="005E0466"/>
    <w:rsid w:val="005E0E97"/>
    <w:rsid w:val="005E1250"/>
    <w:rsid w:val="005E15E8"/>
    <w:rsid w:val="005E18ED"/>
    <w:rsid w:val="005E190C"/>
    <w:rsid w:val="005E1F64"/>
    <w:rsid w:val="005E23FE"/>
    <w:rsid w:val="005E2A7E"/>
    <w:rsid w:val="005E2E2B"/>
    <w:rsid w:val="005E35D0"/>
    <w:rsid w:val="005E3649"/>
    <w:rsid w:val="005E3B6C"/>
    <w:rsid w:val="005E3CD1"/>
    <w:rsid w:val="005E4E1B"/>
    <w:rsid w:val="005E519F"/>
    <w:rsid w:val="005E5473"/>
    <w:rsid w:val="005E54CA"/>
    <w:rsid w:val="005E57B6"/>
    <w:rsid w:val="005E5A64"/>
    <w:rsid w:val="005E6048"/>
    <w:rsid w:val="005E60DF"/>
    <w:rsid w:val="005E6308"/>
    <w:rsid w:val="005E69A5"/>
    <w:rsid w:val="005E6E12"/>
    <w:rsid w:val="005E7072"/>
    <w:rsid w:val="005E72E8"/>
    <w:rsid w:val="005E7427"/>
    <w:rsid w:val="005E7437"/>
    <w:rsid w:val="005E7622"/>
    <w:rsid w:val="005E76A0"/>
    <w:rsid w:val="005E7A3A"/>
    <w:rsid w:val="005E7A89"/>
    <w:rsid w:val="005E7C8C"/>
    <w:rsid w:val="005E7ED1"/>
    <w:rsid w:val="005F00A5"/>
    <w:rsid w:val="005F00CF"/>
    <w:rsid w:val="005F065F"/>
    <w:rsid w:val="005F08FE"/>
    <w:rsid w:val="005F10BF"/>
    <w:rsid w:val="005F22A3"/>
    <w:rsid w:val="005F2976"/>
    <w:rsid w:val="005F2F97"/>
    <w:rsid w:val="005F3532"/>
    <w:rsid w:val="005F3956"/>
    <w:rsid w:val="005F3FE5"/>
    <w:rsid w:val="005F41D3"/>
    <w:rsid w:val="005F42FB"/>
    <w:rsid w:val="005F4CB3"/>
    <w:rsid w:val="005F4F71"/>
    <w:rsid w:val="005F52AD"/>
    <w:rsid w:val="005F56BC"/>
    <w:rsid w:val="005F5D4F"/>
    <w:rsid w:val="005F5FC5"/>
    <w:rsid w:val="005F6197"/>
    <w:rsid w:val="005F621D"/>
    <w:rsid w:val="005F6F3F"/>
    <w:rsid w:val="005F72EF"/>
    <w:rsid w:val="005F78BC"/>
    <w:rsid w:val="005F78E3"/>
    <w:rsid w:val="00600135"/>
    <w:rsid w:val="00600E73"/>
    <w:rsid w:val="006019A1"/>
    <w:rsid w:val="00601E56"/>
    <w:rsid w:val="00601F54"/>
    <w:rsid w:val="00602CB1"/>
    <w:rsid w:val="00602CCB"/>
    <w:rsid w:val="00602CF7"/>
    <w:rsid w:val="006030AB"/>
    <w:rsid w:val="00604210"/>
    <w:rsid w:val="0060498A"/>
    <w:rsid w:val="00604B94"/>
    <w:rsid w:val="00604E74"/>
    <w:rsid w:val="00604FC2"/>
    <w:rsid w:val="006059B2"/>
    <w:rsid w:val="00605A9F"/>
    <w:rsid w:val="00605B34"/>
    <w:rsid w:val="00606179"/>
    <w:rsid w:val="00606CD0"/>
    <w:rsid w:val="00607079"/>
    <w:rsid w:val="00607853"/>
    <w:rsid w:val="006079DF"/>
    <w:rsid w:val="006101E3"/>
    <w:rsid w:val="006102AD"/>
    <w:rsid w:val="006105D7"/>
    <w:rsid w:val="00610D4B"/>
    <w:rsid w:val="006112B1"/>
    <w:rsid w:val="00611594"/>
    <w:rsid w:val="00611EF9"/>
    <w:rsid w:val="00612DB2"/>
    <w:rsid w:val="00612F1E"/>
    <w:rsid w:val="00613736"/>
    <w:rsid w:val="00613AC1"/>
    <w:rsid w:val="00613B2E"/>
    <w:rsid w:val="006141BF"/>
    <w:rsid w:val="006141EF"/>
    <w:rsid w:val="00614624"/>
    <w:rsid w:val="0061472B"/>
    <w:rsid w:val="00614B98"/>
    <w:rsid w:val="00614CF0"/>
    <w:rsid w:val="0061515F"/>
    <w:rsid w:val="006151E1"/>
    <w:rsid w:val="0061525C"/>
    <w:rsid w:val="00615A98"/>
    <w:rsid w:val="006164BD"/>
    <w:rsid w:val="006165AC"/>
    <w:rsid w:val="00616C3D"/>
    <w:rsid w:val="00616DE4"/>
    <w:rsid w:val="006170D6"/>
    <w:rsid w:val="0061763D"/>
    <w:rsid w:val="00617B7F"/>
    <w:rsid w:val="006202A3"/>
    <w:rsid w:val="00621346"/>
    <w:rsid w:val="006213FC"/>
    <w:rsid w:val="00621EFB"/>
    <w:rsid w:val="00621F90"/>
    <w:rsid w:val="00622095"/>
    <w:rsid w:val="00622415"/>
    <w:rsid w:val="0062257D"/>
    <w:rsid w:val="00622F2D"/>
    <w:rsid w:val="00623292"/>
    <w:rsid w:val="00623A25"/>
    <w:rsid w:val="006244A7"/>
    <w:rsid w:val="006246B6"/>
    <w:rsid w:val="00624DE5"/>
    <w:rsid w:val="0062530C"/>
    <w:rsid w:val="00625A26"/>
    <w:rsid w:val="00625B84"/>
    <w:rsid w:val="00625C3E"/>
    <w:rsid w:val="00625DD4"/>
    <w:rsid w:val="00626A62"/>
    <w:rsid w:val="00626D53"/>
    <w:rsid w:val="00627125"/>
    <w:rsid w:val="006272FA"/>
    <w:rsid w:val="0063001D"/>
    <w:rsid w:val="00630072"/>
    <w:rsid w:val="0063009E"/>
    <w:rsid w:val="0063029E"/>
    <w:rsid w:val="00630CB8"/>
    <w:rsid w:val="00630F26"/>
    <w:rsid w:val="0063125D"/>
    <w:rsid w:val="00632CB0"/>
    <w:rsid w:val="00633482"/>
    <w:rsid w:val="00633733"/>
    <w:rsid w:val="006337FE"/>
    <w:rsid w:val="00633880"/>
    <w:rsid w:val="00633A09"/>
    <w:rsid w:val="00633A42"/>
    <w:rsid w:val="00633A9F"/>
    <w:rsid w:val="0063573A"/>
    <w:rsid w:val="00636605"/>
    <w:rsid w:val="00637E1C"/>
    <w:rsid w:val="00637F15"/>
    <w:rsid w:val="00637F54"/>
    <w:rsid w:val="006403C0"/>
    <w:rsid w:val="006404B3"/>
    <w:rsid w:val="00640E20"/>
    <w:rsid w:val="00641041"/>
    <w:rsid w:val="00641607"/>
    <w:rsid w:val="00641EED"/>
    <w:rsid w:val="00641F11"/>
    <w:rsid w:val="0064242C"/>
    <w:rsid w:val="00642BC3"/>
    <w:rsid w:val="006430CC"/>
    <w:rsid w:val="00643247"/>
    <w:rsid w:val="006435AC"/>
    <w:rsid w:val="006436DF"/>
    <w:rsid w:val="00643861"/>
    <w:rsid w:val="00643F57"/>
    <w:rsid w:val="0064417F"/>
    <w:rsid w:val="006449B4"/>
    <w:rsid w:val="00644B11"/>
    <w:rsid w:val="0064555D"/>
    <w:rsid w:val="0064596A"/>
    <w:rsid w:val="006460D0"/>
    <w:rsid w:val="00646193"/>
    <w:rsid w:val="00646368"/>
    <w:rsid w:val="006464E1"/>
    <w:rsid w:val="00646800"/>
    <w:rsid w:val="00646F28"/>
    <w:rsid w:val="006473B2"/>
    <w:rsid w:val="006475F1"/>
    <w:rsid w:val="00647B0B"/>
    <w:rsid w:val="00650098"/>
    <w:rsid w:val="006500FB"/>
    <w:rsid w:val="006506D7"/>
    <w:rsid w:val="00650B87"/>
    <w:rsid w:val="00650FB1"/>
    <w:rsid w:val="00651CCB"/>
    <w:rsid w:val="00651D08"/>
    <w:rsid w:val="00651F83"/>
    <w:rsid w:val="00652414"/>
    <w:rsid w:val="00652768"/>
    <w:rsid w:val="0065285F"/>
    <w:rsid w:val="00652D87"/>
    <w:rsid w:val="00652D95"/>
    <w:rsid w:val="00654A19"/>
    <w:rsid w:val="00654FD1"/>
    <w:rsid w:val="006553AF"/>
    <w:rsid w:val="006553DD"/>
    <w:rsid w:val="00655491"/>
    <w:rsid w:val="0065584B"/>
    <w:rsid w:val="00655ADB"/>
    <w:rsid w:val="00656B3C"/>
    <w:rsid w:val="00656C06"/>
    <w:rsid w:val="00656D48"/>
    <w:rsid w:val="00656DD5"/>
    <w:rsid w:val="00657740"/>
    <w:rsid w:val="00657782"/>
    <w:rsid w:val="006577EA"/>
    <w:rsid w:val="00660033"/>
    <w:rsid w:val="006605A4"/>
    <w:rsid w:val="00660829"/>
    <w:rsid w:val="00660AFE"/>
    <w:rsid w:val="00661631"/>
    <w:rsid w:val="00661B17"/>
    <w:rsid w:val="00661B1E"/>
    <w:rsid w:val="00662345"/>
    <w:rsid w:val="00662D95"/>
    <w:rsid w:val="006637EC"/>
    <w:rsid w:val="00663CD5"/>
    <w:rsid w:val="00663E5C"/>
    <w:rsid w:val="00664AD3"/>
    <w:rsid w:val="00664E4A"/>
    <w:rsid w:val="00665056"/>
    <w:rsid w:val="00665498"/>
    <w:rsid w:val="00665AB7"/>
    <w:rsid w:val="006660B8"/>
    <w:rsid w:val="00666445"/>
    <w:rsid w:val="0066654A"/>
    <w:rsid w:val="00666765"/>
    <w:rsid w:val="00666A49"/>
    <w:rsid w:val="00666A6C"/>
    <w:rsid w:val="00666BEA"/>
    <w:rsid w:val="00666C1C"/>
    <w:rsid w:val="00667239"/>
    <w:rsid w:val="0066733A"/>
    <w:rsid w:val="00667747"/>
    <w:rsid w:val="00667E29"/>
    <w:rsid w:val="00667F10"/>
    <w:rsid w:val="006701B3"/>
    <w:rsid w:val="00670275"/>
    <w:rsid w:val="00670E47"/>
    <w:rsid w:val="00670F5B"/>
    <w:rsid w:val="00671313"/>
    <w:rsid w:val="006717C4"/>
    <w:rsid w:val="00671DCB"/>
    <w:rsid w:val="00671E54"/>
    <w:rsid w:val="00671F81"/>
    <w:rsid w:val="006732D4"/>
    <w:rsid w:val="006745FC"/>
    <w:rsid w:val="00674688"/>
    <w:rsid w:val="006749C1"/>
    <w:rsid w:val="00675524"/>
    <w:rsid w:val="006758D2"/>
    <w:rsid w:val="00675CDF"/>
    <w:rsid w:val="00676798"/>
    <w:rsid w:val="00676BFC"/>
    <w:rsid w:val="00676CDC"/>
    <w:rsid w:val="00676CF0"/>
    <w:rsid w:val="006778AE"/>
    <w:rsid w:val="00677E98"/>
    <w:rsid w:val="0068007E"/>
    <w:rsid w:val="0068022C"/>
    <w:rsid w:val="006804DF"/>
    <w:rsid w:val="00681513"/>
    <w:rsid w:val="00681560"/>
    <w:rsid w:val="0068197C"/>
    <w:rsid w:val="00681983"/>
    <w:rsid w:val="00681A08"/>
    <w:rsid w:val="006823CE"/>
    <w:rsid w:val="006824A1"/>
    <w:rsid w:val="00682A63"/>
    <w:rsid w:val="00682ABA"/>
    <w:rsid w:val="00682C39"/>
    <w:rsid w:val="00682E55"/>
    <w:rsid w:val="00683129"/>
    <w:rsid w:val="006834FB"/>
    <w:rsid w:val="0068389B"/>
    <w:rsid w:val="00683A0F"/>
    <w:rsid w:val="00683F52"/>
    <w:rsid w:val="00685B61"/>
    <w:rsid w:val="00685B98"/>
    <w:rsid w:val="00685CE9"/>
    <w:rsid w:val="00686819"/>
    <w:rsid w:val="00686C1D"/>
    <w:rsid w:val="00686C40"/>
    <w:rsid w:val="00687336"/>
    <w:rsid w:val="006909E7"/>
    <w:rsid w:val="0069139E"/>
    <w:rsid w:val="00691482"/>
    <w:rsid w:val="00691C84"/>
    <w:rsid w:val="00691EFC"/>
    <w:rsid w:val="00692301"/>
    <w:rsid w:val="00692443"/>
    <w:rsid w:val="0069266F"/>
    <w:rsid w:val="00692778"/>
    <w:rsid w:val="00692E6D"/>
    <w:rsid w:val="00693770"/>
    <w:rsid w:val="0069422B"/>
    <w:rsid w:val="006946E0"/>
    <w:rsid w:val="00694BD1"/>
    <w:rsid w:val="00695A70"/>
    <w:rsid w:val="00695AB4"/>
    <w:rsid w:val="00695CF2"/>
    <w:rsid w:val="00696B39"/>
    <w:rsid w:val="00697119"/>
    <w:rsid w:val="006974B8"/>
    <w:rsid w:val="0069763F"/>
    <w:rsid w:val="00697DE0"/>
    <w:rsid w:val="00697F4D"/>
    <w:rsid w:val="006A02A8"/>
    <w:rsid w:val="006A076D"/>
    <w:rsid w:val="006A1252"/>
    <w:rsid w:val="006A193F"/>
    <w:rsid w:val="006A1A0D"/>
    <w:rsid w:val="006A1F24"/>
    <w:rsid w:val="006A1F44"/>
    <w:rsid w:val="006A281E"/>
    <w:rsid w:val="006A34EE"/>
    <w:rsid w:val="006A386E"/>
    <w:rsid w:val="006A3D4E"/>
    <w:rsid w:val="006A429C"/>
    <w:rsid w:val="006A4729"/>
    <w:rsid w:val="006A4894"/>
    <w:rsid w:val="006A4BA9"/>
    <w:rsid w:val="006A4C64"/>
    <w:rsid w:val="006A4DA2"/>
    <w:rsid w:val="006A5B41"/>
    <w:rsid w:val="006A5D8E"/>
    <w:rsid w:val="006A601F"/>
    <w:rsid w:val="006A60C6"/>
    <w:rsid w:val="006A673F"/>
    <w:rsid w:val="006A67AE"/>
    <w:rsid w:val="006A6EB7"/>
    <w:rsid w:val="006A6FDD"/>
    <w:rsid w:val="006A71C6"/>
    <w:rsid w:val="006A79E1"/>
    <w:rsid w:val="006A7C4D"/>
    <w:rsid w:val="006B0237"/>
    <w:rsid w:val="006B03C3"/>
    <w:rsid w:val="006B08D6"/>
    <w:rsid w:val="006B0BB2"/>
    <w:rsid w:val="006B18B4"/>
    <w:rsid w:val="006B1AB9"/>
    <w:rsid w:val="006B1AC3"/>
    <w:rsid w:val="006B1D1D"/>
    <w:rsid w:val="006B2064"/>
    <w:rsid w:val="006B2439"/>
    <w:rsid w:val="006B30AB"/>
    <w:rsid w:val="006B31F0"/>
    <w:rsid w:val="006B3409"/>
    <w:rsid w:val="006B390E"/>
    <w:rsid w:val="006B3F33"/>
    <w:rsid w:val="006B4047"/>
    <w:rsid w:val="006B4165"/>
    <w:rsid w:val="006B4950"/>
    <w:rsid w:val="006B4AF1"/>
    <w:rsid w:val="006B599E"/>
    <w:rsid w:val="006B6202"/>
    <w:rsid w:val="006B665A"/>
    <w:rsid w:val="006B66E6"/>
    <w:rsid w:val="006B6774"/>
    <w:rsid w:val="006B7465"/>
    <w:rsid w:val="006B787C"/>
    <w:rsid w:val="006B7ABA"/>
    <w:rsid w:val="006C0215"/>
    <w:rsid w:val="006C0280"/>
    <w:rsid w:val="006C0327"/>
    <w:rsid w:val="006C06A8"/>
    <w:rsid w:val="006C070C"/>
    <w:rsid w:val="006C07F8"/>
    <w:rsid w:val="006C0C09"/>
    <w:rsid w:val="006C0DC0"/>
    <w:rsid w:val="006C1B27"/>
    <w:rsid w:val="006C1D82"/>
    <w:rsid w:val="006C1F33"/>
    <w:rsid w:val="006C2716"/>
    <w:rsid w:val="006C29DA"/>
    <w:rsid w:val="006C2C9F"/>
    <w:rsid w:val="006C316D"/>
    <w:rsid w:val="006C3426"/>
    <w:rsid w:val="006C3F45"/>
    <w:rsid w:val="006C4287"/>
    <w:rsid w:val="006C4486"/>
    <w:rsid w:val="006C4741"/>
    <w:rsid w:val="006C49E3"/>
    <w:rsid w:val="006C4E47"/>
    <w:rsid w:val="006C4E88"/>
    <w:rsid w:val="006C4F14"/>
    <w:rsid w:val="006C5400"/>
    <w:rsid w:val="006C5F86"/>
    <w:rsid w:val="006C602B"/>
    <w:rsid w:val="006C6356"/>
    <w:rsid w:val="006C6498"/>
    <w:rsid w:val="006C6A73"/>
    <w:rsid w:val="006C6AB7"/>
    <w:rsid w:val="006C7107"/>
    <w:rsid w:val="006C72AB"/>
    <w:rsid w:val="006C7436"/>
    <w:rsid w:val="006C7562"/>
    <w:rsid w:val="006C75FC"/>
    <w:rsid w:val="006C78A1"/>
    <w:rsid w:val="006D100A"/>
    <w:rsid w:val="006D14A9"/>
    <w:rsid w:val="006D1C16"/>
    <w:rsid w:val="006D240A"/>
    <w:rsid w:val="006D249E"/>
    <w:rsid w:val="006D24A2"/>
    <w:rsid w:val="006D271A"/>
    <w:rsid w:val="006D3000"/>
    <w:rsid w:val="006D3781"/>
    <w:rsid w:val="006D585E"/>
    <w:rsid w:val="006D589E"/>
    <w:rsid w:val="006D5BC4"/>
    <w:rsid w:val="006D6BD0"/>
    <w:rsid w:val="006D6CBE"/>
    <w:rsid w:val="006D6D2F"/>
    <w:rsid w:val="006D704B"/>
    <w:rsid w:val="006D7A74"/>
    <w:rsid w:val="006D7FF7"/>
    <w:rsid w:val="006E025A"/>
    <w:rsid w:val="006E0CDD"/>
    <w:rsid w:val="006E162F"/>
    <w:rsid w:val="006E1683"/>
    <w:rsid w:val="006E1E67"/>
    <w:rsid w:val="006E1F72"/>
    <w:rsid w:val="006E2C47"/>
    <w:rsid w:val="006E3196"/>
    <w:rsid w:val="006E362B"/>
    <w:rsid w:val="006E3AD5"/>
    <w:rsid w:val="006E3DE0"/>
    <w:rsid w:val="006E3DE1"/>
    <w:rsid w:val="006E4418"/>
    <w:rsid w:val="006E4670"/>
    <w:rsid w:val="006E55ED"/>
    <w:rsid w:val="006E5852"/>
    <w:rsid w:val="006E5A81"/>
    <w:rsid w:val="006E5CE3"/>
    <w:rsid w:val="006E7015"/>
    <w:rsid w:val="006F0164"/>
    <w:rsid w:val="006F053A"/>
    <w:rsid w:val="006F0FFE"/>
    <w:rsid w:val="006F1161"/>
    <w:rsid w:val="006F1C2F"/>
    <w:rsid w:val="006F242D"/>
    <w:rsid w:val="006F2A5C"/>
    <w:rsid w:val="006F2CB4"/>
    <w:rsid w:val="006F30D3"/>
    <w:rsid w:val="006F31C0"/>
    <w:rsid w:val="006F394E"/>
    <w:rsid w:val="006F3FAE"/>
    <w:rsid w:val="006F43BF"/>
    <w:rsid w:val="006F47AE"/>
    <w:rsid w:val="006F4A49"/>
    <w:rsid w:val="006F4A81"/>
    <w:rsid w:val="006F574E"/>
    <w:rsid w:val="006F6021"/>
    <w:rsid w:val="006F6138"/>
    <w:rsid w:val="006F645F"/>
    <w:rsid w:val="006F687C"/>
    <w:rsid w:val="006F6D9F"/>
    <w:rsid w:val="006F6FF0"/>
    <w:rsid w:val="006F7132"/>
    <w:rsid w:val="006F7301"/>
    <w:rsid w:val="006F78D4"/>
    <w:rsid w:val="007007C8"/>
    <w:rsid w:val="0070089E"/>
    <w:rsid w:val="00700CE3"/>
    <w:rsid w:val="0070101F"/>
    <w:rsid w:val="00701AAD"/>
    <w:rsid w:val="00701E1C"/>
    <w:rsid w:val="007027DC"/>
    <w:rsid w:val="00702891"/>
    <w:rsid w:val="00702A64"/>
    <w:rsid w:val="00703A4F"/>
    <w:rsid w:val="00703A57"/>
    <w:rsid w:val="00703DBF"/>
    <w:rsid w:val="0070429F"/>
    <w:rsid w:val="00704799"/>
    <w:rsid w:val="00705025"/>
    <w:rsid w:val="007054C3"/>
    <w:rsid w:val="00705853"/>
    <w:rsid w:val="00706086"/>
    <w:rsid w:val="00706152"/>
    <w:rsid w:val="00706415"/>
    <w:rsid w:val="00706B5B"/>
    <w:rsid w:val="00706D72"/>
    <w:rsid w:val="007075E3"/>
    <w:rsid w:val="00707850"/>
    <w:rsid w:val="00710030"/>
    <w:rsid w:val="00710111"/>
    <w:rsid w:val="00710B7E"/>
    <w:rsid w:val="00710DB0"/>
    <w:rsid w:val="007112ED"/>
    <w:rsid w:val="007114C6"/>
    <w:rsid w:val="007116FA"/>
    <w:rsid w:val="007117CB"/>
    <w:rsid w:val="00711F61"/>
    <w:rsid w:val="0071206C"/>
    <w:rsid w:val="007125B7"/>
    <w:rsid w:val="00712995"/>
    <w:rsid w:val="00712BAC"/>
    <w:rsid w:val="0071346B"/>
    <w:rsid w:val="00714A7E"/>
    <w:rsid w:val="00715C5A"/>
    <w:rsid w:val="00715DA7"/>
    <w:rsid w:val="007168DC"/>
    <w:rsid w:val="00716F4D"/>
    <w:rsid w:val="00717587"/>
    <w:rsid w:val="00720658"/>
    <w:rsid w:val="007208F8"/>
    <w:rsid w:val="00720925"/>
    <w:rsid w:val="00720AAF"/>
    <w:rsid w:val="00720B57"/>
    <w:rsid w:val="00720F37"/>
    <w:rsid w:val="007211D6"/>
    <w:rsid w:val="0072127D"/>
    <w:rsid w:val="007212BD"/>
    <w:rsid w:val="0072144D"/>
    <w:rsid w:val="007218C1"/>
    <w:rsid w:val="00721BA9"/>
    <w:rsid w:val="00722070"/>
    <w:rsid w:val="007220BD"/>
    <w:rsid w:val="00722301"/>
    <w:rsid w:val="00722ACB"/>
    <w:rsid w:val="007230B8"/>
    <w:rsid w:val="00723262"/>
    <w:rsid w:val="00723CD1"/>
    <w:rsid w:val="00723D29"/>
    <w:rsid w:val="0072403B"/>
    <w:rsid w:val="007240C4"/>
    <w:rsid w:val="00724151"/>
    <w:rsid w:val="0072448A"/>
    <w:rsid w:val="00725562"/>
    <w:rsid w:val="007257AA"/>
    <w:rsid w:val="00725A7A"/>
    <w:rsid w:val="00725CD1"/>
    <w:rsid w:val="007272B3"/>
    <w:rsid w:val="007274A8"/>
    <w:rsid w:val="007274A9"/>
    <w:rsid w:val="00727C8A"/>
    <w:rsid w:val="00727EB1"/>
    <w:rsid w:val="007303D4"/>
    <w:rsid w:val="00731C3A"/>
    <w:rsid w:val="00731F33"/>
    <w:rsid w:val="00731FC2"/>
    <w:rsid w:val="0073288B"/>
    <w:rsid w:val="00732A28"/>
    <w:rsid w:val="00732D7F"/>
    <w:rsid w:val="007331FB"/>
    <w:rsid w:val="0073326E"/>
    <w:rsid w:val="00733ACD"/>
    <w:rsid w:val="00734A69"/>
    <w:rsid w:val="00735A23"/>
    <w:rsid w:val="00735C18"/>
    <w:rsid w:val="00736657"/>
    <w:rsid w:val="0073669D"/>
    <w:rsid w:val="00736838"/>
    <w:rsid w:val="00737624"/>
    <w:rsid w:val="00737C8E"/>
    <w:rsid w:val="007400C3"/>
    <w:rsid w:val="00740655"/>
    <w:rsid w:val="0074118B"/>
    <w:rsid w:val="007412EC"/>
    <w:rsid w:val="007414F6"/>
    <w:rsid w:val="007418FC"/>
    <w:rsid w:val="00742464"/>
    <w:rsid w:val="00742664"/>
    <w:rsid w:val="00742E80"/>
    <w:rsid w:val="00743342"/>
    <w:rsid w:val="00743441"/>
    <w:rsid w:val="007439EB"/>
    <w:rsid w:val="00743DE7"/>
    <w:rsid w:val="0074404D"/>
    <w:rsid w:val="00744990"/>
    <w:rsid w:val="00744B15"/>
    <w:rsid w:val="00744B5A"/>
    <w:rsid w:val="0074540D"/>
    <w:rsid w:val="007455F3"/>
    <w:rsid w:val="0074589E"/>
    <w:rsid w:val="00746065"/>
    <w:rsid w:val="00746945"/>
    <w:rsid w:val="00746BA5"/>
    <w:rsid w:val="00746C47"/>
    <w:rsid w:val="0074719A"/>
    <w:rsid w:val="007477F3"/>
    <w:rsid w:val="00747C24"/>
    <w:rsid w:val="00747F3D"/>
    <w:rsid w:val="007502B4"/>
    <w:rsid w:val="007505A5"/>
    <w:rsid w:val="007507A1"/>
    <w:rsid w:val="00750B40"/>
    <w:rsid w:val="00750E49"/>
    <w:rsid w:val="00750F77"/>
    <w:rsid w:val="00751047"/>
    <w:rsid w:val="007523C2"/>
    <w:rsid w:val="0075338D"/>
    <w:rsid w:val="00753458"/>
    <w:rsid w:val="00753AF5"/>
    <w:rsid w:val="007545C8"/>
    <w:rsid w:val="007545EF"/>
    <w:rsid w:val="00754CBC"/>
    <w:rsid w:val="00754DCA"/>
    <w:rsid w:val="00754DFE"/>
    <w:rsid w:val="0075546B"/>
    <w:rsid w:val="007557DE"/>
    <w:rsid w:val="00755E5C"/>
    <w:rsid w:val="00755F12"/>
    <w:rsid w:val="0075622C"/>
    <w:rsid w:val="00756257"/>
    <w:rsid w:val="00756BD0"/>
    <w:rsid w:val="007577EC"/>
    <w:rsid w:val="007579EA"/>
    <w:rsid w:val="00757E8A"/>
    <w:rsid w:val="00760587"/>
    <w:rsid w:val="007616D5"/>
    <w:rsid w:val="00761F8F"/>
    <w:rsid w:val="0076201B"/>
    <w:rsid w:val="007625A8"/>
    <w:rsid w:val="00762C27"/>
    <w:rsid w:val="00762EF9"/>
    <w:rsid w:val="0076327C"/>
    <w:rsid w:val="007632BA"/>
    <w:rsid w:val="007635F1"/>
    <w:rsid w:val="00763D57"/>
    <w:rsid w:val="007640AC"/>
    <w:rsid w:val="0076437E"/>
    <w:rsid w:val="007653CC"/>
    <w:rsid w:val="007653D6"/>
    <w:rsid w:val="007659A5"/>
    <w:rsid w:val="00765A4E"/>
    <w:rsid w:val="00765AF3"/>
    <w:rsid w:val="00765FBC"/>
    <w:rsid w:val="0076614B"/>
    <w:rsid w:val="007661AC"/>
    <w:rsid w:val="00767A31"/>
    <w:rsid w:val="007709CB"/>
    <w:rsid w:val="00771117"/>
    <w:rsid w:val="00771594"/>
    <w:rsid w:val="007723AE"/>
    <w:rsid w:val="00772426"/>
    <w:rsid w:val="007729CD"/>
    <w:rsid w:val="00772F3F"/>
    <w:rsid w:val="00772F99"/>
    <w:rsid w:val="0077306F"/>
    <w:rsid w:val="00773424"/>
    <w:rsid w:val="00773719"/>
    <w:rsid w:val="00773B17"/>
    <w:rsid w:val="00774527"/>
    <w:rsid w:val="00774EB9"/>
    <w:rsid w:val="00775444"/>
    <w:rsid w:val="007761A9"/>
    <w:rsid w:val="0077632F"/>
    <w:rsid w:val="0077644C"/>
    <w:rsid w:val="00776DD3"/>
    <w:rsid w:val="00776E09"/>
    <w:rsid w:val="00777184"/>
    <w:rsid w:val="00777B3E"/>
    <w:rsid w:val="00780842"/>
    <w:rsid w:val="007808AB"/>
    <w:rsid w:val="00780D8C"/>
    <w:rsid w:val="00780F01"/>
    <w:rsid w:val="007812FB"/>
    <w:rsid w:val="00781931"/>
    <w:rsid w:val="00781F92"/>
    <w:rsid w:val="007825BE"/>
    <w:rsid w:val="007828FC"/>
    <w:rsid w:val="00782F48"/>
    <w:rsid w:val="00783B3B"/>
    <w:rsid w:val="00784491"/>
    <w:rsid w:val="0078465F"/>
    <w:rsid w:val="00784A95"/>
    <w:rsid w:val="00784BB6"/>
    <w:rsid w:val="00784C32"/>
    <w:rsid w:val="00784CB2"/>
    <w:rsid w:val="007851A5"/>
    <w:rsid w:val="0078520D"/>
    <w:rsid w:val="007856D7"/>
    <w:rsid w:val="007856FF"/>
    <w:rsid w:val="00785F66"/>
    <w:rsid w:val="00786360"/>
    <w:rsid w:val="007863D1"/>
    <w:rsid w:val="00786449"/>
    <w:rsid w:val="00786496"/>
    <w:rsid w:val="00786DF3"/>
    <w:rsid w:val="0078727B"/>
    <w:rsid w:val="007873A7"/>
    <w:rsid w:val="00787E18"/>
    <w:rsid w:val="0079002E"/>
    <w:rsid w:val="0079010B"/>
    <w:rsid w:val="007904FC"/>
    <w:rsid w:val="00790642"/>
    <w:rsid w:val="007906FF"/>
    <w:rsid w:val="00790721"/>
    <w:rsid w:val="0079073F"/>
    <w:rsid w:val="0079090C"/>
    <w:rsid w:val="00790950"/>
    <w:rsid w:val="00790B3E"/>
    <w:rsid w:val="00790C69"/>
    <w:rsid w:val="00790F60"/>
    <w:rsid w:val="007917A5"/>
    <w:rsid w:val="00791BE5"/>
    <w:rsid w:val="00791BE9"/>
    <w:rsid w:val="00791F2A"/>
    <w:rsid w:val="00791F3B"/>
    <w:rsid w:val="00792792"/>
    <w:rsid w:val="007928D6"/>
    <w:rsid w:val="007936BC"/>
    <w:rsid w:val="00793BF9"/>
    <w:rsid w:val="007943A1"/>
    <w:rsid w:val="0079475B"/>
    <w:rsid w:val="0079493E"/>
    <w:rsid w:val="00794BDF"/>
    <w:rsid w:val="00794F8D"/>
    <w:rsid w:val="007952F4"/>
    <w:rsid w:val="0079591B"/>
    <w:rsid w:val="00795DB6"/>
    <w:rsid w:val="00796626"/>
    <w:rsid w:val="00796BF1"/>
    <w:rsid w:val="00796C5E"/>
    <w:rsid w:val="00797365"/>
    <w:rsid w:val="00797B99"/>
    <w:rsid w:val="00797FF8"/>
    <w:rsid w:val="007A051A"/>
    <w:rsid w:val="007A08DD"/>
    <w:rsid w:val="007A0BBE"/>
    <w:rsid w:val="007A0C66"/>
    <w:rsid w:val="007A122B"/>
    <w:rsid w:val="007A1937"/>
    <w:rsid w:val="007A1970"/>
    <w:rsid w:val="007A1C05"/>
    <w:rsid w:val="007A297C"/>
    <w:rsid w:val="007A2B9C"/>
    <w:rsid w:val="007A2CE3"/>
    <w:rsid w:val="007A2F69"/>
    <w:rsid w:val="007A31CF"/>
    <w:rsid w:val="007A36A0"/>
    <w:rsid w:val="007A3D80"/>
    <w:rsid w:val="007A3D96"/>
    <w:rsid w:val="007A43AC"/>
    <w:rsid w:val="007A51F3"/>
    <w:rsid w:val="007A5AC0"/>
    <w:rsid w:val="007A5EC4"/>
    <w:rsid w:val="007A612B"/>
    <w:rsid w:val="007A6854"/>
    <w:rsid w:val="007A74F9"/>
    <w:rsid w:val="007A7F93"/>
    <w:rsid w:val="007B0218"/>
    <w:rsid w:val="007B03DC"/>
    <w:rsid w:val="007B0B30"/>
    <w:rsid w:val="007B0FEA"/>
    <w:rsid w:val="007B1C42"/>
    <w:rsid w:val="007B2173"/>
    <w:rsid w:val="007B2230"/>
    <w:rsid w:val="007B2B6C"/>
    <w:rsid w:val="007B2DA4"/>
    <w:rsid w:val="007B3E57"/>
    <w:rsid w:val="007B3FD0"/>
    <w:rsid w:val="007B4CA2"/>
    <w:rsid w:val="007B4DA8"/>
    <w:rsid w:val="007B543C"/>
    <w:rsid w:val="007B580F"/>
    <w:rsid w:val="007B5DDC"/>
    <w:rsid w:val="007B626C"/>
    <w:rsid w:val="007B63EE"/>
    <w:rsid w:val="007B6D02"/>
    <w:rsid w:val="007B6D25"/>
    <w:rsid w:val="007B6DF0"/>
    <w:rsid w:val="007B6F24"/>
    <w:rsid w:val="007B743A"/>
    <w:rsid w:val="007B78D8"/>
    <w:rsid w:val="007B78E3"/>
    <w:rsid w:val="007C047D"/>
    <w:rsid w:val="007C061F"/>
    <w:rsid w:val="007C0F3B"/>
    <w:rsid w:val="007C1158"/>
    <w:rsid w:val="007C121B"/>
    <w:rsid w:val="007C15DB"/>
    <w:rsid w:val="007C1A0B"/>
    <w:rsid w:val="007C1C23"/>
    <w:rsid w:val="007C2505"/>
    <w:rsid w:val="007C2D67"/>
    <w:rsid w:val="007C387A"/>
    <w:rsid w:val="007C3D2C"/>
    <w:rsid w:val="007C3E2E"/>
    <w:rsid w:val="007C40F0"/>
    <w:rsid w:val="007C414F"/>
    <w:rsid w:val="007C453A"/>
    <w:rsid w:val="007C4BDC"/>
    <w:rsid w:val="007C4F53"/>
    <w:rsid w:val="007C4FF7"/>
    <w:rsid w:val="007C50B4"/>
    <w:rsid w:val="007C5531"/>
    <w:rsid w:val="007C5C25"/>
    <w:rsid w:val="007C63B2"/>
    <w:rsid w:val="007C64D4"/>
    <w:rsid w:val="007C665F"/>
    <w:rsid w:val="007C6A92"/>
    <w:rsid w:val="007C6D62"/>
    <w:rsid w:val="007C7921"/>
    <w:rsid w:val="007C7A52"/>
    <w:rsid w:val="007D00BA"/>
    <w:rsid w:val="007D05E0"/>
    <w:rsid w:val="007D07FD"/>
    <w:rsid w:val="007D1348"/>
    <w:rsid w:val="007D1ACA"/>
    <w:rsid w:val="007D24A7"/>
    <w:rsid w:val="007D27DD"/>
    <w:rsid w:val="007D2972"/>
    <w:rsid w:val="007D2A40"/>
    <w:rsid w:val="007D2E75"/>
    <w:rsid w:val="007D37DE"/>
    <w:rsid w:val="007D38B6"/>
    <w:rsid w:val="007D3A7F"/>
    <w:rsid w:val="007D420B"/>
    <w:rsid w:val="007D43A1"/>
    <w:rsid w:val="007D4E6B"/>
    <w:rsid w:val="007D5530"/>
    <w:rsid w:val="007D5593"/>
    <w:rsid w:val="007D569F"/>
    <w:rsid w:val="007D5929"/>
    <w:rsid w:val="007D5A39"/>
    <w:rsid w:val="007D5DA1"/>
    <w:rsid w:val="007D5ED1"/>
    <w:rsid w:val="007D606C"/>
    <w:rsid w:val="007D6507"/>
    <w:rsid w:val="007D6C3E"/>
    <w:rsid w:val="007D6C8B"/>
    <w:rsid w:val="007D7212"/>
    <w:rsid w:val="007D7363"/>
    <w:rsid w:val="007D7D7D"/>
    <w:rsid w:val="007E0695"/>
    <w:rsid w:val="007E0850"/>
    <w:rsid w:val="007E17F3"/>
    <w:rsid w:val="007E35D5"/>
    <w:rsid w:val="007E37B0"/>
    <w:rsid w:val="007E38DF"/>
    <w:rsid w:val="007E3CA5"/>
    <w:rsid w:val="007E48D8"/>
    <w:rsid w:val="007E4C67"/>
    <w:rsid w:val="007E4F97"/>
    <w:rsid w:val="007E558F"/>
    <w:rsid w:val="007E5673"/>
    <w:rsid w:val="007E60BE"/>
    <w:rsid w:val="007E699D"/>
    <w:rsid w:val="007E6A17"/>
    <w:rsid w:val="007E6D49"/>
    <w:rsid w:val="007E78BE"/>
    <w:rsid w:val="007E7917"/>
    <w:rsid w:val="007E7BE7"/>
    <w:rsid w:val="007E7F90"/>
    <w:rsid w:val="007F0EB0"/>
    <w:rsid w:val="007F1578"/>
    <w:rsid w:val="007F1892"/>
    <w:rsid w:val="007F18B1"/>
    <w:rsid w:val="007F23F5"/>
    <w:rsid w:val="007F2AB6"/>
    <w:rsid w:val="007F3765"/>
    <w:rsid w:val="007F383A"/>
    <w:rsid w:val="007F39B3"/>
    <w:rsid w:val="007F3A1D"/>
    <w:rsid w:val="007F3A5A"/>
    <w:rsid w:val="007F3D82"/>
    <w:rsid w:val="007F4173"/>
    <w:rsid w:val="007F4456"/>
    <w:rsid w:val="007F4567"/>
    <w:rsid w:val="007F4A79"/>
    <w:rsid w:val="007F4E16"/>
    <w:rsid w:val="007F51AB"/>
    <w:rsid w:val="007F5361"/>
    <w:rsid w:val="007F616E"/>
    <w:rsid w:val="007F6252"/>
    <w:rsid w:val="007F72A7"/>
    <w:rsid w:val="007F7398"/>
    <w:rsid w:val="007F75F3"/>
    <w:rsid w:val="007F7835"/>
    <w:rsid w:val="007F7A9C"/>
    <w:rsid w:val="00800BD7"/>
    <w:rsid w:val="00800D6F"/>
    <w:rsid w:val="00800E27"/>
    <w:rsid w:val="00800F19"/>
    <w:rsid w:val="00800FE1"/>
    <w:rsid w:val="00801176"/>
    <w:rsid w:val="008019F0"/>
    <w:rsid w:val="00802321"/>
    <w:rsid w:val="008025F1"/>
    <w:rsid w:val="008027C0"/>
    <w:rsid w:val="00802B14"/>
    <w:rsid w:val="00802BB5"/>
    <w:rsid w:val="00802E39"/>
    <w:rsid w:val="00802E60"/>
    <w:rsid w:val="00803184"/>
    <w:rsid w:val="00803525"/>
    <w:rsid w:val="008039A1"/>
    <w:rsid w:val="00803CD0"/>
    <w:rsid w:val="0080412C"/>
    <w:rsid w:val="008045BC"/>
    <w:rsid w:val="008045ED"/>
    <w:rsid w:val="0080473D"/>
    <w:rsid w:val="00804744"/>
    <w:rsid w:val="00804C2D"/>
    <w:rsid w:val="00805E2B"/>
    <w:rsid w:val="00805FD0"/>
    <w:rsid w:val="008067A1"/>
    <w:rsid w:val="008068F4"/>
    <w:rsid w:val="00806E0F"/>
    <w:rsid w:val="00807284"/>
    <w:rsid w:val="008077A7"/>
    <w:rsid w:val="00807A77"/>
    <w:rsid w:val="00807AB0"/>
    <w:rsid w:val="00807EE9"/>
    <w:rsid w:val="0081064C"/>
    <w:rsid w:val="008106BA"/>
    <w:rsid w:val="00810789"/>
    <w:rsid w:val="00810926"/>
    <w:rsid w:val="00810D79"/>
    <w:rsid w:val="008111E1"/>
    <w:rsid w:val="00811410"/>
    <w:rsid w:val="008116E8"/>
    <w:rsid w:val="00811711"/>
    <w:rsid w:val="00811938"/>
    <w:rsid w:val="008124D1"/>
    <w:rsid w:val="008125C6"/>
    <w:rsid w:val="00812FE8"/>
    <w:rsid w:val="0081349B"/>
    <w:rsid w:val="0081367E"/>
    <w:rsid w:val="00814291"/>
    <w:rsid w:val="008147BB"/>
    <w:rsid w:val="00814C76"/>
    <w:rsid w:val="00815068"/>
    <w:rsid w:val="008152E0"/>
    <w:rsid w:val="008158CA"/>
    <w:rsid w:val="00815BEA"/>
    <w:rsid w:val="00815D18"/>
    <w:rsid w:val="008166F1"/>
    <w:rsid w:val="008167B9"/>
    <w:rsid w:val="00816F99"/>
    <w:rsid w:val="0081746E"/>
    <w:rsid w:val="00817528"/>
    <w:rsid w:val="00817569"/>
    <w:rsid w:val="008177CB"/>
    <w:rsid w:val="0081786A"/>
    <w:rsid w:val="00817DB4"/>
    <w:rsid w:val="00817F4D"/>
    <w:rsid w:val="008203A7"/>
    <w:rsid w:val="00820490"/>
    <w:rsid w:val="00820908"/>
    <w:rsid w:val="008211D5"/>
    <w:rsid w:val="008211EE"/>
    <w:rsid w:val="00821F2B"/>
    <w:rsid w:val="00822185"/>
    <w:rsid w:val="008223E2"/>
    <w:rsid w:val="0082273F"/>
    <w:rsid w:val="00822D9D"/>
    <w:rsid w:val="00823339"/>
    <w:rsid w:val="008236AA"/>
    <w:rsid w:val="008236FE"/>
    <w:rsid w:val="0082383F"/>
    <w:rsid w:val="008240EE"/>
    <w:rsid w:val="008241E5"/>
    <w:rsid w:val="008245B6"/>
    <w:rsid w:val="00824AAB"/>
    <w:rsid w:val="008258C0"/>
    <w:rsid w:val="00827C9C"/>
    <w:rsid w:val="0083045A"/>
    <w:rsid w:val="00830A8B"/>
    <w:rsid w:val="00830EA5"/>
    <w:rsid w:val="00830ECA"/>
    <w:rsid w:val="00831452"/>
    <w:rsid w:val="00831542"/>
    <w:rsid w:val="008317C7"/>
    <w:rsid w:val="00831A8A"/>
    <w:rsid w:val="00831E3C"/>
    <w:rsid w:val="00832112"/>
    <w:rsid w:val="008321B4"/>
    <w:rsid w:val="0083221C"/>
    <w:rsid w:val="00832225"/>
    <w:rsid w:val="0083293D"/>
    <w:rsid w:val="00832BBA"/>
    <w:rsid w:val="00833104"/>
    <w:rsid w:val="008332E0"/>
    <w:rsid w:val="008332EF"/>
    <w:rsid w:val="00833436"/>
    <w:rsid w:val="00833735"/>
    <w:rsid w:val="0083382D"/>
    <w:rsid w:val="00833C17"/>
    <w:rsid w:val="00833F1F"/>
    <w:rsid w:val="008348D8"/>
    <w:rsid w:val="00834910"/>
    <w:rsid w:val="00834A4D"/>
    <w:rsid w:val="00835FBE"/>
    <w:rsid w:val="008365DB"/>
    <w:rsid w:val="00836BE5"/>
    <w:rsid w:val="00836D1E"/>
    <w:rsid w:val="00837323"/>
    <w:rsid w:val="00837989"/>
    <w:rsid w:val="00837B26"/>
    <w:rsid w:val="00837D98"/>
    <w:rsid w:val="00840424"/>
    <w:rsid w:val="00840B87"/>
    <w:rsid w:val="00841209"/>
    <w:rsid w:val="008412A5"/>
    <w:rsid w:val="00841C3B"/>
    <w:rsid w:val="00842130"/>
    <w:rsid w:val="00842C3B"/>
    <w:rsid w:val="008432A6"/>
    <w:rsid w:val="00843545"/>
    <w:rsid w:val="00843C57"/>
    <w:rsid w:val="00844A15"/>
    <w:rsid w:val="00844C0A"/>
    <w:rsid w:val="00844EFB"/>
    <w:rsid w:val="00845041"/>
    <w:rsid w:val="00845112"/>
    <w:rsid w:val="00845117"/>
    <w:rsid w:val="00845BA3"/>
    <w:rsid w:val="00845DE3"/>
    <w:rsid w:val="00845E7D"/>
    <w:rsid w:val="008462F2"/>
    <w:rsid w:val="00846AF0"/>
    <w:rsid w:val="00846BB9"/>
    <w:rsid w:val="0084748D"/>
    <w:rsid w:val="0084759F"/>
    <w:rsid w:val="0085022A"/>
    <w:rsid w:val="00851B87"/>
    <w:rsid w:val="00851CA2"/>
    <w:rsid w:val="00851D86"/>
    <w:rsid w:val="00852009"/>
    <w:rsid w:val="00852210"/>
    <w:rsid w:val="0085221C"/>
    <w:rsid w:val="008522BA"/>
    <w:rsid w:val="00852327"/>
    <w:rsid w:val="008534BE"/>
    <w:rsid w:val="00853C11"/>
    <w:rsid w:val="00853EAF"/>
    <w:rsid w:val="00854984"/>
    <w:rsid w:val="0085519E"/>
    <w:rsid w:val="008556BD"/>
    <w:rsid w:val="008556DF"/>
    <w:rsid w:val="008556E5"/>
    <w:rsid w:val="008560A2"/>
    <w:rsid w:val="00856AC0"/>
    <w:rsid w:val="008570EB"/>
    <w:rsid w:val="008575C1"/>
    <w:rsid w:val="00857B72"/>
    <w:rsid w:val="0086052C"/>
    <w:rsid w:val="00860A58"/>
    <w:rsid w:val="00860DAD"/>
    <w:rsid w:val="0086167A"/>
    <w:rsid w:val="00861963"/>
    <w:rsid w:val="00861DF8"/>
    <w:rsid w:val="00861FBC"/>
    <w:rsid w:val="00862552"/>
    <w:rsid w:val="00862DC3"/>
    <w:rsid w:val="0086349F"/>
    <w:rsid w:val="00863536"/>
    <w:rsid w:val="00864033"/>
    <w:rsid w:val="008649AC"/>
    <w:rsid w:val="00865008"/>
    <w:rsid w:val="0086579F"/>
    <w:rsid w:val="00865C13"/>
    <w:rsid w:val="00866030"/>
    <w:rsid w:val="0086611E"/>
    <w:rsid w:val="008674AD"/>
    <w:rsid w:val="00867F54"/>
    <w:rsid w:val="0087006F"/>
    <w:rsid w:val="00870175"/>
    <w:rsid w:val="008706F4"/>
    <w:rsid w:val="00870BE0"/>
    <w:rsid w:val="00870C06"/>
    <w:rsid w:val="00870FB2"/>
    <w:rsid w:val="00871197"/>
    <w:rsid w:val="008713DF"/>
    <w:rsid w:val="008716E1"/>
    <w:rsid w:val="0087195F"/>
    <w:rsid w:val="00872000"/>
    <w:rsid w:val="00872D3E"/>
    <w:rsid w:val="008732E5"/>
    <w:rsid w:val="008732FB"/>
    <w:rsid w:val="00873A4F"/>
    <w:rsid w:val="00873E26"/>
    <w:rsid w:val="008748B4"/>
    <w:rsid w:val="008749FA"/>
    <w:rsid w:val="008750F7"/>
    <w:rsid w:val="00875305"/>
    <w:rsid w:val="0087547F"/>
    <w:rsid w:val="00875CA2"/>
    <w:rsid w:val="008762A1"/>
    <w:rsid w:val="008765A2"/>
    <w:rsid w:val="008769AB"/>
    <w:rsid w:val="00876DD8"/>
    <w:rsid w:val="00876E81"/>
    <w:rsid w:val="0087711B"/>
    <w:rsid w:val="00877AF9"/>
    <w:rsid w:val="00877F9C"/>
    <w:rsid w:val="008808A0"/>
    <w:rsid w:val="00880BCC"/>
    <w:rsid w:val="00881824"/>
    <w:rsid w:val="00881923"/>
    <w:rsid w:val="0088204F"/>
    <w:rsid w:val="008823F3"/>
    <w:rsid w:val="00882FB7"/>
    <w:rsid w:val="00882FF0"/>
    <w:rsid w:val="008834A9"/>
    <w:rsid w:val="0088477B"/>
    <w:rsid w:val="00884B90"/>
    <w:rsid w:val="00884DDE"/>
    <w:rsid w:val="00884E78"/>
    <w:rsid w:val="00885002"/>
    <w:rsid w:val="008853CD"/>
    <w:rsid w:val="00885F1E"/>
    <w:rsid w:val="00885F83"/>
    <w:rsid w:val="0088650F"/>
    <w:rsid w:val="008866B6"/>
    <w:rsid w:val="00886B62"/>
    <w:rsid w:val="00886CE2"/>
    <w:rsid w:val="0088720E"/>
    <w:rsid w:val="008878F3"/>
    <w:rsid w:val="00887B97"/>
    <w:rsid w:val="008907EA"/>
    <w:rsid w:val="00890F9E"/>
    <w:rsid w:val="00890FE0"/>
    <w:rsid w:val="00891B28"/>
    <w:rsid w:val="008928B2"/>
    <w:rsid w:val="008939B3"/>
    <w:rsid w:val="00893D16"/>
    <w:rsid w:val="008949A3"/>
    <w:rsid w:val="00894D74"/>
    <w:rsid w:val="008954E9"/>
    <w:rsid w:val="008959F3"/>
    <w:rsid w:val="00895AC4"/>
    <w:rsid w:val="0089629D"/>
    <w:rsid w:val="00896A69"/>
    <w:rsid w:val="008970EA"/>
    <w:rsid w:val="00897535"/>
    <w:rsid w:val="0089768A"/>
    <w:rsid w:val="00897972"/>
    <w:rsid w:val="00897C42"/>
    <w:rsid w:val="00897DB0"/>
    <w:rsid w:val="008A005C"/>
    <w:rsid w:val="008A052B"/>
    <w:rsid w:val="008A0C6B"/>
    <w:rsid w:val="008A1411"/>
    <w:rsid w:val="008A16AB"/>
    <w:rsid w:val="008A16C9"/>
    <w:rsid w:val="008A1E14"/>
    <w:rsid w:val="008A3141"/>
    <w:rsid w:val="008A3CD0"/>
    <w:rsid w:val="008A3ED7"/>
    <w:rsid w:val="008A4069"/>
    <w:rsid w:val="008A4414"/>
    <w:rsid w:val="008A4672"/>
    <w:rsid w:val="008A4675"/>
    <w:rsid w:val="008A4869"/>
    <w:rsid w:val="008A48CD"/>
    <w:rsid w:val="008A4ABE"/>
    <w:rsid w:val="008A4EDB"/>
    <w:rsid w:val="008A5BEA"/>
    <w:rsid w:val="008A5D9D"/>
    <w:rsid w:val="008A67E0"/>
    <w:rsid w:val="008A6831"/>
    <w:rsid w:val="008A6943"/>
    <w:rsid w:val="008A6D92"/>
    <w:rsid w:val="008A7C36"/>
    <w:rsid w:val="008B014A"/>
    <w:rsid w:val="008B0296"/>
    <w:rsid w:val="008B0837"/>
    <w:rsid w:val="008B1943"/>
    <w:rsid w:val="008B19D7"/>
    <w:rsid w:val="008B1A36"/>
    <w:rsid w:val="008B1C1B"/>
    <w:rsid w:val="008B1C8B"/>
    <w:rsid w:val="008B1E5F"/>
    <w:rsid w:val="008B208E"/>
    <w:rsid w:val="008B2C3F"/>
    <w:rsid w:val="008B3581"/>
    <w:rsid w:val="008B36DE"/>
    <w:rsid w:val="008B3856"/>
    <w:rsid w:val="008B3C37"/>
    <w:rsid w:val="008B468C"/>
    <w:rsid w:val="008B468E"/>
    <w:rsid w:val="008B4832"/>
    <w:rsid w:val="008B49E6"/>
    <w:rsid w:val="008B5104"/>
    <w:rsid w:val="008B5945"/>
    <w:rsid w:val="008B5D77"/>
    <w:rsid w:val="008B62EE"/>
    <w:rsid w:val="008B63E7"/>
    <w:rsid w:val="008B6D69"/>
    <w:rsid w:val="008B725F"/>
    <w:rsid w:val="008B7644"/>
    <w:rsid w:val="008B7761"/>
    <w:rsid w:val="008B7D32"/>
    <w:rsid w:val="008C0284"/>
    <w:rsid w:val="008C049C"/>
    <w:rsid w:val="008C08CB"/>
    <w:rsid w:val="008C08FA"/>
    <w:rsid w:val="008C0C39"/>
    <w:rsid w:val="008C13A1"/>
    <w:rsid w:val="008C14EB"/>
    <w:rsid w:val="008C17AD"/>
    <w:rsid w:val="008C1D31"/>
    <w:rsid w:val="008C25C0"/>
    <w:rsid w:val="008C2D3C"/>
    <w:rsid w:val="008C2D41"/>
    <w:rsid w:val="008C2E83"/>
    <w:rsid w:val="008C2F92"/>
    <w:rsid w:val="008C3437"/>
    <w:rsid w:val="008C425B"/>
    <w:rsid w:val="008C4598"/>
    <w:rsid w:val="008C494D"/>
    <w:rsid w:val="008C4BD9"/>
    <w:rsid w:val="008C4CFB"/>
    <w:rsid w:val="008C4FB9"/>
    <w:rsid w:val="008C58D5"/>
    <w:rsid w:val="008C5A5C"/>
    <w:rsid w:val="008C5C08"/>
    <w:rsid w:val="008C5D24"/>
    <w:rsid w:val="008C7674"/>
    <w:rsid w:val="008C7C6D"/>
    <w:rsid w:val="008C7EA0"/>
    <w:rsid w:val="008D01D9"/>
    <w:rsid w:val="008D0449"/>
    <w:rsid w:val="008D0501"/>
    <w:rsid w:val="008D0555"/>
    <w:rsid w:val="008D058E"/>
    <w:rsid w:val="008D069B"/>
    <w:rsid w:val="008D147D"/>
    <w:rsid w:val="008D1CA3"/>
    <w:rsid w:val="008D1DD5"/>
    <w:rsid w:val="008D20FE"/>
    <w:rsid w:val="008D228F"/>
    <w:rsid w:val="008D25FB"/>
    <w:rsid w:val="008D265A"/>
    <w:rsid w:val="008D26F1"/>
    <w:rsid w:val="008D2B96"/>
    <w:rsid w:val="008D2C0B"/>
    <w:rsid w:val="008D480F"/>
    <w:rsid w:val="008D4CFA"/>
    <w:rsid w:val="008D4EE4"/>
    <w:rsid w:val="008D50CD"/>
    <w:rsid w:val="008D51F8"/>
    <w:rsid w:val="008D6473"/>
    <w:rsid w:val="008D745D"/>
    <w:rsid w:val="008E03F9"/>
    <w:rsid w:val="008E0D22"/>
    <w:rsid w:val="008E19A7"/>
    <w:rsid w:val="008E20D7"/>
    <w:rsid w:val="008E2C7D"/>
    <w:rsid w:val="008E2EAE"/>
    <w:rsid w:val="008E323C"/>
    <w:rsid w:val="008E374C"/>
    <w:rsid w:val="008E3D03"/>
    <w:rsid w:val="008E4152"/>
    <w:rsid w:val="008E464F"/>
    <w:rsid w:val="008E500E"/>
    <w:rsid w:val="008E59BA"/>
    <w:rsid w:val="008E5A63"/>
    <w:rsid w:val="008E63B8"/>
    <w:rsid w:val="008E7036"/>
    <w:rsid w:val="008E719F"/>
    <w:rsid w:val="008E76E1"/>
    <w:rsid w:val="008E781D"/>
    <w:rsid w:val="008F0237"/>
    <w:rsid w:val="008F07B3"/>
    <w:rsid w:val="008F07D0"/>
    <w:rsid w:val="008F08FA"/>
    <w:rsid w:val="008F1A91"/>
    <w:rsid w:val="008F1C8E"/>
    <w:rsid w:val="008F20C2"/>
    <w:rsid w:val="008F21AE"/>
    <w:rsid w:val="008F29B1"/>
    <w:rsid w:val="008F311A"/>
    <w:rsid w:val="008F3BB1"/>
    <w:rsid w:val="008F4C5D"/>
    <w:rsid w:val="008F4F45"/>
    <w:rsid w:val="008F59DD"/>
    <w:rsid w:val="008F5AB6"/>
    <w:rsid w:val="008F5CA6"/>
    <w:rsid w:val="008F70FA"/>
    <w:rsid w:val="008F731A"/>
    <w:rsid w:val="008F75E1"/>
    <w:rsid w:val="008F773C"/>
    <w:rsid w:val="008F7870"/>
    <w:rsid w:val="008F79F4"/>
    <w:rsid w:val="009000A5"/>
    <w:rsid w:val="0090039B"/>
    <w:rsid w:val="009004B6"/>
    <w:rsid w:val="00900E09"/>
    <w:rsid w:val="00901F3F"/>
    <w:rsid w:val="009021B4"/>
    <w:rsid w:val="009023F3"/>
    <w:rsid w:val="009027D0"/>
    <w:rsid w:val="00903341"/>
    <w:rsid w:val="00903365"/>
    <w:rsid w:val="00903AD3"/>
    <w:rsid w:val="00903CCE"/>
    <w:rsid w:val="00904787"/>
    <w:rsid w:val="009049EC"/>
    <w:rsid w:val="00905BFE"/>
    <w:rsid w:val="00906727"/>
    <w:rsid w:val="00906844"/>
    <w:rsid w:val="0090687C"/>
    <w:rsid w:val="009069D6"/>
    <w:rsid w:val="00907268"/>
    <w:rsid w:val="009073CA"/>
    <w:rsid w:val="00907C4E"/>
    <w:rsid w:val="00907FA1"/>
    <w:rsid w:val="009101AE"/>
    <w:rsid w:val="009101F7"/>
    <w:rsid w:val="009104B8"/>
    <w:rsid w:val="00910A2C"/>
    <w:rsid w:val="00910CD1"/>
    <w:rsid w:val="00910F65"/>
    <w:rsid w:val="009110D5"/>
    <w:rsid w:val="00911727"/>
    <w:rsid w:val="0091195C"/>
    <w:rsid w:val="009132FF"/>
    <w:rsid w:val="00913302"/>
    <w:rsid w:val="00913351"/>
    <w:rsid w:val="0091599F"/>
    <w:rsid w:val="00916026"/>
    <w:rsid w:val="009161D0"/>
    <w:rsid w:val="009166EE"/>
    <w:rsid w:val="00916756"/>
    <w:rsid w:val="009170B8"/>
    <w:rsid w:val="0091761B"/>
    <w:rsid w:val="00917AC9"/>
    <w:rsid w:val="009204D4"/>
    <w:rsid w:val="009208B1"/>
    <w:rsid w:val="00920B6A"/>
    <w:rsid w:val="009211FC"/>
    <w:rsid w:val="00921958"/>
    <w:rsid w:val="00921A7A"/>
    <w:rsid w:val="00921AA0"/>
    <w:rsid w:val="00921AF9"/>
    <w:rsid w:val="009224B5"/>
    <w:rsid w:val="00922AB5"/>
    <w:rsid w:val="00922C57"/>
    <w:rsid w:val="009243D7"/>
    <w:rsid w:val="00924543"/>
    <w:rsid w:val="009246EA"/>
    <w:rsid w:val="0092481C"/>
    <w:rsid w:val="009249B0"/>
    <w:rsid w:val="0092527F"/>
    <w:rsid w:val="009252F7"/>
    <w:rsid w:val="00925486"/>
    <w:rsid w:val="00925813"/>
    <w:rsid w:val="00925B5B"/>
    <w:rsid w:val="009266AD"/>
    <w:rsid w:val="00926809"/>
    <w:rsid w:val="009268A6"/>
    <w:rsid w:val="00926E63"/>
    <w:rsid w:val="00926EF7"/>
    <w:rsid w:val="00930515"/>
    <w:rsid w:val="009308FC"/>
    <w:rsid w:val="00930CDE"/>
    <w:rsid w:val="009316B3"/>
    <w:rsid w:val="00933138"/>
    <w:rsid w:val="009333F6"/>
    <w:rsid w:val="00934083"/>
    <w:rsid w:val="009343ED"/>
    <w:rsid w:val="00934804"/>
    <w:rsid w:val="00935C2A"/>
    <w:rsid w:val="00935C30"/>
    <w:rsid w:val="00936266"/>
    <w:rsid w:val="00936858"/>
    <w:rsid w:val="00936B6D"/>
    <w:rsid w:val="00936BBB"/>
    <w:rsid w:val="00936F1A"/>
    <w:rsid w:val="0093707F"/>
    <w:rsid w:val="00937A4D"/>
    <w:rsid w:val="00937CE4"/>
    <w:rsid w:val="00937D05"/>
    <w:rsid w:val="009406B0"/>
    <w:rsid w:val="00940B19"/>
    <w:rsid w:val="0094169D"/>
    <w:rsid w:val="00941F6F"/>
    <w:rsid w:val="0094229C"/>
    <w:rsid w:val="00942DE2"/>
    <w:rsid w:val="00942EC6"/>
    <w:rsid w:val="009434F7"/>
    <w:rsid w:val="0094424B"/>
    <w:rsid w:val="00944BF9"/>
    <w:rsid w:val="00944D73"/>
    <w:rsid w:val="00944DD2"/>
    <w:rsid w:val="0094511C"/>
    <w:rsid w:val="0094517C"/>
    <w:rsid w:val="00945AB0"/>
    <w:rsid w:val="009463CC"/>
    <w:rsid w:val="0094644B"/>
    <w:rsid w:val="00946641"/>
    <w:rsid w:val="00946816"/>
    <w:rsid w:val="00946C63"/>
    <w:rsid w:val="009470A0"/>
    <w:rsid w:val="009473CF"/>
    <w:rsid w:val="00947B0E"/>
    <w:rsid w:val="00947BA0"/>
    <w:rsid w:val="00950DE4"/>
    <w:rsid w:val="0095132D"/>
    <w:rsid w:val="009513D4"/>
    <w:rsid w:val="00951473"/>
    <w:rsid w:val="009515A2"/>
    <w:rsid w:val="009516B2"/>
    <w:rsid w:val="0095182F"/>
    <w:rsid w:val="009528DE"/>
    <w:rsid w:val="00953F0E"/>
    <w:rsid w:val="00953F94"/>
    <w:rsid w:val="009544F7"/>
    <w:rsid w:val="00954A0E"/>
    <w:rsid w:val="0095500B"/>
    <w:rsid w:val="0095607A"/>
    <w:rsid w:val="009569E1"/>
    <w:rsid w:val="00956DFB"/>
    <w:rsid w:val="00957172"/>
    <w:rsid w:val="009574AA"/>
    <w:rsid w:val="00957AB9"/>
    <w:rsid w:val="00957FAD"/>
    <w:rsid w:val="0096019D"/>
    <w:rsid w:val="00960331"/>
    <w:rsid w:val="00960BB2"/>
    <w:rsid w:val="00960C55"/>
    <w:rsid w:val="00960C7A"/>
    <w:rsid w:val="00960E74"/>
    <w:rsid w:val="00960F59"/>
    <w:rsid w:val="00961368"/>
    <w:rsid w:val="00961ABD"/>
    <w:rsid w:val="00961D5C"/>
    <w:rsid w:val="00961E5D"/>
    <w:rsid w:val="009626AB"/>
    <w:rsid w:val="00962ABA"/>
    <w:rsid w:val="00963142"/>
    <w:rsid w:val="009635FB"/>
    <w:rsid w:val="009639A3"/>
    <w:rsid w:val="00963B8D"/>
    <w:rsid w:val="0096482C"/>
    <w:rsid w:val="00964E4F"/>
    <w:rsid w:val="00964EE4"/>
    <w:rsid w:val="00965E93"/>
    <w:rsid w:val="00966671"/>
    <w:rsid w:val="00966933"/>
    <w:rsid w:val="00966942"/>
    <w:rsid w:val="00966DA6"/>
    <w:rsid w:val="00967371"/>
    <w:rsid w:val="009701CE"/>
    <w:rsid w:val="00970229"/>
    <w:rsid w:val="00970A0A"/>
    <w:rsid w:val="00971083"/>
    <w:rsid w:val="009712CC"/>
    <w:rsid w:val="00971440"/>
    <w:rsid w:val="009715E0"/>
    <w:rsid w:val="0097167B"/>
    <w:rsid w:val="0097180E"/>
    <w:rsid w:val="00971DE4"/>
    <w:rsid w:val="00971DF6"/>
    <w:rsid w:val="009720D9"/>
    <w:rsid w:val="00972232"/>
    <w:rsid w:val="009723DA"/>
    <w:rsid w:val="009725A4"/>
    <w:rsid w:val="00973B6B"/>
    <w:rsid w:val="00973E23"/>
    <w:rsid w:val="0097411A"/>
    <w:rsid w:val="00974F21"/>
    <w:rsid w:val="00974F45"/>
    <w:rsid w:val="00975976"/>
    <w:rsid w:val="00975A95"/>
    <w:rsid w:val="00975E17"/>
    <w:rsid w:val="00976C0E"/>
    <w:rsid w:val="00976D41"/>
    <w:rsid w:val="00976D87"/>
    <w:rsid w:val="00976DFF"/>
    <w:rsid w:val="0097717D"/>
    <w:rsid w:val="009776BD"/>
    <w:rsid w:val="0097781A"/>
    <w:rsid w:val="00977ABD"/>
    <w:rsid w:val="009800EA"/>
    <w:rsid w:val="009803BB"/>
    <w:rsid w:val="009803EB"/>
    <w:rsid w:val="009816EA"/>
    <w:rsid w:val="009819CE"/>
    <w:rsid w:val="00981E9E"/>
    <w:rsid w:val="00982600"/>
    <w:rsid w:val="009827A3"/>
    <w:rsid w:val="0098288B"/>
    <w:rsid w:val="00982A5B"/>
    <w:rsid w:val="00983130"/>
    <w:rsid w:val="00983827"/>
    <w:rsid w:val="0098390C"/>
    <w:rsid w:val="00984775"/>
    <w:rsid w:val="00984A4D"/>
    <w:rsid w:val="009852EC"/>
    <w:rsid w:val="00985362"/>
    <w:rsid w:val="009855FC"/>
    <w:rsid w:val="0098586F"/>
    <w:rsid w:val="0098632F"/>
    <w:rsid w:val="009866CF"/>
    <w:rsid w:val="00986B90"/>
    <w:rsid w:val="0098706E"/>
    <w:rsid w:val="00987A18"/>
    <w:rsid w:val="00987C56"/>
    <w:rsid w:val="00990339"/>
    <w:rsid w:val="009904AD"/>
    <w:rsid w:val="0099068B"/>
    <w:rsid w:val="00990828"/>
    <w:rsid w:val="00990835"/>
    <w:rsid w:val="00990904"/>
    <w:rsid w:val="00990A6F"/>
    <w:rsid w:val="00990AD8"/>
    <w:rsid w:val="00990F91"/>
    <w:rsid w:val="0099171C"/>
    <w:rsid w:val="0099202D"/>
    <w:rsid w:val="009925FB"/>
    <w:rsid w:val="00992C29"/>
    <w:rsid w:val="00993ACB"/>
    <w:rsid w:val="009946B8"/>
    <w:rsid w:val="0099484F"/>
    <w:rsid w:val="0099488F"/>
    <w:rsid w:val="00994C1E"/>
    <w:rsid w:val="00994DE2"/>
    <w:rsid w:val="00995690"/>
    <w:rsid w:val="00995EB0"/>
    <w:rsid w:val="009961D6"/>
    <w:rsid w:val="0099633F"/>
    <w:rsid w:val="0099675B"/>
    <w:rsid w:val="009967D3"/>
    <w:rsid w:val="009A0103"/>
    <w:rsid w:val="009A02CD"/>
    <w:rsid w:val="009A0B08"/>
    <w:rsid w:val="009A118D"/>
    <w:rsid w:val="009A16F5"/>
    <w:rsid w:val="009A1AF6"/>
    <w:rsid w:val="009A2034"/>
    <w:rsid w:val="009A2317"/>
    <w:rsid w:val="009A2693"/>
    <w:rsid w:val="009A2FC3"/>
    <w:rsid w:val="009A31B6"/>
    <w:rsid w:val="009A35BF"/>
    <w:rsid w:val="009A36AA"/>
    <w:rsid w:val="009A36EB"/>
    <w:rsid w:val="009A374C"/>
    <w:rsid w:val="009A38D7"/>
    <w:rsid w:val="009A396D"/>
    <w:rsid w:val="009A3D96"/>
    <w:rsid w:val="009A45F1"/>
    <w:rsid w:val="009A4FF7"/>
    <w:rsid w:val="009A5D23"/>
    <w:rsid w:val="009A5EA2"/>
    <w:rsid w:val="009A66F4"/>
    <w:rsid w:val="009A6F7B"/>
    <w:rsid w:val="009A70E1"/>
    <w:rsid w:val="009A744B"/>
    <w:rsid w:val="009A74DD"/>
    <w:rsid w:val="009A755B"/>
    <w:rsid w:val="009B0B37"/>
    <w:rsid w:val="009B107A"/>
    <w:rsid w:val="009B110C"/>
    <w:rsid w:val="009B116A"/>
    <w:rsid w:val="009B13DA"/>
    <w:rsid w:val="009B1BAE"/>
    <w:rsid w:val="009B1C99"/>
    <w:rsid w:val="009B1CA1"/>
    <w:rsid w:val="009B1CE2"/>
    <w:rsid w:val="009B1DD4"/>
    <w:rsid w:val="009B2297"/>
    <w:rsid w:val="009B2910"/>
    <w:rsid w:val="009B2AF8"/>
    <w:rsid w:val="009B2BCA"/>
    <w:rsid w:val="009B2CF0"/>
    <w:rsid w:val="009B2DE7"/>
    <w:rsid w:val="009B30BC"/>
    <w:rsid w:val="009B37F3"/>
    <w:rsid w:val="009B38BF"/>
    <w:rsid w:val="009B4ACC"/>
    <w:rsid w:val="009B4BBA"/>
    <w:rsid w:val="009B53DF"/>
    <w:rsid w:val="009B568B"/>
    <w:rsid w:val="009B5BA7"/>
    <w:rsid w:val="009B5FCF"/>
    <w:rsid w:val="009B6267"/>
    <w:rsid w:val="009B6CF2"/>
    <w:rsid w:val="009B6E89"/>
    <w:rsid w:val="009B71E0"/>
    <w:rsid w:val="009B765F"/>
    <w:rsid w:val="009B7C2D"/>
    <w:rsid w:val="009B7CA3"/>
    <w:rsid w:val="009C019F"/>
    <w:rsid w:val="009C0262"/>
    <w:rsid w:val="009C045F"/>
    <w:rsid w:val="009C1089"/>
    <w:rsid w:val="009C1325"/>
    <w:rsid w:val="009C137B"/>
    <w:rsid w:val="009C17F1"/>
    <w:rsid w:val="009C301F"/>
    <w:rsid w:val="009C32CA"/>
    <w:rsid w:val="009C353D"/>
    <w:rsid w:val="009C493B"/>
    <w:rsid w:val="009C4B1C"/>
    <w:rsid w:val="009C4F0A"/>
    <w:rsid w:val="009C5B38"/>
    <w:rsid w:val="009C5C71"/>
    <w:rsid w:val="009C5F86"/>
    <w:rsid w:val="009C617C"/>
    <w:rsid w:val="009C6B90"/>
    <w:rsid w:val="009C6E49"/>
    <w:rsid w:val="009C7018"/>
    <w:rsid w:val="009C7502"/>
    <w:rsid w:val="009C751E"/>
    <w:rsid w:val="009D03C4"/>
    <w:rsid w:val="009D093C"/>
    <w:rsid w:val="009D1843"/>
    <w:rsid w:val="009D1B53"/>
    <w:rsid w:val="009D21DD"/>
    <w:rsid w:val="009D25AA"/>
    <w:rsid w:val="009D2A52"/>
    <w:rsid w:val="009D2CC1"/>
    <w:rsid w:val="009D37F5"/>
    <w:rsid w:val="009D42CD"/>
    <w:rsid w:val="009D4B88"/>
    <w:rsid w:val="009D5670"/>
    <w:rsid w:val="009D61BF"/>
    <w:rsid w:val="009D6790"/>
    <w:rsid w:val="009D6BFA"/>
    <w:rsid w:val="009D6E25"/>
    <w:rsid w:val="009D6EF6"/>
    <w:rsid w:val="009D715F"/>
    <w:rsid w:val="009D7910"/>
    <w:rsid w:val="009E00F6"/>
    <w:rsid w:val="009E012A"/>
    <w:rsid w:val="009E05D7"/>
    <w:rsid w:val="009E0E1E"/>
    <w:rsid w:val="009E1387"/>
    <w:rsid w:val="009E1423"/>
    <w:rsid w:val="009E1742"/>
    <w:rsid w:val="009E18BB"/>
    <w:rsid w:val="009E1DFC"/>
    <w:rsid w:val="009E2713"/>
    <w:rsid w:val="009E27A0"/>
    <w:rsid w:val="009E2DB3"/>
    <w:rsid w:val="009E31FA"/>
    <w:rsid w:val="009E3B59"/>
    <w:rsid w:val="009E47B6"/>
    <w:rsid w:val="009E4814"/>
    <w:rsid w:val="009E49C7"/>
    <w:rsid w:val="009E4CAA"/>
    <w:rsid w:val="009E5044"/>
    <w:rsid w:val="009E58CB"/>
    <w:rsid w:val="009E622C"/>
    <w:rsid w:val="009E6265"/>
    <w:rsid w:val="009E63FA"/>
    <w:rsid w:val="009E65A3"/>
    <w:rsid w:val="009E69E1"/>
    <w:rsid w:val="009F0A8A"/>
    <w:rsid w:val="009F0AAA"/>
    <w:rsid w:val="009F0B26"/>
    <w:rsid w:val="009F13D8"/>
    <w:rsid w:val="009F1D3E"/>
    <w:rsid w:val="009F1FFA"/>
    <w:rsid w:val="009F2128"/>
    <w:rsid w:val="009F244E"/>
    <w:rsid w:val="009F2660"/>
    <w:rsid w:val="009F28BE"/>
    <w:rsid w:val="009F2EA5"/>
    <w:rsid w:val="009F33E4"/>
    <w:rsid w:val="009F3967"/>
    <w:rsid w:val="009F3AE3"/>
    <w:rsid w:val="009F4140"/>
    <w:rsid w:val="009F4E9F"/>
    <w:rsid w:val="009F50E0"/>
    <w:rsid w:val="009F6156"/>
    <w:rsid w:val="009F69DA"/>
    <w:rsid w:val="009F730B"/>
    <w:rsid w:val="009F7C39"/>
    <w:rsid w:val="009F7F93"/>
    <w:rsid w:val="00A0014A"/>
    <w:rsid w:val="00A002C6"/>
    <w:rsid w:val="00A00547"/>
    <w:rsid w:val="00A00B7D"/>
    <w:rsid w:val="00A00CB0"/>
    <w:rsid w:val="00A01578"/>
    <w:rsid w:val="00A023BA"/>
    <w:rsid w:val="00A027E5"/>
    <w:rsid w:val="00A0344A"/>
    <w:rsid w:val="00A03995"/>
    <w:rsid w:val="00A0427B"/>
    <w:rsid w:val="00A0458B"/>
    <w:rsid w:val="00A04AC5"/>
    <w:rsid w:val="00A04C93"/>
    <w:rsid w:val="00A05043"/>
    <w:rsid w:val="00A05213"/>
    <w:rsid w:val="00A0544C"/>
    <w:rsid w:val="00A05714"/>
    <w:rsid w:val="00A05F82"/>
    <w:rsid w:val="00A062A3"/>
    <w:rsid w:val="00A064E4"/>
    <w:rsid w:val="00A06D9C"/>
    <w:rsid w:val="00A06FF1"/>
    <w:rsid w:val="00A076E6"/>
    <w:rsid w:val="00A07788"/>
    <w:rsid w:val="00A10604"/>
    <w:rsid w:val="00A10633"/>
    <w:rsid w:val="00A11F6B"/>
    <w:rsid w:val="00A130FF"/>
    <w:rsid w:val="00A1322A"/>
    <w:rsid w:val="00A13758"/>
    <w:rsid w:val="00A14A51"/>
    <w:rsid w:val="00A15461"/>
    <w:rsid w:val="00A1595E"/>
    <w:rsid w:val="00A15BD5"/>
    <w:rsid w:val="00A164A6"/>
    <w:rsid w:val="00A1670D"/>
    <w:rsid w:val="00A17590"/>
    <w:rsid w:val="00A179B0"/>
    <w:rsid w:val="00A2097A"/>
    <w:rsid w:val="00A2147C"/>
    <w:rsid w:val="00A21CB8"/>
    <w:rsid w:val="00A21EAD"/>
    <w:rsid w:val="00A22231"/>
    <w:rsid w:val="00A22357"/>
    <w:rsid w:val="00A223C4"/>
    <w:rsid w:val="00A22DEA"/>
    <w:rsid w:val="00A230DF"/>
    <w:rsid w:val="00A23AE3"/>
    <w:rsid w:val="00A2430E"/>
    <w:rsid w:val="00A24A56"/>
    <w:rsid w:val="00A24B4D"/>
    <w:rsid w:val="00A24C78"/>
    <w:rsid w:val="00A2539D"/>
    <w:rsid w:val="00A25D37"/>
    <w:rsid w:val="00A25DD7"/>
    <w:rsid w:val="00A26214"/>
    <w:rsid w:val="00A2630B"/>
    <w:rsid w:val="00A263D1"/>
    <w:rsid w:val="00A2641B"/>
    <w:rsid w:val="00A27098"/>
    <w:rsid w:val="00A307EA"/>
    <w:rsid w:val="00A30C45"/>
    <w:rsid w:val="00A311FA"/>
    <w:rsid w:val="00A316B8"/>
    <w:rsid w:val="00A31F19"/>
    <w:rsid w:val="00A31F2A"/>
    <w:rsid w:val="00A321F0"/>
    <w:rsid w:val="00A32533"/>
    <w:rsid w:val="00A32595"/>
    <w:rsid w:val="00A32843"/>
    <w:rsid w:val="00A32C63"/>
    <w:rsid w:val="00A32F7C"/>
    <w:rsid w:val="00A33086"/>
    <w:rsid w:val="00A338A2"/>
    <w:rsid w:val="00A3390A"/>
    <w:rsid w:val="00A33954"/>
    <w:rsid w:val="00A33C7A"/>
    <w:rsid w:val="00A340C3"/>
    <w:rsid w:val="00A342B1"/>
    <w:rsid w:val="00A34601"/>
    <w:rsid w:val="00A34C0D"/>
    <w:rsid w:val="00A34C57"/>
    <w:rsid w:val="00A3506C"/>
    <w:rsid w:val="00A35280"/>
    <w:rsid w:val="00A3542C"/>
    <w:rsid w:val="00A35693"/>
    <w:rsid w:val="00A35CE7"/>
    <w:rsid w:val="00A36068"/>
    <w:rsid w:val="00A36804"/>
    <w:rsid w:val="00A36CFA"/>
    <w:rsid w:val="00A36E4E"/>
    <w:rsid w:val="00A374E0"/>
    <w:rsid w:val="00A375EC"/>
    <w:rsid w:val="00A37665"/>
    <w:rsid w:val="00A4065D"/>
    <w:rsid w:val="00A40AC6"/>
    <w:rsid w:val="00A40CEE"/>
    <w:rsid w:val="00A41492"/>
    <w:rsid w:val="00A417AF"/>
    <w:rsid w:val="00A41C16"/>
    <w:rsid w:val="00A41DE4"/>
    <w:rsid w:val="00A42DAC"/>
    <w:rsid w:val="00A42DFB"/>
    <w:rsid w:val="00A43433"/>
    <w:rsid w:val="00A434DA"/>
    <w:rsid w:val="00A43A07"/>
    <w:rsid w:val="00A449C4"/>
    <w:rsid w:val="00A44FCB"/>
    <w:rsid w:val="00A4528A"/>
    <w:rsid w:val="00A46777"/>
    <w:rsid w:val="00A47638"/>
    <w:rsid w:val="00A47B57"/>
    <w:rsid w:val="00A47B65"/>
    <w:rsid w:val="00A47D6F"/>
    <w:rsid w:val="00A50587"/>
    <w:rsid w:val="00A51273"/>
    <w:rsid w:val="00A512E6"/>
    <w:rsid w:val="00A514CA"/>
    <w:rsid w:val="00A51897"/>
    <w:rsid w:val="00A51AD9"/>
    <w:rsid w:val="00A52508"/>
    <w:rsid w:val="00A52F9A"/>
    <w:rsid w:val="00A53280"/>
    <w:rsid w:val="00A532A6"/>
    <w:rsid w:val="00A535E7"/>
    <w:rsid w:val="00A53DBF"/>
    <w:rsid w:val="00A544E0"/>
    <w:rsid w:val="00A545A1"/>
    <w:rsid w:val="00A54CA1"/>
    <w:rsid w:val="00A54E8C"/>
    <w:rsid w:val="00A55D1A"/>
    <w:rsid w:val="00A5629D"/>
    <w:rsid w:val="00A56448"/>
    <w:rsid w:val="00A56CF7"/>
    <w:rsid w:val="00A56D2C"/>
    <w:rsid w:val="00A5740E"/>
    <w:rsid w:val="00A574D2"/>
    <w:rsid w:val="00A5795A"/>
    <w:rsid w:val="00A57C80"/>
    <w:rsid w:val="00A60386"/>
    <w:rsid w:val="00A60FAF"/>
    <w:rsid w:val="00A60FC2"/>
    <w:rsid w:val="00A61651"/>
    <w:rsid w:val="00A61696"/>
    <w:rsid w:val="00A6181E"/>
    <w:rsid w:val="00A6196A"/>
    <w:rsid w:val="00A61F7B"/>
    <w:rsid w:val="00A62065"/>
    <w:rsid w:val="00A62462"/>
    <w:rsid w:val="00A62C01"/>
    <w:rsid w:val="00A634D3"/>
    <w:rsid w:val="00A63D73"/>
    <w:rsid w:val="00A63E9D"/>
    <w:rsid w:val="00A63EF0"/>
    <w:rsid w:val="00A64102"/>
    <w:rsid w:val="00A6461E"/>
    <w:rsid w:val="00A64625"/>
    <w:rsid w:val="00A647FA"/>
    <w:rsid w:val="00A648BF"/>
    <w:rsid w:val="00A64900"/>
    <w:rsid w:val="00A64C58"/>
    <w:rsid w:val="00A65509"/>
    <w:rsid w:val="00A6555E"/>
    <w:rsid w:val="00A655CE"/>
    <w:rsid w:val="00A65879"/>
    <w:rsid w:val="00A67165"/>
    <w:rsid w:val="00A67546"/>
    <w:rsid w:val="00A67641"/>
    <w:rsid w:val="00A67C50"/>
    <w:rsid w:val="00A67D0A"/>
    <w:rsid w:val="00A70722"/>
    <w:rsid w:val="00A72438"/>
    <w:rsid w:val="00A72463"/>
    <w:rsid w:val="00A7284A"/>
    <w:rsid w:val="00A72A08"/>
    <w:rsid w:val="00A72B29"/>
    <w:rsid w:val="00A72CB9"/>
    <w:rsid w:val="00A736B5"/>
    <w:rsid w:val="00A737FC"/>
    <w:rsid w:val="00A740AE"/>
    <w:rsid w:val="00A7474F"/>
    <w:rsid w:val="00A74A6E"/>
    <w:rsid w:val="00A74BB6"/>
    <w:rsid w:val="00A74C19"/>
    <w:rsid w:val="00A7584D"/>
    <w:rsid w:val="00A75BE0"/>
    <w:rsid w:val="00A76689"/>
    <w:rsid w:val="00A767C4"/>
    <w:rsid w:val="00A76996"/>
    <w:rsid w:val="00A77585"/>
    <w:rsid w:val="00A7781F"/>
    <w:rsid w:val="00A779FB"/>
    <w:rsid w:val="00A8173F"/>
    <w:rsid w:val="00A819B5"/>
    <w:rsid w:val="00A81E21"/>
    <w:rsid w:val="00A8253A"/>
    <w:rsid w:val="00A8261C"/>
    <w:rsid w:val="00A826D8"/>
    <w:rsid w:val="00A82EE1"/>
    <w:rsid w:val="00A82F91"/>
    <w:rsid w:val="00A8340E"/>
    <w:rsid w:val="00A8371B"/>
    <w:rsid w:val="00A83A75"/>
    <w:rsid w:val="00A840F3"/>
    <w:rsid w:val="00A84683"/>
    <w:rsid w:val="00A84C0C"/>
    <w:rsid w:val="00A84CDA"/>
    <w:rsid w:val="00A84D21"/>
    <w:rsid w:val="00A84E00"/>
    <w:rsid w:val="00A85D72"/>
    <w:rsid w:val="00A868B6"/>
    <w:rsid w:val="00A86B50"/>
    <w:rsid w:val="00A86D20"/>
    <w:rsid w:val="00A86E48"/>
    <w:rsid w:val="00A873FF"/>
    <w:rsid w:val="00A879F5"/>
    <w:rsid w:val="00A87CE4"/>
    <w:rsid w:val="00A87EF0"/>
    <w:rsid w:val="00A905A8"/>
    <w:rsid w:val="00A910FA"/>
    <w:rsid w:val="00A91F05"/>
    <w:rsid w:val="00A92080"/>
    <w:rsid w:val="00A92606"/>
    <w:rsid w:val="00A929E3"/>
    <w:rsid w:val="00A94483"/>
    <w:rsid w:val="00A94DB7"/>
    <w:rsid w:val="00A9521F"/>
    <w:rsid w:val="00A95B1A"/>
    <w:rsid w:val="00A95C21"/>
    <w:rsid w:val="00A964D7"/>
    <w:rsid w:val="00A967D0"/>
    <w:rsid w:val="00A969DE"/>
    <w:rsid w:val="00A96A74"/>
    <w:rsid w:val="00A96D01"/>
    <w:rsid w:val="00A96E8E"/>
    <w:rsid w:val="00A973D7"/>
    <w:rsid w:val="00A9791E"/>
    <w:rsid w:val="00A97E08"/>
    <w:rsid w:val="00AA0349"/>
    <w:rsid w:val="00AA0457"/>
    <w:rsid w:val="00AA058D"/>
    <w:rsid w:val="00AA07AD"/>
    <w:rsid w:val="00AA1294"/>
    <w:rsid w:val="00AA17AF"/>
    <w:rsid w:val="00AA1D2D"/>
    <w:rsid w:val="00AA2710"/>
    <w:rsid w:val="00AA300A"/>
    <w:rsid w:val="00AA30CE"/>
    <w:rsid w:val="00AA3246"/>
    <w:rsid w:val="00AA389E"/>
    <w:rsid w:val="00AA3A3B"/>
    <w:rsid w:val="00AA3D28"/>
    <w:rsid w:val="00AA4084"/>
    <w:rsid w:val="00AA4741"/>
    <w:rsid w:val="00AA497E"/>
    <w:rsid w:val="00AA4B1B"/>
    <w:rsid w:val="00AA4D8E"/>
    <w:rsid w:val="00AA589B"/>
    <w:rsid w:val="00AA5AD4"/>
    <w:rsid w:val="00AA5E86"/>
    <w:rsid w:val="00AA7813"/>
    <w:rsid w:val="00AA7A1F"/>
    <w:rsid w:val="00AA7FC9"/>
    <w:rsid w:val="00AB009C"/>
    <w:rsid w:val="00AB04ED"/>
    <w:rsid w:val="00AB0A77"/>
    <w:rsid w:val="00AB0D45"/>
    <w:rsid w:val="00AB12AB"/>
    <w:rsid w:val="00AB233F"/>
    <w:rsid w:val="00AB2417"/>
    <w:rsid w:val="00AB2C6A"/>
    <w:rsid w:val="00AB3670"/>
    <w:rsid w:val="00AB38A9"/>
    <w:rsid w:val="00AB3EB1"/>
    <w:rsid w:val="00AB3F37"/>
    <w:rsid w:val="00AB4154"/>
    <w:rsid w:val="00AB44DE"/>
    <w:rsid w:val="00AB4511"/>
    <w:rsid w:val="00AB4513"/>
    <w:rsid w:val="00AB4569"/>
    <w:rsid w:val="00AB484F"/>
    <w:rsid w:val="00AB4C63"/>
    <w:rsid w:val="00AB4F85"/>
    <w:rsid w:val="00AB5151"/>
    <w:rsid w:val="00AB567E"/>
    <w:rsid w:val="00AB5FF9"/>
    <w:rsid w:val="00AB63E3"/>
    <w:rsid w:val="00AB6A77"/>
    <w:rsid w:val="00AB6F6F"/>
    <w:rsid w:val="00AB763E"/>
    <w:rsid w:val="00AB7D39"/>
    <w:rsid w:val="00AC07A3"/>
    <w:rsid w:val="00AC0DD9"/>
    <w:rsid w:val="00AC13A0"/>
    <w:rsid w:val="00AC1E6C"/>
    <w:rsid w:val="00AC2B57"/>
    <w:rsid w:val="00AC2C26"/>
    <w:rsid w:val="00AC2E9A"/>
    <w:rsid w:val="00AC3053"/>
    <w:rsid w:val="00AC307E"/>
    <w:rsid w:val="00AC375A"/>
    <w:rsid w:val="00AC391E"/>
    <w:rsid w:val="00AC4472"/>
    <w:rsid w:val="00AC5179"/>
    <w:rsid w:val="00AC517B"/>
    <w:rsid w:val="00AC5B8F"/>
    <w:rsid w:val="00AC5D61"/>
    <w:rsid w:val="00AC6673"/>
    <w:rsid w:val="00AC6AA5"/>
    <w:rsid w:val="00AC6FB8"/>
    <w:rsid w:val="00AC7671"/>
    <w:rsid w:val="00AD0111"/>
    <w:rsid w:val="00AD0815"/>
    <w:rsid w:val="00AD16C8"/>
    <w:rsid w:val="00AD1E07"/>
    <w:rsid w:val="00AD2464"/>
    <w:rsid w:val="00AD2565"/>
    <w:rsid w:val="00AD285C"/>
    <w:rsid w:val="00AD2BBE"/>
    <w:rsid w:val="00AD2C57"/>
    <w:rsid w:val="00AD2F72"/>
    <w:rsid w:val="00AD3176"/>
    <w:rsid w:val="00AD33E8"/>
    <w:rsid w:val="00AD3FED"/>
    <w:rsid w:val="00AD5113"/>
    <w:rsid w:val="00AD5287"/>
    <w:rsid w:val="00AD52BE"/>
    <w:rsid w:val="00AD536B"/>
    <w:rsid w:val="00AD57EF"/>
    <w:rsid w:val="00AD57F6"/>
    <w:rsid w:val="00AD5A1B"/>
    <w:rsid w:val="00AD6485"/>
    <w:rsid w:val="00AD6F9E"/>
    <w:rsid w:val="00AD7C49"/>
    <w:rsid w:val="00AD7E65"/>
    <w:rsid w:val="00AE06FD"/>
    <w:rsid w:val="00AE0735"/>
    <w:rsid w:val="00AE07CD"/>
    <w:rsid w:val="00AE095F"/>
    <w:rsid w:val="00AE0AF2"/>
    <w:rsid w:val="00AE154F"/>
    <w:rsid w:val="00AE1BDD"/>
    <w:rsid w:val="00AE1D50"/>
    <w:rsid w:val="00AE23E2"/>
    <w:rsid w:val="00AE254B"/>
    <w:rsid w:val="00AE2DAA"/>
    <w:rsid w:val="00AE3514"/>
    <w:rsid w:val="00AE3E0B"/>
    <w:rsid w:val="00AE3E75"/>
    <w:rsid w:val="00AE405E"/>
    <w:rsid w:val="00AE4115"/>
    <w:rsid w:val="00AE4417"/>
    <w:rsid w:val="00AE4AB9"/>
    <w:rsid w:val="00AE5256"/>
    <w:rsid w:val="00AE55D5"/>
    <w:rsid w:val="00AE561B"/>
    <w:rsid w:val="00AE5A96"/>
    <w:rsid w:val="00AE5D79"/>
    <w:rsid w:val="00AE5DF2"/>
    <w:rsid w:val="00AE5FFE"/>
    <w:rsid w:val="00AE635F"/>
    <w:rsid w:val="00AE6BB8"/>
    <w:rsid w:val="00AE6D99"/>
    <w:rsid w:val="00AE6EA5"/>
    <w:rsid w:val="00AE6FA7"/>
    <w:rsid w:val="00AE7A63"/>
    <w:rsid w:val="00AF03F0"/>
    <w:rsid w:val="00AF05F3"/>
    <w:rsid w:val="00AF0711"/>
    <w:rsid w:val="00AF136B"/>
    <w:rsid w:val="00AF1B09"/>
    <w:rsid w:val="00AF1C64"/>
    <w:rsid w:val="00AF1DFC"/>
    <w:rsid w:val="00AF1FD3"/>
    <w:rsid w:val="00AF2255"/>
    <w:rsid w:val="00AF22A0"/>
    <w:rsid w:val="00AF22A9"/>
    <w:rsid w:val="00AF27C3"/>
    <w:rsid w:val="00AF29DC"/>
    <w:rsid w:val="00AF2D69"/>
    <w:rsid w:val="00AF2FD7"/>
    <w:rsid w:val="00AF375B"/>
    <w:rsid w:val="00AF3C09"/>
    <w:rsid w:val="00AF3EE3"/>
    <w:rsid w:val="00AF430B"/>
    <w:rsid w:val="00AF47B3"/>
    <w:rsid w:val="00AF47DB"/>
    <w:rsid w:val="00AF48AC"/>
    <w:rsid w:val="00AF4B55"/>
    <w:rsid w:val="00AF5223"/>
    <w:rsid w:val="00AF53A2"/>
    <w:rsid w:val="00AF5AB3"/>
    <w:rsid w:val="00AF5E4E"/>
    <w:rsid w:val="00AF6E4C"/>
    <w:rsid w:val="00AF6F8F"/>
    <w:rsid w:val="00AF73A9"/>
    <w:rsid w:val="00AF7555"/>
    <w:rsid w:val="00B00FE3"/>
    <w:rsid w:val="00B01291"/>
    <w:rsid w:val="00B0163C"/>
    <w:rsid w:val="00B022E9"/>
    <w:rsid w:val="00B036D0"/>
    <w:rsid w:val="00B03F3E"/>
    <w:rsid w:val="00B04050"/>
    <w:rsid w:val="00B0408D"/>
    <w:rsid w:val="00B0537D"/>
    <w:rsid w:val="00B0557B"/>
    <w:rsid w:val="00B05930"/>
    <w:rsid w:val="00B0613D"/>
    <w:rsid w:val="00B06D6A"/>
    <w:rsid w:val="00B06E31"/>
    <w:rsid w:val="00B072BE"/>
    <w:rsid w:val="00B0735A"/>
    <w:rsid w:val="00B0779D"/>
    <w:rsid w:val="00B07E6F"/>
    <w:rsid w:val="00B10131"/>
    <w:rsid w:val="00B10348"/>
    <w:rsid w:val="00B10652"/>
    <w:rsid w:val="00B11465"/>
    <w:rsid w:val="00B11552"/>
    <w:rsid w:val="00B1155A"/>
    <w:rsid w:val="00B118D7"/>
    <w:rsid w:val="00B11963"/>
    <w:rsid w:val="00B12329"/>
    <w:rsid w:val="00B12520"/>
    <w:rsid w:val="00B12778"/>
    <w:rsid w:val="00B128AC"/>
    <w:rsid w:val="00B12969"/>
    <w:rsid w:val="00B12F8D"/>
    <w:rsid w:val="00B13006"/>
    <w:rsid w:val="00B13AB8"/>
    <w:rsid w:val="00B142D4"/>
    <w:rsid w:val="00B14C46"/>
    <w:rsid w:val="00B156DC"/>
    <w:rsid w:val="00B1589D"/>
    <w:rsid w:val="00B15B0A"/>
    <w:rsid w:val="00B15B82"/>
    <w:rsid w:val="00B15CB7"/>
    <w:rsid w:val="00B1661D"/>
    <w:rsid w:val="00B17446"/>
    <w:rsid w:val="00B17539"/>
    <w:rsid w:val="00B17AA7"/>
    <w:rsid w:val="00B17EBA"/>
    <w:rsid w:val="00B2023B"/>
    <w:rsid w:val="00B2023D"/>
    <w:rsid w:val="00B206D2"/>
    <w:rsid w:val="00B20928"/>
    <w:rsid w:val="00B20AEC"/>
    <w:rsid w:val="00B20CB2"/>
    <w:rsid w:val="00B2106C"/>
    <w:rsid w:val="00B21260"/>
    <w:rsid w:val="00B22148"/>
    <w:rsid w:val="00B225F5"/>
    <w:rsid w:val="00B22E66"/>
    <w:rsid w:val="00B230B9"/>
    <w:rsid w:val="00B23270"/>
    <w:rsid w:val="00B23323"/>
    <w:rsid w:val="00B236CB"/>
    <w:rsid w:val="00B239CD"/>
    <w:rsid w:val="00B2408B"/>
    <w:rsid w:val="00B2451D"/>
    <w:rsid w:val="00B25523"/>
    <w:rsid w:val="00B25C5C"/>
    <w:rsid w:val="00B25E6A"/>
    <w:rsid w:val="00B25F64"/>
    <w:rsid w:val="00B26498"/>
    <w:rsid w:val="00B26535"/>
    <w:rsid w:val="00B265AA"/>
    <w:rsid w:val="00B273E6"/>
    <w:rsid w:val="00B27477"/>
    <w:rsid w:val="00B30148"/>
    <w:rsid w:val="00B30320"/>
    <w:rsid w:val="00B3091A"/>
    <w:rsid w:val="00B30B33"/>
    <w:rsid w:val="00B30BAE"/>
    <w:rsid w:val="00B31217"/>
    <w:rsid w:val="00B313A8"/>
    <w:rsid w:val="00B313B9"/>
    <w:rsid w:val="00B318B0"/>
    <w:rsid w:val="00B31926"/>
    <w:rsid w:val="00B31D1C"/>
    <w:rsid w:val="00B324E0"/>
    <w:rsid w:val="00B3279F"/>
    <w:rsid w:val="00B328A9"/>
    <w:rsid w:val="00B332C9"/>
    <w:rsid w:val="00B334FC"/>
    <w:rsid w:val="00B3363C"/>
    <w:rsid w:val="00B33673"/>
    <w:rsid w:val="00B340E4"/>
    <w:rsid w:val="00B34456"/>
    <w:rsid w:val="00B34545"/>
    <w:rsid w:val="00B34782"/>
    <w:rsid w:val="00B34E6E"/>
    <w:rsid w:val="00B359AB"/>
    <w:rsid w:val="00B35A00"/>
    <w:rsid w:val="00B362BF"/>
    <w:rsid w:val="00B36385"/>
    <w:rsid w:val="00B36B1B"/>
    <w:rsid w:val="00B36BCA"/>
    <w:rsid w:val="00B373D2"/>
    <w:rsid w:val="00B37827"/>
    <w:rsid w:val="00B400A9"/>
    <w:rsid w:val="00B40344"/>
    <w:rsid w:val="00B407F8"/>
    <w:rsid w:val="00B4091E"/>
    <w:rsid w:val="00B40C84"/>
    <w:rsid w:val="00B40E57"/>
    <w:rsid w:val="00B40F4A"/>
    <w:rsid w:val="00B411A9"/>
    <w:rsid w:val="00B41548"/>
    <w:rsid w:val="00B4158B"/>
    <w:rsid w:val="00B420EB"/>
    <w:rsid w:val="00B423BC"/>
    <w:rsid w:val="00B42482"/>
    <w:rsid w:val="00B42D0F"/>
    <w:rsid w:val="00B43C08"/>
    <w:rsid w:val="00B43D99"/>
    <w:rsid w:val="00B43F29"/>
    <w:rsid w:val="00B44454"/>
    <w:rsid w:val="00B44469"/>
    <w:rsid w:val="00B444FA"/>
    <w:rsid w:val="00B44CD0"/>
    <w:rsid w:val="00B4559B"/>
    <w:rsid w:val="00B45813"/>
    <w:rsid w:val="00B45FAC"/>
    <w:rsid w:val="00B462AF"/>
    <w:rsid w:val="00B4658B"/>
    <w:rsid w:val="00B46AD4"/>
    <w:rsid w:val="00B46C9D"/>
    <w:rsid w:val="00B46E51"/>
    <w:rsid w:val="00B47239"/>
    <w:rsid w:val="00B47799"/>
    <w:rsid w:val="00B478D7"/>
    <w:rsid w:val="00B47FD7"/>
    <w:rsid w:val="00B50A80"/>
    <w:rsid w:val="00B50D6B"/>
    <w:rsid w:val="00B50EB6"/>
    <w:rsid w:val="00B510F4"/>
    <w:rsid w:val="00B51B6B"/>
    <w:rsid w:val="00B51C2A"/>
    <w:rsid w:val="00B51DB7"/>
    <w:rsid w:val="00B52CA5"/>
    <w:rsid w:val="00B52F99"/>
    <w:rsid w:val="00B5377A"/>
    <w:rsid w:val="00B5387D"/>
    <w:rsid w:val="00B53A37"/>
    <w:rsid w:val="00B5414B"/>
    <w:rsid w:val="00B54331"/>
    <w:rsid w:val="00B54360"/>
    <w:rsid w:val="00B5461C"/>
    <w:rsid w:val="00B54BFD"/>
    <w:rsid w:val="00B54E61"/>
    <w:rsid w:val="00B55635"/>
    <w:rsid w:val="00B55711"/>
    <w:rsid w:val="00B563EA"/>
    <w:rsid w:val="00B56BAF"/>
    <w:rsid w:val="00B57A77"/>
    <w:rsid w:val="00B57F33"/>
    <w:rsid w:val="00B6029A"/>
    <w:rsid w:val="00B605B9"/>
    <w:rsid w:val="00B60CD6"/>
    <w:rsid w:val="00B61145"/>
    <w:rsid w:val="00B613EC"/>
    <w:rsid w:val="00B6159F"/>
    <w:rsid w:val="00B6170C"/>
    <w:rsid w:val="00B6219F"/>
    <w:rsid w:val="00B622FA"/>
    <w:rsid w:val="00B630B1"/>
    <w:rsid w:val="00B63926"/>
    <w:rsid w:val="00B64155"/>
    <w:rsid w:val="00B64571"/>
    <w:rsid w:val="00B64830"/>
    <w:rsid w:val="00B65266"/>
    <w:rsid w:val="00B65545"/>
    <w:rsid w:val="00B6606E"/>
    <w:rsid w:val="00B66EC3"/>
    <w:rsid w:val="00B675F2"/>
    <w:rsid w:val="00B675F5"/>
    <w:rsid w:val="00B67963"/>
    <w:rsid w:val="00B67AC3"/>
    <w:rsid w:val="00B70068"/>
    <w:rsid w:val="00B7063B"/>
    <w:rsid w:val="00B70C84"/>
    <w:rsid w:val="00B70D11"/>
    <w:rsid w:val="00B7106C"/>
    <w:rsid w:val="00B711D4"/>
    <w:rsid w:val="00B71CFB"/>
    <w:rsid w:val="00B71F8A"/>
    <w:rsid w:val="00B726EA"/>
    <w:rsid w:val="00B726F8"/>
    <w:rsid w:val="00B728DD"/>
    <w:rsid w:val="00B72C00"/>
    <w:rsid w:val="00B737AB"/>
    <w:rsid w:val="00B746D4"/>
    <w:rsid w:val="00B74FCC"/>
    <w:rsid w:val="00B75061"/>
    <w:rsid w:val="00B7563B"/>
    <w:rsid w:val="00B756DA"/>
    <w:rsid w:val="00B761D4"/>
    <w:rsid w:val="00B763E4"/>
    <w:rsid w:val="00B765D3"/>
    <w:rsid w:val="00B76705"/>
    <w:rsid w:val="00B771EC"/>
    <w:rsid w:val="00B7734E"/>
    <w:rsid w:val="00B7746B"/>
    <w:rsid w:val="00B80248"/>
    <w:rsid w:val="00B808B0"/>
    <w:rsid w:val="00B80ACC"/>
    <w:rsid w:val="00B80BC4"/>
    <w:rsid w:val="00B80DB2"/>
    <w:rsid w:val="00B80F93"/>
    <w:rsid w:val="00B816A5"/>
    <w:rsid w:val="00B81CC5"/>
    <w:rsid w:val="00B82ABC"/>
    <w:rsid w:val="00B82AC8"/>
    <w:rsid w:val="00B82BD0"/>
    <w:rsid w:val="00B82C48"/>
    <w:rsid w:val="00B831C5"/>
    <w:rsid w:val="00B8357A"/>
    <w:rsid w:val="00B83F9A"/>
    <w:rsid w:val="00B844F8"/>
    <w:rsid w:val="00B84706"/>
    <w:rsid w:val="00B848C6"/>
    <w:rsid w:val="00B848F5"/>
    <w:rsid w:val="00B8551D"/>
    <w:rsid w:val="00B85927"/>
    <w:rsid w:val="00B86975"/>
    <w:rsid w:val="00B86ABB"/>
    <w:rsid w:val="00B86B28"/>
    <w:rsid w:val="00B86BFE"/>
    <w:rsid w:val="00B86D33"/>
    <w:rsid w:val="00B9040C"/>
    <w:rsid w:val="00B904C2"/>
    <w:rsid w:val="00B9091B"/>
    <w:rsid w:val="00B909DA"/>
    <w:rsid w:val="00B909EB"/>
    <w:rsid w:val="00B91EDE"/>
    <w:rsid w:val="00B92135"/>
    <w:rsid w:val="00B923ED"/>
    <w:rsid w:val="00B924CD"/>
    <w:rsid w:val="00B9260B"/>
    <w:rsid w:val="00B929D6"/>
    <w:rsid w:val="00B929FB"/>
    <w:rsid w:val="00B92A15"/>
    <w:rsid w:val="00B92E61"/>
    <w:rsid w:val="00B935EF"/>
    <w:rsid w:val="00B95D5E"/>
    <w:rsid w:val="00B95F15"/>
    <w:rsid w:val="00B9674B"/>
    <w:rsid w:val="00B969C4"/>
    <w:rsid w:val="00B96CAC"/>
    <w:rsid w:val="00B96D4B"/>
    <w:rsid w:val="00B96F21"/>
    <w:rsid w:val="00B97B29"/>
    <w:rsid w:val="00B97F68"/>
    <w:rsid w:val="00BA0040"/>
    <w:rsid w:val="00BA03B8"/>
    <w:rsid w:val="00BA0460"/>
    <w:rsid w:val="00BA05E8"/>
    <w:rsid w:val="00BA0807"/>
    <w:rsid w:val="00BA0989"/>
    <w:rsid w:val="00BA0DA7"/>
    <w:rsid w:val="00BA0F74"/>
    <w:rsid w:val="00BA1220"/>
    <w:rsid w:val="00BA1446"/>
    <w:rsid w:val="00BA1503"/>
    <w:rsid w:val="00BA18ED"/>
    <w:rsid w:val="00BA2211"/>
    <w:rsid w:val="00BA290F"/>
    <w:rsid w:val="00BA292A"/>
    <w:rsid w:val="00BA32AA"/>
    <w:rsid w:val="00BA3A0E"/>
    <w:rsid w:val="00BA3E97"/>
    <w:rsid w:val="00BA42DD"/>
    <w:rsid w:val="00BA452E"/>
    <w:rsid w:val="00BA51DE"/>
    <w:rsid w:val="00BA546D"/>
    <w:rsid w:val="00BA55E2"/>
    <w:rsid w:val="00BA599B"/>
    <w:rsid w:val="00BA5C2A"/>
    <w:rsid w:val="00BA5DAD"/>
    <w:rsid w:val="00BA6272"/>
    <w:rsid w:val="00BA6CBD"/>
    <w:rsid w:val="00BA79A7"/>
    <w:rsid w:val="00BA7B3D"/>
    <w:rsid w:val="00BA7D30"/>
    <w:rsid w:val="00BB0379"/>
    <w:rsid w:val="00BB0999"/>
    <w:rsid w:val="00BB0D79"/>
    <w:rsid w:val="00BB1251"/>
    <w:rsid w:val="00BB195F"/>
    <w:rsid w:val="00BB1A77"/>
    <w:rsid w:val="00BB1FF1"/>
    <w:rsid w:val="00BB2141"/>
    <w:rsid w:val="00BB219D"/>
    <w:rsid w:val="00BB26CF"/>
    <w:rsid w:val="00BB3494"/>
    <w:rsid w:val="00BB36F4"/>
    <w:rsid w:val="00BB3C38"/>
    <w:rsid w:val="00BB3D55"/>
    <w:rsid w:val="00BB3F66"/>
    <w:rsid w:val="00BB4AA0"/>
    <w:rsid w:val="00BB4AF2"/>
    <w:rsid w:val="00BB4C4E"/>
    <w:rsid w:val="00BB5584"/>
    <w:rsid w:val="00BB5C21"/>
    <w:rsid w:val="00BB6089"/>
    <w:rsid w:val="00BB6E67"/>
    <w:rsid w:val="00BB73C3"/>
    <w:rsid w:val="00BB73CE"/>
    <w:rsid w:val="00BB7D47"/>
    <w:rsid w:val="00BB7F9A"/>
    <w:rsid w:val="00BC077D"/>
    <w:rsid w:val="00BC0908"/>
    <w:rsid w:val="00BC09BF"/>
    <w:rsid w:val="00BC0CD9"/>
    <w:rsid w:val="00BC102C"/>
    <w:rsid w:val="00BC1151"/>
    <w:rsid w:val="00BC12A6"/>
    <w:rsid w:val="00BC151E"/>
    <w:rsid w:val="00BC1816"/>
    <w:rsid w:val="00BC20B9"/>
    <w:rsid w:val="00BC2B34"/>
    <w:rsid w:val="00BC2BB1"/>
    <w:rsid w:val="00BC2CCC"/>
    <w:rsid w:val="00BC3283"/>
    <w:rsid w:val="00BC3290"/>
    <w:rsid w:val="00BC436A"/>
    <w:rsid w:val="00BC4904"/>
    <w:rsid w:val="00BC51E0"/>
    <w:rsid w:val="00BC54B2"/>
    <w:rsid w:val="00BC57DD"/>
    <w:rsid w:val="00BC585F"/>
    <w:rsid w:val="00BC6D2A"/>
    <w:rsid w:val="00BC73B2"/>
    <w:rsid w:val="00BC7D1B"/>
    <w:rsid w:val="00BC7F47"/>
    <w:rsid w:val="00BD0383"/>
    <w:rsid w:val="00BD03F0"/>
    <w:rsid w:val="00BD0414"/>
    <w:rsid w:val="00BD0715"/>
    <w:rsid w:val="00BD087C"/>
    <w:rsid w:val="00BD0ADD"/>
    <w:rsid w:val="00BD1040"/>
    <w:rsid w:val="00BD129F"/>
    <w:rsid w:val="00BD1640"/>
    <w:rsid w:val="00BD18D9"/>
    <w:rsid w:val="00BD1CF5"/>
    <w:rsid w:val="00BD2130"/>
    <w:rsid w:val="00BD238D"/>
    <w:rsid w:val="00BD2FA4"/>
    <w:rsid w:val="00BD3660"/>
    <w:rsid w:val="00BD36D4"/>
    <w:rsid w:val="00BD3AD0"/>
    <w:rsid w:val="00BD3FE4"/>
    <w:rsid w:val="00BD45AB"/>
    <w:rsid w:val="00BD45B2"/>
    <w:rsid w:val="00BD49ED"/>
    <w:rsid w:val="00BD4C64"/>
    <w:rsid w:val="00BD4E59"/>
    <w:rsid w:val="00BD5E93"/>
    <w:rsid w:val="00BD62CF"/>
    <w:rsid w:val="00BD6A48"/>
    <w:rsid w:val="00BD73B3"/>
    <w:rsid w:val="00BD7898"/>
    <w:rsid w:val="00BD7C46"/>
    <w:rsid w:val="00BE09D2"/>
    <w:rsid w:val="00BE0F2B"/>
    <w:rsid w:val="00BE1FB0"/>
    <w:rsid w:val="00BE2197"/>
    <w:rsid w:val="00BE2A0C"/>
    <w:rsid w:val="00BE35A3"/>
    <w:rsid w:val="00BE3A1F"/>
    <w:rsid w:val="00BE3A87"/>
    <w:rsid w:val="00BE3E03"/>
    <w:rsid w:val="00BE414A"/>
    <w:rsid w:val="00BE423B"/>
    <w:rsid w:val="00BE4572"/>
    <w:rsid w:val="00BE46E5"/>
    <w:rsid w:val="00BE50D5"/>
    <w:rsid w:val="00BE52BD"/>
    <w:rsid w:val="00BE5BE1"/>
    <w:rsid w:val="00BE5FDD"/>
    <w:rsid w:val="00BE6251"/>
    <w:rsid w:val="00BE658C"/>
    <w:rsid w:val="00BE67AE"/>
    <w:rsid w:val="00BE7225"/>
    <w:rsid w:val="00BE7328"/>
    <w:rsid w:val="00BE7919"/>
    <w:rsid w:val="00BE7E00"/>
    <w:rsid w:val="00BF063D"/>
    <w:rsid w:val="00BF066A"/>
    <w:rsid w:val="00BF09A0"/>
    <w:rsid w:val="00BF0E36"/>
    <w:rsid w:val="00BF0E9A"/>
    <w:rsid w:val="00BF0F1F"/>
    <w:rsid w:val="00BF1930"/>
    <w:rsid w:val="00BF26AB"/>
    <w:rsid w:val="00BF29F3"/>
    <w:rsid w:val="00BF2C56"/>
    <w:rsid w:val="00BF3154"/>
    <w:rsid w:val="00BF333E"/>
    <w:rsid w:val="00BF3B7E"/>
    <w:rsid w:val="00BF45EC"/>
    <w:rsid w:val="00BF50B3"/>
    <w:rsid w:val="00BF50B7"/>
    <w:rsid w:val="00BF566D"/>
    <w:rsid w:val="00BF581C"/>
    <w:rsid w:val="00BF5A10"/>
    <w:rsid w:val="00BF5FBF"/>
    <w:rsid w:val="00BF6385"/>
    <w:rsid w:val="00BF6C68"/>
    <w:rsid w:val="00BF7F45"/>
    <w:rsid w:val="00C006B5"/>
    <w:rsid w:val="00C00848"/>
    <w:rsid w:val="00C00AFE"/>
    <w:rsid w:val="00C00CB8"/>
    <w:rsid w:val="00C00D49"/>
    <w:rsid w:val="00C01672"/>
    <w:rsid w:val="00C01998"/>
    <w:rsid w:val="00C027A4"/>
    <w:rsid w:val="00C027AE"/>
    <w:rsid w:val="00C02A99"/>
    <w:rsid w:val="00C02C42"/>
    <w:rsid w:val="00C0361B"/>
    <w:rsid w:val="00C0364D"/>
    <w:rsid w:val="00C03A4F"/>
    <w:rsid w:val="00C03B18"/>
    <w:rsid w:val="00C03B58"/>
    <w:rsid w:val="00C03CCC"/>
    <w:rsid w:val="00C042B8"/>
    <w:rsid w:val="00C0481D"/>
    <w:rsid w:val="00C0562F"/>
    <w:rsid w:val="00C05876"/>
    <w:rsid w:val="00C05A9F"/>
    <w:rsid w:val="00C05EE7"/>
    <w:rsid w:val="00C06319"/>
    <w:rsid w:val="00C0648B"/>
    <w:rsid w:val="00C07D42"/>
    <w:rsid w:val="00C07D56"/>
    <w:rsid w:val="00C10339"/>
    <w:rsid w:val="00C10369"/>
    <w:rsid w:val="00C1042E"/>
    <w:rsid w:val="00C1169B"/>
    <w:rsid w:val="00C117F1"/>
    <w:rsid w:val="00C1289A"/>
    <w:rsid w:val="00C12FF2"/>
    <w:rsid w:val="00C13702"/>
    <w:rsid w:val="00C13A44"/>
    <w:rsid w:val="00C13A4A"/>
    <w:rsid w:val="00C14392"/>
    <w:rsid w:val="00C15F9B"/>
    <w:rsid w:val="00C15FB4"/>
    <w:rsid w:val="00C163F3"/>
    <w:rsid w:val="00C16485"/>
    <w:rsid w:val="00C16597"/>
    <w:rsid w:val="00C166B1"/>
    <w:rsid w:val="00C16E54"/>
    <w:rsid w:val="00C17CFD"/>
    <w:rsid w:val="00C2016F"/>
    <w:rsid w:val="00C20290"/>
    <w:rsid w:val="00C2042E"/>
    <w:rsid w:val="00C21B9F"/>
    <w:rsid w:val="00C21D17"/>
    <w:rsid w:val="00C21D6B"/>
    <w:rsid w:val="00C21F57"/>
    <w:rsid w:val="00C22FEF"/>
    <w:rsid w:val="00C230E6"/>
    <w:rsid w:val="00C23155"/>
    <w:rsid w:val="00C2332A"/>
    <w:rsid w:val="00C23641"/>
    <w:rsid w:val="00C23687"/>
    <w:rsid w:val="00C2376D"/>
    <w:rsid w:val="00C23A19"/>
    <w:rsid w:val="00C23B6E"/>
    <w:rsid w:val="00C23C90"/>
    <w:rsid w:val="00C240A1"/>
    <w:rsid w:val="00C24514"/>
    <w:rsid w:val="00C24565"/>
    <w:rsid w:val="00C24607"/>
    <w:rsid w:val="00C247AB"/>
    <w:rsid w:val="00C25644"/>
    <w:rsid w:val="00C25647"/>
    <w:rsid w:val="00C25BF3"/>
    <w:rsid w:val="00C25F6D"/>
    <w:rsid w:val="00C268FC"/>
    <w:rsid w:val="00C26AE3"/>
    <w:rsid w:val="00C275BB"/>
    <w:rsid w:val="00C2788F"/>
    <w:rsid w:val="00C302D3"/>
    <w:rsid w:val="00C305DE"/>
    <w:rsid w:val="00C30936"/>
    <w:rsid w:val="00C3113D"/>
    <w:rsid w:val="00C32130"/>
    <w:rsid w:val="00C3247B"/>
    <w:rsid w:val="00C325A1"/>
    <w:rsid w:val="00C32631"/>
    <w:rsid w:val="00C3280E"/>
    <w:rsid w:val="00C328A4"/>
    <w:rsid w:val="00C32A80"/>
    <w:rsid w:val="00C32F19"/>
    <w:rsid w:val="00C33582"/>
    <w:rsid w:val="00C33B15"/>
    <w:rsid w:val="00C34144"/>
    <w:rsid w:val="00C34184"/>
    <w:rsid w:val="00C348ED"/>
    <w:rsid w:val="00C34A95"/>
    <w:rsid w:val="00C352E3"/>
    <w:rsid w:val="00C35814"/>
    <w:rsid w:val="00C35BBC"/>
    <w:rsid w:val="00C35D95"/>
    <w:rsid w:val="00C35E3C"/>
    <w:rsid w:val="00C3663E"/>
    <w:rsid w:val="00C3688D"/>
    <w:rsid w:val="00C3706E"/>
    <w:rsid w:val="00C377E7"/>
    <w:rsid w:val="00C37813"/>
    <w:rsid w:val="00C406D0"/>
    <w:rsid w:val="00C415B8"/>
    <w:rsid w:val="00C41819"/>
    <w:rsid w:val="00C4188E"/>
    <w:rsid w:val="00C4259F"/>
    <w:rsid w:val="00C42650"/>
    <w:rsid w:val="00C42970"/>
    <w:rsid w:val="00C4347F"/>
    <w:rsid w:val="00C43698"/>
    <w:rsid w:val="00C43853"/>
    <w:rsid w:val="00C45027"/>
    <w:rsid w:val="00C450C9"/>
    <w:rsid w:val="00C4596F"/>
    <w:rsid w:val="00C45B86"/>
    <w:rsid w:val="00C45C26"/>
    <w:rsid w:val="00C45E99"/>
    <w:rsid w:val="00C46431"/>
    <w:rsid w:val="00C46953"/>
    <w:rsid w:val="00C46E37"/>
    <w:rsid w:val="00C47005"/>
    <w:rsid w:val="00C47009"/>
    <w:rsid w:val="00C476AD"/>
    <w:rsid w:val="00C5033D"/>
    <w:rsid w:val="00C50562"/>
    <w:rsid w:val="00C51D28"/>
    <w:rsid w:val="00C5250B"/>
    <w:rsid w:val="00C528AB"/>
    <w:rsid w:val="00C5295B"/>
    <w:rsid w:val="00C52991"/>
    <w:rsid w:val="00C52D57"/>
    <w:rsid w:val="00C532FF"/>
    <w:rsid w:val="00C533A0"/>
    <w:rsid w:val="00C5358B"/>
    <w:rsid w:val="00C53821"/>
    <w:rsid w:val="00C5402A"/>
    <w:rsid w:val="00C5472E"/>
    <w:rsid w:val="00C54849"/>
    <w:rsid w:val="00C5491D"/>
    <w:rsid w:val="00C5491F"/>
    <w:rsid w:val="00C54D01"/>
    <w:rsid w:val="00C54D4C"/>
    <w:rsid w:val="00C55AD8"/>
    <w:rsid w:val="00C5617B"/>
    <w:rsid w:val="00C56518"/>
    <w:rsid w:val="00C56FE0"/>
    <w:rsid w:val="00C579B7"/>
    <w:rsid w:val="00C57AA3"/>
    <w:rsid w:val="00C604C9"/>
    <w:rsid w:val="00C60EEF"/>
    <w:rsid w:val="00C60F9C"/>
    <w:rsid w:val="00C615D8"/>
    <w:rsid w:val="00C61A6E"/>
    <w:rsid w:val="00C61CFD"/>
    <w:rsid w:val="00C61DEA"/>
    <w:rsid w:val="00C62CDD"/>
    <w:rsid w:val="00C62D69"/>
    <w:rsid w:val="00C6318F"/>
    <w:rsid w:val="00C63AD9"/>
    <w:rsid w:val="00C64054"/>
    <w:rsid w:val="00C646B8"/>
    <w:rsid w:val="00C64A03"/>
    <w:rsid w:val="00C64C89"/>
    <w:rsid w:val="00C65610"/>
    <w:rsid w:val="00C6579E"/>
    <w:rsid w:val="00C65C87"/>
    <w:rsid w:val="00C65CCC"/>
    <w:rsid w:val="00C666E9"/>
    <w:rsid w:val="00C66C28"/>
    <w:rsid w:val="00C66D98"/>
    <w:rsid w:val="00C6759B"/>
    <w:rsid w:val="00C679CE"/>
    <w:rsid w:val="00C67E09"/>
    <w:rsid w:val="00C702AB"/>
    <w:rsid w:val="00C705D8"/>
    <w:rsid w:val="00C70C86"/>
    <w:rsid w:val="00C70F83"/>
    <w:rsid w:val="00C7127F"/>
    <w:rsid w:val="00C71E7E"/>
    <w:rsid w:val="00C71F5B"/>
    <w:rsid w:val="00C7333F"/>
    <w:rsid w:val="00C7366C"/>
    <w:rsid w:val="00C73E70"/>
    <w:rsid w:val="00C74A94"/>
    <w:rsid w:val="00C74D3A"/>
    <w:rsid w:val="00C75680"/>
    <w:rsid w:val="00C75A3D"/>
    <w:rsid w:val="00C75ED0"/>
    <w:rsid w:val="00C75F12"/>
    <w:rsid w:val="00C764E9"/>
    <w:rsid w:val="00C76691"/>
    <w:rsid w:val="00C76CEB"/>
    <w:rsid w:val="00C779B2"/>
    <w:rsid w:val="00C804B2"/>
    <w:rsid w:val="00C80BF6"/>
    <w:rsid w:val="00C80E69"/>
    <w:rsid w:val="00C8149D"/>
    <w:rsid w:val="00C81988"/>
    <w:rsid w:val="00C81F63"/>
    <w:rsid w:val="00C821D5"/>
    <w:rsid w:val="00C82278"/>
    <w:rsid w:val="00C83156"/>
    <w:rsid w:val="00C83DCE"/>
    <w:rsid w:val="00C845C4"/>
    <w:rsid w:val="00C85075"/>
    <w:rsid w:val="00C852A5"/>
    <w:rsid w:val="00C85CCB"/>
    <w:rsid w:val="00C86228"/>
    <w:rsid w:val="00C86338"/>
    <w:rsid w:val="00C8680E"/>
    <w:rsid w:val="00C8696B"/>
    <w:rsid w:val="00C86B69"/>
    <w:rsid w:val="00C878DD"/>
    <w:rsid w:val="00C87995"/>
    <w:rsid w:val="00C87E87"/>
    <w:rsid w:val="00C87EBE"/>
    <w:rsid w:val="00C900B9"/>
    <w:rsid w:val="00C90612"/>
    <w:rsid w:val="00C90F71"/>
    <w:rsid w:val="00C9117E"/>
    <w:rsid w:val="00C9244B"/>
    <w:rsid w:val="00C92732"/>
    <w:rsid w:val="00C92C44"/>
    <w:rsid w:val="00C92CEE"/>
    <w:rsid w:val="00C92F4F"/>
    <w:rsid w:val="00C930BB"/>
    <w:rsid w:val="00C932BB"/>
    <w:rsid w:val="00C934D7"/>
    <w:rsid w:val="00C937CF"/>
    <w:rsid w:val="00C9386E"/>
    <w:rsid w:val="00C93BF4"/>
    <w:rsid w:val="00C93D9F"/>
    <w:rsid w:val="00C93F24"/>
    <w:rsid w:val="00C9429E"/>
    <w:rsid w:val="00C942EA"/>
    <w:rsid w:val="00C94312"/>
    <w:rsid w:val="00C945C9"/>
    <w:rsid w:val="00C94C48"/>
    <w:rsid w:val="00C95A2A"/>
    <w:rsid w:val="00C95B03"/>
    <w:rsid w:val="00C95C44"/>
    <w:rsid w:val="00C95CC1"/>
    <w:rsid w:val="00C964CF"/>
    <w:rsid w:val="00C96D97"/>
    <w:rsid w:val="00C97847"/>
    <w:rsid w:val="00C97ADB"/>
    <w:rsid w:val="00CA0123"/>
    <w:rsid w:val="00CA0344"/>
    <w:rsid w:val="00CA0EA1"/>
    <w:rsid w:val="00CA14DB"/>
    <w:rsid w:val="00CA168E"/>
    <w:rsid w:val="00CA1F43"/>
    <w:rsid w:val="00CA2240"/>
    <w:rsid w:val="00CA24DF"/>
    <w:rsid w:val="00CA287D"/>
    <w:rsid w:val="00CA28A0"/>
    <w:rsid w:val="00CA2C06"/>
    <w:rsid w:val="00CA3D7A"/>
    <w:rsid w:val="00CA4C5A"/>
    <w:rsid w:val="00CA4EFE"/>
    <w:rsid w:val="00CA518D"/>
    <w:rsid w:val="00CA5EF2"/>
    <w:rsid w:val="00CA5F2C"/>
    <w:rsid w:val="00CA60F7"/>
    <w:rsid w:val="00CA638F"/>
    <w:rsid w:val="00CA6760"/>
    <w:rsid w:val="00CA6791"/>
    <w:rsid w:val="00CA6FD9"/>
    <w:rsid w:val="00CA7278"/>
    <w:rsid w:val="00CA75FA"/>
    <w:rsid w:val="00CA7A11"/>
    <w:rsid w:val="00CA7AE3"/>
    <w:rsid w:val="00CA7C07"/>
    <w:rsid w:val="00CA7E30"/>
    <w:rsid w:val="00CA7F0B"/>
    <w:rsid w:val="00CA7F7F"/>
    <w:rsid w:val="00CB0266"/>
    <w:rsid w:val="00CB0291"/>
    <w:rsid w:val="00CB0607"/>
    <w:rsid w:val="00CB0F40"/>
    <w:rsid w:val="00CB1DAA"/>
    <w:rsid w:val="00CB1E59"/>
    <w:rsid w:val="00CB245F"/>
    <w:rsid w:val="00CB3080"/>
    <w:rsid w:val="00CB30F8"/>
    <w:rsid w:val="00CB31BA"/>
    <w:rsid w:val="00CB3753"/>
    <w:rsid w:val="00CB37BD"/>
    <w:rsid w:val="00CB432D"/>
    <w:rsid w:val="00CB479E"/>
    <w:rsid w:val="00CB48E5"/>
    <w:rsid w:val="00CB4FFE"/>
    <w:rsid w:val="00CB5379"/>
    <w:rsid w:val="00CB5823"/>
    <w:rsid w:val="00CB5852"/>
    <w:rsid w:val="00CB5B95"/>
    <w:rsid w:val="00CB5D3E"/>
    <w:rsid w:val="00CB5E6D"/>
    <w:rsid w:val="00CB67E9"/>
    <w:rsid w:val="00CB77F5"/>
    <w:rsid w:val="00CB79A8"/>
    <w:rsid w:val="00CB7A5F"/>
    <w:rsid w:val="00CC0108"/>
    <w:rsid w:val="00CC0172"/>
    <w:rsid w:val="00CC038D"/>
    <w:rsid w:val="00CC0A91"/>
    <w:rsid w:val="00CC0FC2"/>
    <w:rsid w:val="00CC1A5C"/>
    <w:rsid w:val="00CC1E63"/>
    <w:rsid w:val="00CC1F82"/>
    <w:rsid w:val="00CC1FF2"/>
    <w:rsid w:val="00CC221C"/>
    <w:rsid w:val="00CC2473"/>
    <w:rsid w:val="00CC35CE"/>
    <w:rsid w:val="00CC378F"/>
    <w:rsid w:val="00CC3D8B"/>
    <w:rsid w:val="00CC4386"/>
    <w:rsid w:val="00CC4753"/>
    <w:rsid w:val="00CC4BF2"/>
    <w:rsid w:val="00CC4CE6"/>
    <w:rsid w:val="00CC4ECE"/>
    <w:rsid w:val="00CC4FF5"/>
    <w:rsid w:val="00CC500E"/>
    <w:rsid w:val="00CC5125"/>
    <w:rsid w:val="00CC5741"/>
    <w:rsid w:val="00CC5A37"/>
    <w:rsid w:val="00CC6451"/>
    <w:rsid w:val="00CC69E8"/>
    <w:rsid w:val="00CC6CEC"/>
    <w:rsid w:val="00CC6E93"/>
    <w:rsid w:val="00CC7059"/>
    <w:rsid w:val="00CC7396"/>
    <w:rsid w:val="00CC73FE"/>
    <w:rsid w:val="00CC7B49"/>
    <w:rsid w:val="00CC7C09"/>
    <w:rsid w:val="00CC7CAC"/>
    <w:rsid w:val="00CD0029"/>
    <w:rsid w:val="00CD03EC"/>
    <w:rsid w:val="00CD044E"/>
    <w:rsid w:val="00CD04E4"/>
    <w:rsid w:val="00CD06A1"/>
    <w:rsid w:val="00CD0ACA"/>
    <w:rsid w:val="00CD0B6B"/>
    <w:rsid w:val="00CD0E6D"/>
    <w:rsid w:val="00CD1407"/>
    <w:rsid w:val="00CD17FE"/>
    <w:rsid w:val="00CD2050"/>
    <w:rsid w:val="00CD21EB"/>
    <w:rsid w:val="00CD2366"/>
    <w:rsid w:val="00CD26C4"/>
    <w:rsid w:val="00CD2995"/>
    <w:rsid w:val="00CD2D0A"/>
    <w:rsid w:val="00CD3093"/>
    <w:rsid w:val="00CD3232"/>
    <w:rsid w:val="00CD33D3"/>
    <w:rsid w:val="00CD38E9"/>
    <w:rsid w:val="00CD3DEC"/>
    <w:rsid w:val="00CD4A89"/>
    <w:rsid w:val="00CD4D75"/>
    <w:rsid w:val="00CD5166"/>
    <w:rsid w:val="00CD51DB"/>
    <w:rsid w:val="00CD5217"/>
    <w:rsid w:val="00CD5BFB"/>
    <w:rsid w:val="00CD5F16"/>
    <w:rsid w:val="00CD6039"/>
    <w:rsid w:val="00CD6279"/>
    <w:rsid w:val="00CD670A"/>
    <w:rsid w:val="00CD69A7"/>
    <w:rsid w:val="00CD72EA"/>
    <w:rsid w:val="00CD76C4"/>
    <w:rsid w:val="00CE0192"/>
    <w:rsid w:val="00CE040F"/>
    <w:rsid w:val="00CE0422"/>
    <w:rsid w:val="00CE0CB5"/>
    <w:rsid w:val="00CE12D8"/>
    <w:rsid w:val="00CE1300"/>
    <w:rsid w:val="00CE14F5"/>
    <w:rsid w:val="00CE14F9"/>
    <w:rsid w:val="00CE1EF9"/>
    <w:rsid w:val="00CE1F76"/>
    <w:rsid w:val="00CE2C38"/>
    <w:rsid w:val="00CE2D5A"/>
    <w:rsid w:val="00CE2F56"/>
    <w:rsid w:val="00CE2F9F"/>
    <w:rsid w:val="00CE3006"/>
    <w:rsid w:val="00CE3221"/>
    <w:rsid w:val="00CE3230"/>
    <w:rsid w:val="00CE3295"/>
    <w:rsid w:val="00CE3929"/>
    <w:rsid w:val="00CE3E58"/>
    <w:rsid w:val="00CE4293"/>
    <w:rsid w:val="00CE4375"/>
    <w:rsid w:val="00CE4437"/>
    <w:rsid w:val="00CE47B8"/>
    <w:rsid w:val="00CE495F"/>
    <w:rsid w:val="00CE49FA"/>
    <w:rsid w:val="00CE4AC8"/>
    <w:rsid w:val="00CE6724"/>
    <w:rsid w:val="00CE6C55"/>
    <w:rsid w:val="00CE7125"/>
    <w:rsid w:val="00CE737A"/>
    <w:rsid w:val="00CE73D4"/>
    <w:rsid w:val="00CF0714"/>
    <w:rsid w:val="00CF0B95"/>
    <w:rsid w:val="00CF0C8C"/>
    <w:rsid w:val="00CF0CD7"/>
    <w:rsid w:val="00CF0FAD"/>
    <w:rsid w:val="00CF0FAE"/>
    <w:rsid w:val="00CF1148"/>
    <w:rsid w:val="00CF15E7"/>
    <w:rsid w:val="00CF170A"/>
    <w:rsid w:val="00CF18C8"/>
    <w:rsid w:val="00CF32C6"/>
    <w:rsid w:val="00CF3E25"/>
    <w:rsid w:val="00CF3EB4"/>
    <w:rsid w:val="00CF464A"/>
    <w:rsid w:val="00CF4766"/>
    <w:rsid w:val="00CF4C54"/>
    <w:rsid w:val="00CF4C64"/>
    <w:rsid w:val="00CF4DD2"/>
    <w:rsid w:val="00CF5365"/>
    <w:rsid w:val="00CF53E5"/>
    <w:rsid w:val="00CF57E3"/>
    <w:rsid w:val="00CF5822"/>
    <w:rsid w:val="00CF5900"/>
    <w:rsid w:val="00CF606F"/>
    <w:rsid w:val="00CF6348"/>
    <w:rsid w:val="00CF7140"/>
    <w:rsid w:val="00CF71D8"/>
    <w:rsid w:val="00CF7776"/>
    <w:rsid w:val="00CF7C00"/>
    <w:rsid w:val="00CF7C88"/>
    <w:rsid w:val="00CF7DA8"/>
    <w:rsid w:val="00CF7F3C"/>
    <w:rsid w:val="00D0093E"/>
    <w:rsid w:val="00D016F9"/>
    <w:rsid w:val="00D01B5D"/>
    <w:rsid w:val="00D02226"/>
    <w:rsid w:val="00D0235E"/>
    <w:rsid w:val="00D02814"/>
    <w:rsid w:val="00D02D59"/>
    <w:rsid w:val="00D03236"/>
    <w:rsid w:val="00D0348A"/>
    <w:rsid w:val="00D0406A"/>
    <w:rsid w:val="00D0432C"/>
    <w:rsid w:val="00D0555E"/>
    <w:rsid w:val="00D055D5"/>
    <w:rsid w:val="00D059AF"/>
    <w:rsid w:val="00D059B3"/>
    <w:rsid w:val="00D05BB7"/>
    <w:rsid w:val="00D05DCB"/>
    <w:rsid w:val="00D06060"/>
    <w:rsid w:val="00D06301"/>
    <w:rsid w:val="00D06B8E"/>
    <w:rsid w:val="00D06BF1"/>
    <w:rsid w:val="00D072D5"/>
    <w:rsid w:val="00D07413"/>
    <w:rsid w:val="00D079AE"/>
    <w:rsid w:val="00D07F18"/>
    <w:rsid w:val="00D1029B"/>
    <w:rsid w:val="00D102EB"/>
    <w:rsid w:val="00D10616"/>
    <w:rsid w:val="00D10875"/>
    <w:rsid w:val="00D10B9F"/>
    <w:rsid w:val="00D10C40"/>
    <w:rsid w:val="00D1102D"/>
    <w:rsid w:val="00D11CAE"/>
    <w:rsid w:val="00D11D7E"/>
    <w:rsid w:val="00D11DE2"/>
    <w:rsid w:val="00D11E4E"/>
    <w:rsid w:val="00D11F96"/>
    <w:rsid w:val="00D12268"/>
    <w:rsid w:val="00D12371"/>
    <w:rsid w:val="00D12C15"/>
    <w:rsid w:val="00D12DE6"/>
    <w:rsid w:val="00D1386B"/>
    <w:rsid w:val="00D13AA8"/>
    <w:rsid w:val="00D14A8F"/>
    <w:rsid w:val="00D14D87"/>
    <w:rsid w:val="00D157ED"/>
    <w:rsid w:val="00D15EA0"/>
    <w:rsid w:val="00D1607D"/>
    <w:rsid w:val="00D16431"/>
    <w:rsid w:val="00D1644D"/>
    <w:rsid w:val="00D16495"/>
    <w:rsid w:val="00D17421"/>
    <w:rsid w:val="00D177AB"/>
    <w:rsid w:val="00D17A01"/>
    <w:rsid w:val="00D203AA"/>
    <w:rsid w:val="00D205CC"/>
    <w:rsid w:val="00D20C01"/>
    <w:rsid w:val="00D20DC9"/>
    <w:rsid w:val="00D21717"/>
    <w:rsid w:val="00D2187C"/>
    <w:rsid w:val="00D219B3"/>
    <w:rsid w:val="00D21A62"/>
    <w:rsid w:val="00D221F2"/>
    <w:rsid w:val="00D223F5"/>
    <w:rsid w:val="00D23993"/>
    <w:rsid w:val="00D23BE0"/>
    <w:rsid w:val="00D23C5D"/>
    <w:rsid w:val="00D24F5E"/>
    <w:rsid w:val="00D25689"/>
    <w:rsid w:val="00D2597C"/>
    <w:rsid w:val="00D25C7E"/>
    <w:rsid w:val="00D25CC1"/>
    <w:rsid w:val="00D26CE8"/>
    <w:rsid w:val="00D27115"/>
    <w:rsid w:val="00D2720B"/>
    <w:rsid w:val="00D272CA"/>
    <w:rsid w:val="00D27AC9"/>
    <w:rsid w:val="00D309D6"/>
    <w:rsid w:val="00D30A8C"/>
    <w:rsid w:val="00D30DC0"/>
    <w:rsid w:val="00D30F7F"/>
    <w:rsid w:val="00D318E2"/>
    <w:rsid w:val="00D31A76"/>
    <w:rsid w:val="00D3214F"/>
    <w:rsid w:val="00D32275"/>
    <w:rsid w:val="00D328DE"/>
    <w:rsid w:val="00D32A23"/>
    <w:rsid w:val="00D33257"/>
    <w:rsid w:val="00D33B8D"/>
    <w:rsid w:val="00D33D94"/>
    <w:rsid w:val="00D34239"/>
    <w:rsid w:val="00D3450D"/>
    <w:rsid w:val="00D3482A"/>
    <w:rsid w:val="00D34BF6"/>
    <w:rsid w:val="00D34F88"/>
    <w:rsid w:val="00D355C1"/>
    <w:rsid w:val="00D3582C"/>
    <w:rsid w:val="00D35F65"/>
    <w:rsid w:val="00D36455"/>
    <w:rsid w:val="00D3660E"/>
    <w:rsid w:val="00D36860"/>
    <w:rsid w:val="00D36958"/>
    <w:rsid w:val="00D371B6"/>
    <w:rsid w:val="00D371BE"/>
    <w:rsid w:val="00D3755F"/>
    <w:rsid w:val="00D40EEF"/>
    <w:rsid w:val="00D42193"/>
    <w:rsid w:val="00D4239D"/>
    <w:rsid w:val="00D42434"/>
    <w:rsid w:val="00D42856"/>
    <w:rsid w:val="00D42F2C"/>
    <w:rsid w:val="00D43598"/>
    <w:rsid w:val="00D435AB"/>
    <w:rsid w:val="00D43E6D"/>
    <w:rsid w:val="00D4409F"/>
    <w:rsid w:val="00D4423F"/>
    <w:rsid w:val="00D44469"/>
    <w:rsid w:val="00D44E80"/>
    <w:rsid w:val="00D450BE"/>
    <w:rsid w:val="00D45346"/>
    <w:rsid w:val="00D453DB"/>
    <w:rsid w:val="00D455D1"/>
    <w:rsid w:val="00D456D5"/>
    <w:rsid w:val="00D458FB"/>
    <w:rsid w:val="00D45F4F"/>
    <w:rsid w:val="00D4639D"/>
    <w:rsid w:val="00D4643F"/>
    <w:rsid w:val="00D4670C"/>
    <w:rsid w:val="00D4698A"/>
    <w:rsid w:val="00D46CB3"/>
    <w:rsid w:val="00D4710C"/>
    <w:rsid w:val="00D47CE8"/>
    <w:rsid w:val="00D47E73"/>
    <w:rsid w:val="00D50BE5"/>
    <w:rsid w:val="00D50C34"/>
    <w:rsid w:val="00D52F1E"/>
    <w:rsid w:val="00D52FA8"/>
    <w:rsid w:val="00D53466"/>
    <w:rsid w:val="00D537AF"/>
    <w:rsid w:val="00D5386A"/>
    <w:rsid w:val="00D53CB5"/>
    <w:rsid w:val="00D53DC2"/>
    <w:rsid w:val="00D54151"/>
    <w:rsid w:val="00D5508E"/>
    <w:rsid w:val="00D55217"/>
    <w:rsid w:val="00D56950"/>
    <w:rsid w:val="00D56998"/>
    <w:rsid w:val="00D569D4"/>
    <w:rsid w:val="00D56FF0"/>
    <w:rsid w:val="00D57588"/>
    <w:rsid w:val="00D57D85"/>
    <w:rsid w:val="00D6044B"/>
    <w:rsid w:val="00D606B3"/>
    <w:rsid w:val="00D609C2"/>
    <w:rsid w:val="00D60DD3"/>
    <w:rsid w:val="00D61361"/>
    <w:rsid w:val="00D61953"/>
    <w:rsid w:val="00D61B07"/>
    <w:rsid w:val="00D62F34"/>
    <w:rsid w:val="00D63851"/>
    <w:rsid w:val="00D641BB"/>
    <w:rsid w:val="00D64580"/>
    <w:rsid w:val="00D6482F"/>
    <w:rsid w:val="00D64AA9"/>
    <w:rsid w:val="00D65223"/>
    <w:rsid w:val="00D658CA"/>
    <w:rsid w:val="00D661EC"/>
    <w:rsid w:val="00D66292"/>
    <w:rsid w:val="00D663F6"/>
    <w:rsid w:val="00D66708"/>
    <w:rsid w:val="00D66984"/>
    <w:rsid w:val="00D700B9"/>
    <w:rsid w:val="00D70355"/>
    <w:rsid w:val="00D70E0D"/>
    <w:rsid w:val="00D71062"/>
    <w:rsid w:val="00D71A36"/>
    <w:rsid w:val="00D72244"/>
    <w:rsid w:val="00D724B1"/>
    <w:rsid w:val="00D72B85"/>
    <w:rsid w:val="00D72DA1"/>
    <w:rsid w:val="00D7352A"/>
    <w:rsid w:val="00D739EC"/>
    <w:rsid w:val="00D73E90"/>
    <w:rsid w:val="00D73FA1"/>
    <w:rsid w:val="00D74BBE"/>
    <w:rsid w:val="00D74C0F"/>
    <w:rsid w:val="00D74E10"/>
    <w:rsid w:val="00D74FD9"/>
    <w:rsid w:val="00D75049"/>
    <w:rsid w:val="00D75096"/>
    <w:rsid w:val="00D75A1B"/>
    <w:rsid w:val="00D75A91"/>
    <w:rsid w:val="00D75DA3"/>
    <w:rsid w:val="00D7602A"/>
    <w:rsid w:val="00D7654D"/>
    <w:rsid w:val="00D766FC"/>
    <w:rsid w:val="00D76B20"/>
    <w:rsid w:val="00D7709E"/>
    <w:rsid w:val="00D77430"/>
    <w:rsid w:val="00D77DF4"/>
    <w:rsid w:val="00D77ECE"/>
    <w:rsid w:val="00D81354"/>
    <w:rsid w:val="00D814BD"/>
    <w:rsid w:val="00D81D6E"/>
    <w:rsid w:val="00D820A6"/>
    <w:rsid w:val="00D820F1"/>
    <w:rsid w:val="00D8223E"/>
    <w:rsid w:val="00D825F1"/>
    <w:rsid w:val="00D82CD5"/>
    <w:rsid w:val="00D82F77"/>
    <w:rsid w:val="00D8301C"/>
    <w:rsid w:val="00D83038"/>
    <w:rsid w:val="00D831E8"/>
    <w:rsid w:val="00D8385A"/>
    <w:rsid w:val="00D83E83"/>
    <w:rsid w:val="00D83EBD"/>
    <w:rsid w:val="00D8444E"/>
    <w:rsid w:val="00D845B8"/>
    <w:rsid w:val="00D84A3C"/>
    <w:rsid w:val="00D852FD"/>
    <w:rsid w:val="00D8535E"/>
    <w:rsid w:val="00D856A7"/>
    <w:rsid w:val="00D85A31"/>
    <w:rsid w:val="00D85B2C"/>
    <w:rsid w:val="00D85D8B"/>
    <w:rsid w:val="00D85F00"/>
    <w:rsid w:val="00D86F88"/>
    <w:rsid w:val="00D900BF"/>
    <w:rsid w:val="00D90123"/>
    <w:rsid w:val="00D9037E"/>
    <w:rsid w:val="00D915E3"/>
    <w:rsid w:val="00D91BA5"/>
    <w:rsid w:val="00D92226"/>
    <w:rsid w:val="00D92408"/>
    <w:rsid w:val="00D92668"/>
    <w:rsid w:val="00D92B94"/>
    <w:rsid w:val="00D92BBF"/>
    <w:rsid w:val="00D92CB8"/>
    <w:rsid w:val="00D93549"/>
    <w:rsid w:val="00D93C89"/>
    <w:rsid w:val="00D946B7"/>
    <w:rsid w:val="00D947E0"/>
    <w:rsid w:val="00D95433"/>
    <w:rsid w:val="00D9550C"/>
    <w:rsid w:val="00D956A3"/>
    <w:rsid w:val="00D96256"/>
    <w:rsid w:val="00D96489"/>
    <w:rsid w:val="00D9657E"/>
    <w:rsid w:val="00D966E0"/>
    <w:rsid w:val="00D96E48"/>
    <w:rsid w:val="00DA0022"/>
    <w:rsid w:val="00DA0117"/>
    <w:rsid w:val="00DA0773"/>
    <w:rsid w:val="00DA07EE"/>
    <w:rsid w:val="00DA1B82"/>
    <w:rsid w:val="00DA1E0E"/>
    <w:rsid w:val="00DA205C"/>
    <w:rsid w:val="00DA221B"/>
    <w:rsid w:val="00DA26ED"/>
    <w:rsid w:val="00DA2C05"/>
    <w:rsid w:val="00DA2F00"/>
    <w:rsid w:val="00DA2F6F"/>
    <w:rsid w:val="00DA30CA"/>
    <w:rsid w:val="00DA3907"/>
    <w:rsid w:val="00DA41FD"/>
    <w:rsid w:val="00DA4931"/>
    <w:rsid w:val="00DA562E"/>
    <w:rsid w:val="00DA59DD"/>
    <w:rsid w:val="00DA662F"/>
    <w:rsid w:val="00DA7385"/>
    <w:rsid w:val="00DA78EB"/>
    <w:rsid w:val="00DA79F9"/>
    <w:rsid w:val="00DA7AC5"/>
    <w:rsid w:val="00DB0170"/>
    <w:rsid w:val="00DB0184"/>
    <w:rsid w:val="00DB065A"/>
    <w:rsid w:val="00DB0C4C"/>
    <w:rsid w:val="00DB12AF"/>
    <w:rsid w:val="00DB12C1"/>
    <w:rsid w:val="00DB152B"/>
    <w:rsid w:val="00DB1812"/>
    <w:rsid w:val="00DB187D"/>
    <w:rsid w:val="00DB1DA2"/>
    <w:rsid w:val="00DB1E70"/>
    <w:rsid w:val="00DB28BC"/>
    <w:rsid w:val="00DB2EEE"/>
    <w:rsid w:val="00DB2EFC"/>
    <w:rsid w:val="00DB363E"/>
    <w:rsid w:val="00DB3698"/>
    <w:rsid w:val="00DB3C08"/>
    <w:rsid w:val="00DB3E2F"/>
    <w:rsid w:val="00DB4534"/>
    <w:rsid w:val="00DB4774"/>
    <w:rsid w:val="00DB4B05"/>
    <w:rsid w:val="00DB4D74"/>
    <w:rsid w:val="00DB5B2C"/>
    <w:rsid w:val="00DB675B"/>
    <w:rsid w:val="00DB6AB5"/>
    <w:rsid w:val="00DB6C88"/>
    <w:rsid w:val="00DB70ED"/>
    <w:rsid w:val="00DB7BA9"/>
    <w:rsid w:val="00DB7E4B"/>
    <w:rsid w:val="00DC056E"/>
    <w:rsid w:val="00DC1009"/>
    <w:rsid w:val="00DC12A1"/>
    <w:rsid w:val="00DC13F9"/>
    <w:rsid w:val="00DC1653"/>
    <w:rsid w:val="00DC1D37"/>
    <w:rsid w:val="00DC3C30"/>
    <w:rsid w:val="00DC3C42"/>
    <w:rsid w:val="00DC477C"/>
    <w:rsid w:val="00DC4807"/>
    <w:rsid w:val="00DC4D0C"/>
    <w:rsid w:val="00DC55F5"/>
    <w:rsid w:val="00DC5796"/>
    <w:rsid w:val="00DC648B"/>
    <w:rsid w:val="00DC6E0C"/>
    <w:rsid w:val="00DC6F10"/>
    <w:rsid w:val="00DC7107"/>
    <w:rsid w:val="00DC78D0"/>
    <w:rsid w:val="00DC7B71"/>
    <w:rsid w:val="00DC7C5B"/>
    <w:rsid w:val="00DC7EA0"/>
    <w:rsid w:val="00DD0142"/>
    <w:rsid w:val="00DD0361"/>
    <w:rsid w:val="00DD0E71"/>
    <w:rsid w:val="00DD1F4A"/>
    <w:rsid w:val="00DD21B8"/>
    <w:rsid w:val="00DD2E6B"/>
    <w:rsid w:val="00DD41E0"/>
    <w:rsid w:val="00DD46A5"/>
    <w:rsid w:val="00DD474F"/>
    <w:rsid w:val="00DD4EC0"/>
    <w:rsid w:val="00DD5366"/>
    <w:rsid w:val="00DD6903"/>
    <w:rsid w:val="00DD6AD9"/>
    <w:rsid w:val="00DD6CA7"/>
    <w:rsid w:val="00DD6F22"/>
    <w:rsid w:val="00DD7237"/>
    <w:rsid w:val="00DD726C"/>
    <w:rsid w:val="00DD7333"/>
    <w:rsid w:val="00DD75EA"/>
    <w:rsid w:val="00DD79F8"/>
    <w:rsid w:val="00DD7E75"/>
    <w:rsid w:val="00DD7F40"/>
    <w:rsid w:val="00DE0083"/>
    <w:rsid w:val="00DE0567"/>
    <w:rsid w:val="00DE05BB"/>
    <w:rsid w:val="00DE0789"/>
    <w:rsid w:val="00DE1142"/>
    <w:rsid w:val="00DE120B"/>
    <w:rsid w:val="00DE1329"/>
    <w:rsid w:val="00DE14E7"/>
    <w:rsid w:val="00DE1870"/>
    <w:rsid w:val="00DE1C54"/>
    <w:rsid w:val="00DE1CC3"/>
    <w:rsid w:val="00DE1E5A"/>
    <w:rsid w:val="00DE20C2"/>
    <w:rsid w:val="00DE2255"/>
    <w:rsid w:val="00DE2495"/>
    <w:rsid w:val="00DE3899"/>
    <w:rsid w:val="00DE3E58"/>
    <w:rsid w:val="00DE465B"/>
    <w:rsid w:val="00DE46E9"/>
    <w:rsid w:val="00DE48D7"/>
    <w:rsid w:val="00DE4A39"/>
    <w:rsid w:val="00DE5149"/>
    <w:rsid w:val="00DE5794"/>
    <w:rsid w:val="00DE5D32"/>
    <w:rsid w:val="00DE64C6"/>
    <w:rsid w:val="00DE7374"/>
    <w:rsid w:val="00DE7450"/>
    <w:rsid w:val="00DE7EFD"/>
    <w:rsid w:val="00DF002E"/>
    <w:rsid w:val="00DF07D6"/>
    <w:rsid w:val="00DF0E8E"/>
    <w:rsid w:val="00DF108A"/>
    <w:rsid w:val="00DF1425"/>
    <w:rsid w:val="00DF19C9"/>
    <w:rsid w:val="00DF1E0D"/>
    <w:rsid w:val="00DF2006"/>
    <w:rsid w:val="00DF2141"/>
    <w:rsid w:val="00DF2241"/>
    <w:rsid w:val="00DF2464"/>
    <w:rsid w:val="00DF24BE"/>
    <w:rsid w:val="00DF3107"/>
    <w:rsid w:val="00DF3109"/>
    <w:rsid w:val="00DF315D"/>
    <w:rsid w:val="00DF3658"/>
    <w:rsid w:val="00DF366C"/>
    <w:rsid w:val="00DF3AB9"/>
    <w:rsid w:val="00DF46EF"/>
    <w:rsid w:val="00DF54A4"/>
    <w:rsid w:val="00DF563D"/>
    <w:rsid w:val="00DF64C0"/>
    <w:rsid w:val="00DF6A3C"/>
    <w:rsid w:val="00DF712E"/>
    <w:rsid w:val="00DF7229"/>
    <w:rsid w:val="00DF741E"/>
    <w:rsid w:val="00DF7A3D"/>
    <w:rsid w:val="00DF7B6A"/>
    <w:rsid w:val="00DF7F9B"/>
    <w:rsid w:val="00E005AB"/>
    <w:rsid w:val="00E00635"/>
    <w:rsid w:val="00E00795"/>
    <w:rsid w:val="00E00AD5"/>
    <w:rsid w:val="00E01AE9"/>
    <w:rsid w:val="00E0250D"/>
    <w:rsid w:val="00E02DC9"/>
    <w:rsid w:val="00E02FE6"/>
    <w:rsid w:val="00E033AE"/>
    <w:rsid w:val="00E041F0"/>
    <w:rsid w:val="00E04244"/>
    <w:rsid w:val="00E0471C"/>
    <w:rsid w:val="00E049C2"/>
    <w:rsid w:val="00E04A4C"/>
    <w:rsid w:val="00E04DBD"/>
    <w:rsid w:val="00E04E2D"/>
    <w:rsid w:val="00E052F3"/>
    <w:rsid w:val="00E06328"/>
    <w:rsid w:val="00E06586"/>
    <w:rsid w:val="00E068AC"/>
    <w:rsid w:val="00E0694F"/>
    <w:rsid w:val="00E06FF0"/>
    <w:rsid w:val="00E072FE"/>
    <w:rsid w:val="00E07572"/>
    <w:rsid w:val="00E07835"/>
    <w:rsid w:val="00E079E4"/>
    <w:rsid w:val="00E079F2"/>
    <w:rsid w:val="00E07A32"/>
    <w:rsid w:val="00E1017E"/>
    <w:rsid w:val="00E10719"/>
    <w:rsid w:val="00E10A3F"/>
    <w:rsid w:val="00E1115D"/>
    <w:rsid w:val="00E1131E"/>
    <w:rsid w:val="00E11A74"/>
    <w:rsid w:val="00E11E0E"/>
    <w:rsid w:val="00E11F2B"/>
    <w:rsid w:val="00E12155"/>
    <w:rsid w:val="00E1222A"/>
    <w:rsid w:val="00E12694"/>
    <w:rsid w:val="00E12A75"/>
    <w:rsid w:val="00E13474"/>
    <w:rsid w:val="00E1357E"/>
    <w:rsid w:val="00E13ECC"/>
    <w:rsid w:val="00E13FC3"/>
    <w:rsid w:val="00E147DE"/>
    <w:rsid w:val="00E148FD"/>
    <w:rsid w:val="00E14EF3"/>
    <w:rsid w:val="00E150B4"/>
    <w:rsid w:val="00E152BB"/>
    <w:rsid w:val="00E153E4"/>
    <w:rsid w:val="00E158CF"/>
    <w:rsid w:val="00E15CF9"/>
    <w:rsid w:val="00E15EE8"/>
    <w:rsid w:val="00E16576"/>
    <w:rsid w:val="00E1677A"/>
    <w:rsid w:val="00E16BCB"/>
    <w:rsid w:val="00E17315"/>
    <w:rsid w:val="00E17609"/>
    <w:rsid w:val="00E20059"/>
    <w:rsid w:val="00E20AD2"/>
    <w:rsid w:val="00E20DC9"/>
    <w:rsid w:val="00E20EE3"/>
    <w:rsid w:val="00E20F91"/>
    <w:rsid w:val="00E21557"/>
    <w:rsid w:val="00E21928"/>
    <w:rsid w:val="00E2199F"/>
    <w:rsid w:val="00E22419"/>
    <w:rsid w:val="00E226D8"/>
    <w:rsid w:val="00E22CEE"/>
    <w:rsid w:val="00E22F10"/>
    <w:rsid w:val="00E2302E"/>
    <w:rsid w:val="00E23964"/>
    <w:rsid w:val="00E2415D"/>
    <w:rsid w:val="00E24791"/>
    <w:rsid w:val="00E24DD5"/>
    <w:rsid w:val="00E259A3"/>
    <w:rsid w:val="00E25EE0"/>
    <w:rsid w:val="00E25F74"/>
    <w:rsid w:val="00E264FB"/>
    <w:rsid w:val="00E26697"/>
    <w:rsid w:val="00E26F4D"/>
    <w:rsid w:val="00E2775E"/>
    <w:rsid w:val="00E27C8E"/>
    <w:rsid w:val="00E27DCC"/>
    <w:rsid w:val="00E30885"/>
    <w:rsid w:val="00E30926"/>
    <w:rsid w:val="00E3111D"/>
    <w:rsid w:val="00E31E85"/>
    <w:rsid w:val="00E32E83"/>
    <w:rsid w:val="00E3354A"/>
    <w:rsid w:val="00E34BA1"/>
    <w:rsid w:val="00E34E70"/>
    <w:rsid w:val="00E34F00"/>
    <w:rsid w:val="00E3514B"/>
    <w:rsid w:val="00E35983"/>
    <w:rsid w:val="00E35ACB"/>
    <w:rsid w:val="00E35F43"/>
    <w:rsid w:val="00E36313"/>
    <w:rsid w:val="00E36AB4"/>
    <w:rsid w:val="00E36B60"/>
    <w:rsid w:val="00E36CC2"/>
    <w:rsid w:val="00E37062"/>
    <w:rsid w:val="00E3706F"/>
    <w:rsid w:val="00E374B9"/>
    <w:rsid w:val="00E37FD1"/>
    <w:rsid w:val="00E40256"/>
    <w:rsid w:val="00E40C7A"/>
    <w:rsid w:val="00E4123C"/>
    <w:rsid w:val="00E41A5C"/>
    <w:rsid w:val="00E420BD"/>
    <w:rsid w:val="00E42196"/>
    <w:rsid w:val="00E42950"/>
    <w:rsid w:val="00E43461"/>
    <w:rsid w:val="00E435B0"/>
    <w:rsid w:val="00E439D8"/>
    <w:rsid w:val="00E43A20"/>
    <w:rsid w:val="00E43B2F"/>
    <w:rsid w:val="00E43E30"/>
    <w:rsid w:val="00E43E32"/>
    <w:rsid w:val="00E449E3"/>
    <w:rsid w:val="00E44A55"/>
    <w:rsid w:val="00E45117"/>
    <w:rsid w:val="00E4514B"/>
    <w:rsid w:val="00E45493"/>
    <w:rsid w:val="00E46CC8"/>
    <w:rsid w:val="00E46F18"/>
    <w:rsid w:val="00E46FF9"/>
    <w:rsid w:val="00E470C2"/>
    <w:rsid w:val="00E478E7"/>
    <w:rsid w:val="00E47AA8"/>
    <w:rsid w:val="00E47D8C"/>
    <w:rsid w:val="00E47E90"/>
    <w:rsid w:val="00E506EA"/>
    <w:rsid w:val="00E50D70"/>
    <w:rsid w:val="00E51587"/>
    <w:rsid w:val="00E51937"/>
    <w:rsid w:val="00E51E89"/>
    <w:rsid w:val="00E5264C"/>
    <w:rsid w:val="00E5269F"/>
    <w:rsid w:val="00E52AF2"/>
    <w:rsid w:val="00E53294"/>
    <w:rsid w:val="00E53932"/>
    <w:rsid w:val="00E53CB8"/>
    <w:rsid w:val="00E53F9C"/>
    <w:rsid w:val="00E547B9"/>
    <w:rsid w:val="00E54FC0"/>
    <w:rsid w:val="00E553C5"/>
    <w:rsid w:val="00E55828"/>
    <w:rsid w:val="00E563AC"/>
    <w:rsid w:val="00E563E6"/>
    <w:rsid w:val="00E5642B"/>
    <w:rsid w:val="00E56CDE"/>
    <w:rsid w:val="00E57342"/>
    <w:rsid w:val="00E57464"/>
    <w:rsid w:val="00E57CE3"/>
    <w:rsid w:val="00E57D49"/>
    <w:rsid w:val="00E57E66"/>
    <w:rsid w:val="00E57EBA"/>
    <w:rsid w:val="00E60105"/>
    <w:rsid w:val="00E601B5"/>
    <w:rsid w:val="00E6038D"/>
    <w:rsid w:val="00E60ABE"/>
    <w:rsid w:val="00E60B06"/>
    <w:rsid w:val="00E60E5E"/>
    <w:rsid w:val="00E60F72"/>
    <w:rsid w:val="00E616D7"/>
    <w:rsid w:val="00E61833"/>
    <w:rsid w:val="00E623D2"/>
    <w:rsid w:val="00E6240C"/>
    <w:rsid w:val="00E62AFD"/>
    <w:rsid w:val="00E63843"/>
    <w:rsid w:val="00E63FE2"/>
    <w:rsid w:val="00E64C7E"/>
    <w:rsid w:val="00E651C0"/>
    <w:rsid w:val="00E65379"/>
    <w:rsid w:val="00E6558B"/>
    <w:rsid w:val="00E658E0"/>
    <w:rsid w:val="00E65E15"/>
    <w:rsid w:val="00E65ECE"/>
    <w:rsid w:val="00E66375"/>
    <w:rsid w:val="00E66C69"/>
    <w:rsid w:val="00E66DC2"/>
    <w:rsid w:val="00E66DF4"/>
    <w:rsid w:val="00E6723C"/>
    <w:rsid w:val="00E67548"/>
    <w:rsid w:val="00E67679"/>
    <w:rsid w:val="00E67BF7"/>
    <w:rsid w:val="00E70609"/>
    <w:rsid w:val="00E70738"/>
    <w:rsid w:val="00E70BDE"/>
    <w:rsid w:val="00E70D5A"/>
    <w:rsid w:val="00E71223"/>
    <w:rsid w:val="00E715DC"/>
    <w:rsid w:val="00E71E1F"/>
    <w:rsid w:val="00E71F99"/>
    <w:rsid w:val="00E7205C"/>
    <w:rsid w:val="00E72132"/>
    <w:rsid w:val="00E72339"/>
    <w:rsid w:val="00E723F1"/>
    <w:rsid w:val="00E727BB"/>
    <w:rsid w:val="00E72F2E"/>
    <w:rsid w:val="00E73222"/>
    <w:rsid w:val="00E7323B"/>
    <w:rsid w:val="00E73383"/>
    <w:rsid w:val="00E733FE"/>
    <w:rsid w:val="00E735B9"/>
    <w:rsid w:val="00E73F45"/>
    <w:rsid w:val="00E74453"/>
    <w:rsid w:val="00E74803"/>
    <w:rsid w:val="00E74980"/>
    <w:rsid w:val="00E74D61"/>
    <w:rsid w:val="00E74FDC"/>
    <w:rsid w:val="00E7590C"/>
    <w:rsid w:val="00E75DC1"/>
    <w:rsid w:val="00E76305"/>
    <w:rsid w:val="00E76451"/>
    <w:rsid w:val="00E76832"/>
    <w:rsid w:val="00E76A04"/>
    <w:rsid w:val="00E76B06"/>
    <w:rsid w:val="00E76CA4"/>
    <w:rsid w:val="00E76D83"/>
    <w:rsid w:val="00E77842"/>
    <w:rsid w:val="00E779EE"/>
    <w:rsid w:val="00E77C42"/>
    <w:rsid w:val="00E80858"/>
    <w:rsid w:val="00E808E0"/>
    <w:rsid w:val="00E80EED"/>
    <w:rsid w:val="00E81CD7"/>
    <w:rsid w:val="00E81FB2"/>
    <w:rsid w:val="00E822F2"/>
    <w:rsid w:val="00E824C1"/>
    <w:rsid w:val="00E82A73"/>
    <w:rsid w:val="00E82CFA"/>
    <w:rsid w:val="00E82E6A"/>
    <w:rsid w:val="00E82FFA"/>
    <w:rsid w:val="00E83309"/>
    <w:rsid w:val="00E835E2"/>
    <w:rsid w:val="00E83688"/>
    <w:rsid w:val="00E83696"/>
    <w:rsid w:val="00E8394E"/>
    <w:rsid w:val="00E83F40"/>
    <w:rsid w:val="00E83F46"/>
    <w:rsid w:val="00E848E0"/>
    <w:rsid w:val="00E84F6F"/>
    <w:rsid w:val="00E85E56"/>
    <w:rsid w:val="00E8709C"/>
    <w:rsid w:val="00E8759F"/>
    <w:rsid w:val="00E8772A"/>
    <w:rsid w:val="00E87B03"/>
    <w:rsid w:val="00E87B79"/>
    <w:rsid w:val="00E87DC3"/>
    <w:rsid w:val="00E900F9"/>
    <w:rsid w:val="00E909DF"/>
    <w:rsid w:val="00E90E74"/>
    <w:rsid w:val="00E91A39"/>
    <w:rsid w:val="00E922E8"/>
    <w:rsid w:val="00E92822"/>
    <w:rsid w:val="00E92C4A"/>
    <w:rsid w:val="00E92E7B"/>
    <w:rsid w:val="00E93849"/>
    <w:rsid w:val="00E9386E"/>
    <w:rsid w:val="00E93C1C"/>
    <w:rsid w:val="00E940C0"/>
    <w:rsid w:val="00E9425D"/>
    <w:rsid w:val="00E9443F"/>
    <w:rsid w:val="00E94F5A"/>
    <w:rsid w:val="00E95098"/>
    <w:rsid w:val="00E9525B"/>
    <w:rsid w:val="00E957BD"/>
    <w:rsid w:val="00E95B1C"/>
    <w:rsid w:val="00E9632F"/>
    <w:rsid w:val="00E9635D"/>
    <w:rsid w:val="00E96590"/>
    <w:rsid w:val="00E96706"/>
    <w:rsid w:val="00E972E4"/>
    <w:rsid w:val="00E973AB"/>
    <w:rsid w:val="00E97B2C"/>
    <w:rsid w:val="00E97B6B"/>
    <w:rsid w:val="00E97C80"/>
    <w:rsid w:val="00E97D22"/>
    <w:rsid w:val="00E97F20"/>
    <w:rsid w:val="00EA0A83"/>
    <w:rsid w:val="00EA0C8D"/>
    <w:rsid w:val="00EA1679"/>
    <w:rsid w:val="00EA1883"/>
    <w:rsid w:val="00EA2BF5"/>
    <w:rsid w:val="00EA2CAB"/>
    <w:rsid w:val="00EA2E15"/>
    <w:rsid w:val="00EA384F"/>
    <w:rsid w:val="00EA3F1D"/>
    <w:rsid w:val="00EA47C8"/>
    <w:rsid w:val="00EA568B"/>
    <w:rsid w:val="00EA5741"/>
    <w:rsid w:val="00EA5A24"/>
    <w:rsid w:val="00EA651B"/>
    <w:rsid w:val="00EA65FC"/>
    <w:rsid w:val="00EA70D6"/>
    <w:rsid w:val="00EA7451"/>
    <w:rsid w:val="00EA7754"/>
    <w:rsid w:val="00EA7EF7"/>
    <w:rsid w:val="00EB0575"/>
    <w:rsid w:val="00EB06FD"/>
    <w:rsid w:val="00EB0905"/>
    <w:rsid w:val="00EB0E41"/>
    <w:rsid w:val="00EB0F7C"/>
    <w:rsid w:val="00EB1781"/>
    <w:rsid w:val="00EB2341"/>
    <w:rsid w:val="00EB25D3"/>
    <w:rsid w:val="00EB26CC"/>
    <w:rsid w:val="00EB2CB5"/>
    <w:rsid w:val="00EB32CC"/>
    <w:rsid w:val="00EB46C2"/>
    <w:rsid w:val="00EB51A7"/>
    <w:rsid w:val="00EB57AE"/>
    <w:rsid w:val="00EB5B11"/>
    <w:rsid w:val="00EB6855"/>
    <w:rsid w:val="00EB693F"/>
    <w:rsid w:val="00EB69DF"/>
    <w:rsid w:val="00EB727D"/>
    <w:rsid w:val="00EB7FD0"/>
    <w:rsid w:val="00EC0125"/>
    <w:rsid w:val="00EC0377"/>
    <w:rsid w:val="00EC0BAA"/>
    <w:rsid w:val="00EC10A5"/>
    <w:rsid w:val="00EC13D8"/>
    <w:rsid w:val="00EC149B"/>
    <w:rsid w:val="00EC1573"/>
    <w:rsid w:val="00EC17FB"/>
    <w:rsid w:val="00EC1A4C"/>
    <w:rsid w:val="00EC1B5D"/>
    <w:rsid w:val="00EC1BC4"/>
    <w:rsid w:val="00EC2095"/>
    <w:rsid w:val="00EC2187"/>
    <w:rsid w:val="00EC23E8"/>
    <w:rsid w:val="00EC2FA9"/>
    <w:rsid w:val="00EC3E5D"/>
    <w:rsid w:val="00EC4180"/>
    <w:rsid w:val="00EC42E9"/>
    <w:rsid w:val="00EC4781"/>
    <w:rsid w:val="00EC488A"/>
    <w:rsid w:val="00EC4925"/>
    <w:rsid w:val="00EC4ADA"/>
    <w:rsid w:val="00EC4B59"/>
    <w:rsid w:val="00EC4BFC"/>
    <w:rsid w:val="00EC50D7"/>
    <w:rsid w:val="00EC5120"/>
    <w:rsid w:val="00EC56DC"/>
    <w:rsid w:val="00EC595F"/>
    <w:rsid w:val="00EC66C8"/>
    <w:rsid w:val="00EC70FD"/>
    <w:rsid w:val="00EC7294"/>
    <w:rsid w:val="00EC7994"/>
    <w:rsid w:val="00EC7BA0"/>
    <w:rsid w:val="00EC7C13"/>
    <w:rsid w:val="00EC7D1E"/>
    <w:rsid w:val="00ED0156"/>
    <w:rsid w:val="00ED0345"/>
    <w:rsid w:val="00ED04B5"/>
    <w:rsid w:val="00ED0779"/>
    <w:rsid w:val="00ED089D"/>
    <w:rsid w:val="00ED0D68"/>
    <w:rsid w:val="00ED115D"/>
    <w:rsid w:val="00ED1205"/>
    <w:rsid w:val="00ED150E"/>
    <w:rsid w:val="00ED1BE3"/>
    <w:rsid w:val="00ED3811"/>
    <w:rsid w:val="00ED3BFC"/>
    <w:rsid w:val="00ED3F43"/>
    <w:rsid w:val="00ED41AF"/>
    <w:rsid w:val="00ED4887"/>
    <w:rsid w:val="00ED53AD"/>
    <w:rsid w:val="00ED5A5A"/>
    <w:rsid w:val="00ED5A72"/>
    <w:rsid w:val="00ED5A95"/>
    <w:rsid w:val="00ED5E7D"/>
    <w:rsid w:val="00ED6737"/>
    <w:rsid w:val="00ED72F4"/>
    <w:rsid w:val="00ED7342"/>
    <w:rsid w:val="00ED7907"/>
    <w:rsid w:val="00EE06B2"/>
    <w:rsid w:val="00EE08BE"/>
    <w:rsid w:val="00EE0F6E"/>
    <w:rsid w:val="00EE13B3"/>
    <w:rsid w:val="00EE1B3B"/>
    <w:rsid w:val="00EE2041"/>
    <w:rsid w:val="00EE233D"/>
    <w:rsid w:val="00EE2459"/>
    <w:rsid w:val="00EE2595"/>
    <w:rsid w:val="00EE2CA7"/>
    <w:rsid w:val="00EE3BCC"/>
    <w:rsid w:val="00EE43B5"/>
    <w:rsid w:val="00EE43F9"/>
    <w:rsid w:val="00EE4897"/>
    <w:rsid w:val="00EE4F09"/>
    <w:rsid w:val="00EE6D1E"/>
    <w:rsid w:val="00EE7966"/>
    <w:rsid w:val="00EF0268"/>
    <w:rsid w:val="00EF0B9A"/>
    <w:rsid w:val="00EF0DD5"/>
    <w:rsid w:val="00EF17FE"/>
    <w:rsid w:val="00EF2641"/>
    <w:rsid w:val="00EF2A2C"/>
    <w:rsid w:val="00EF2B52"/>
    <w:rsid w:val="00EF2CBD"/>
    <w:rsid w:val="00EF2EDB"/>
    <w:rsid w:val="00EF443D"/>
    <w:rsid w:val="00EF44E2"/>
    <w:rsid w:val="00EF4835"/>
    <w:rsid w:val="00EF48ED"/>
    <w:rsid w:val="00EF4F15"/>
    <w:rsid w:val="00EF5ABA"/>
    <w:rsid w:val="00EF5ACC"/>
    <w:rsid w:val="00EF5B7F"/>
    <w:rsid w:val="00EF5CAC"/>
    <w:rsid w:val="00EF5D24"/>
    <w:rsid w:val="00EF5D8B"/>
    <w:rsid w:val="00EF672F"/>
    <w:rsid w:val="00EF677A"/>
    <w:rsid w:val="00EF6896"/>
    <w:rsid w:val="00EF6B62"/>
    <w:rsid w:val="00EF6DBB"/>
    <w:rsid w:val="00EF710E"/>
    <w:rsid w:val="00EF71AA"/>
    <w:rsid w:val="00EF7776"/>
    <w:rsid w:val="00EF79CA"/>
    <w:rsid w:val="00F00143"/>
    <w:rsid w:val="00F0023E"/>
    <w:rsid w:val="00F008B6"/>
    <w:rsid w:val="00F00938"/>
    <w:rsid w:val="00F00B89"/>
    <w:rsid w:val="00F00C16"/>
    <w:rsid w:val="00F00C3A"/>
    <w:rsid w:val="00F014A9"/>
    <w:rsid w:val="00F0167D"/>
    <w:rsid w:val="00F01B44"/>
    <w:rsid w:val="00F01B7C"/>
    <w:rsid w:val="00F02BB7"/>
    <w:rsid w:val="00F02EB0"/>
    <w:rsid w:val="00F03199"/>
    <w:rsid w:val="00F03983"/>
    <w:rsid w:val="00F03A32"/>
    <w:rsid w:val="00F047C8"/>
    <w:rsid w:val="00F04A0F"/>
    <w:rsid w:val="00F05294"/>
    <w:rsid w:val="00F059A6"/>
    <w:rsid w:val="00F0637C"/>
    <w:rsid w:val="00F0696E"/>
    <w:rsid w:val="00F072F1"/>
    <w:rsid w:val="00F07376"/>
    <w:rsid w:val="00F07812"/>
    <w:rsid w:val="00F0797E"/>
    <w:rsid w:val="00F10522"/>
    <w:rsid w:val="00F10B45"/>
    <w:rsid w:val="00F10BA3"/>
    <w:rsid w:val="00F1142F"/>
    <w:rsid w:val="00F11555"/>
    <w:rsid w:val="00F11E74"/>
    <w:rsid w:val="00F1235D"/>
    <w:rsid w:val="00F12C50"/>
    <w:rsid w:val="00F130EB"/>
    <w:rsid w:val="00F13432"/>
    <w:rsid w:val="00F13DDF"/>
    <w:rsid w:val="00F13E36"/>
    <w:rsid w:val="00F14CBD"/>
    <w:rsid w:val="00F14DC4"/>
    <w:rsid w:val="00F14FE7"/>
    <w:rsid w:val="00F16A9A"/>
    <w:rsid w:val="00F17501"/>
    <w:rsid w:val="00F17CDF"/>
    <w:rsid w:val="00F202AA"/>
    <w:rsid w:val="00F20800"/>
    <w:rsid w:val="00F210C7"/>
    <w:rsid w:val="00F21C59"/>
    <w:rsid w:val="00F220BC"/>
    <w:rsid w:val="00F22290"/>
    <w:rsid w:val="00F22361"/>
    <w:rsid w:val="00F229CD"/>
    <w:rsid w:val="00F22ACF"/>
    <w:rsid w:val="00F24074"/>
    <w:rsid w:val="00F242A9"/>
    <w:rsid w:val="00F246A8"/>
    <w:rsid w:val="00F247CA"/>
    <w:rsid w:val="00F24837"/>
    <w:rsid w:val="00F257B5"/>
    <w:rsid w:val="00F25AF7"/>
    <w:rsid w:val="00F26474"/>
    <w:rsid w:val="00F265E9"/>
    <w:rsid w:val="00F26D20"/>
    <w:rsid w:val="00F26D8C"/>
    <w:rsid w:val="00F27733"/>
    <w:rsid w:val="00F3010B"/>
    <w:rsid w:val="00F30390"/>
    <w:rsid w:val="00F306BF"/>
    <w:rsid w:val="00F306DA"/>
    <w:rsid w:val="00F30871"/>
    <w:rsid w:val="00F30B63"/>
    <w:rsid w:val="00F30EAD"/>
    <w:rsid w:val="00F30F99"/>
    <w:rsid w:val="00F312EB"/>
    <w:rsid w:val="00F31530"/>
    <w:rsid w:val="00F315E9"/>
    <w:rsid w:val="00F31602"/>
    <w:rsid w:val="00F3282D"/>
    <w:rsid w:val="00F33652"/>
    <w:rsid w:val="00F3381C"/>
    <w:rsid w:val="00F33D7A"/>
    <w:rsid w:val="00F3460D"/>
    <w:rsid w:val="00F3462B"/>
    <w:rsid w:val="00F34996"/>
    <w:rsid w:val="00F357DF"/>
    <w:rsid w:val="00F3686F"/>
    <w:rsid w:val="00F36C02"/>
    <w:rsid w:val="00F37084"/>
    <w:rsid w:val="00F37C0F"/>
    <w:rsid w:val="00F400BD"/>
    <w:rsid w:val="00F4010C"/>
    <w:rsid w:val="00F402DB"/>
    <w:rsid w:val="00F409E4"/>
    <w:rsid w:val="00F40BA4"/>
    <w:rsid w:val="00F40E26"/>
    <w:rsid w:val="00F41003"/>
    <w:rsid w:val="00F415E8"/>
    <w:rsid w:val="00F41830"/>
    <w:rsid w:val="00F41B4A"/>
    <w:rsid w:val="00F41F00"/>
    <w:rsid w:val="00F4271D"/>
    <w:rsid w:val="00F428A6"/>
    <w:rsid w:val="00F4294E"/>
    <w:rsid w:val="00F429A9"/>
    <w:rsid w:val="00F42F88"/>
    <w:rsid w:val="00F4344F"/>
    <w:rsid w:val="00F43838"/>
    <w:rsid w:val="00F4390F"/>
    <w:rsid w:val="00F439E5"/>
    <w:rsid w:val="00F44129"/>
    <w:rsid w:val="00F44270"/>
    <w:rsid w:val="00F4434D"/>
    <w:rsid w:val="00F44571"/>
    <w:rsid w:val="00F445CE"/>
    <w:rsid w:val="00F44608"/>
    <w:rsid w:val="00F44DB2"/>
    <w:rsid w:val="00F44E8E"/>
    <w:rsid w:val="00F451C5"/>
    <w:rsid w:val="00F45835"/>
    <w:rsid w:val="00F45845"/>
    <w:rsid w:val="00F45CA5"/>
    <w:rsid w:val="00F45EBA"/>
    <w:rsid w:val="00F46421"/>
    <w:rsid w:val="00F46782"/>
    <w:rsid w:val="00F4785F"/>
    <w:rsid w:val="00F501E9"/>
    <w:rsid w:val="00F5082F"/>
    <w:rsid w:val="00F508A8"/>
    <w:rsid w:val="00F5100E"/>
    <w:rsid w:val="00F5140F"/>
    <w:rsid w:val="00F515B7"/>
    <w:rsid w:val="00F516EC"/>
    <w:rsid w:val="00F517B0"/>
    <w:rsid w:val="00F51EED"/>
    <w:rsid w:val="00F522B8"/>
    <w:rsid w:val="00F529A9"/>
    <w:rsid w:val="00F53129"/>
    <w:rsid w:val="00F53339"/>
    <w:rsid w:val="00F53343"/>
    <w:rsid w:val="00F533BE"/>
    <w:rsid w:val="00F53837"/>
    <w:rsid w:val="00F540C6"/>
    <w:rsid w:val="00F54782"/>
    <w:rsid w:val="00F55446"/>
    <w:rsid w:val="00F55D94"/>
    <w:rsid w:val="00F55E6C"/>
    <w:rsid w:val="00F55EF6"/>
    <w:rsid w:val="00F55F0A"/>
    <w:rsid w:val="00F568F9"/>
    <w:rsid w:val="00F56E92"/>
    <w:rsid w:val="00F56F04"/>
    <w:rsid w:val="00F579E5"/>
    <w:rsid w:val="00F57B84"/>
    <w:rsid w:val="00F57E54"/>
    <w:rsid w:val="00F60011"/>
    <w:rsid w:val="00F6128F"/>
    <w:rsid w:val="00F612BC"/>
    <w:rsid w:val="00F61700"/>
    <w:rsid w:val="00F618AC"/>
    <w:rsid w:val="00F61A43"/>
    <w:rsid w:val="00F61EB4"/>
    <w:rsid w:val="00F620FB"/>
    <w:rsid w:val="00F62778"/>
    <w:rsid w:val="00F62D4F"/>
    <w:rsid w:val="00F63494"/>
    <w:rsid w:val="00F637C1"/>
    <w:rsid w:val="00F63C10"/>
    <w:rsid w:val="00F63D92"/>
    <w:rsid w:val="00F6435A"/>
    <w:rsid w:val="00F644F7"/>
    <w:rsid w:val="00F64615"/>
    <w:rsid w:val="00F64C91"/>
    <w:rsid w:val="00F64FF9"/>
    <w:rsid w:val="00F65929"/>
    <w:rsid w:val="00F65E30"/>
    <w:rsid w:val="00F65E4E"/>
    <w:rsid w:val="00F66431"/>
    <w:rsid w:val="00F6667E"/>
    <w:rsid w:val="00F66DF0"/>
    <w:rsid w:val="00F671F7"/>
    <w:rsid w:val="00F67279"/>
    <w:rsid w:val="00F6742C"/>
    <w:rsid w:val="00F67833"/>
    <w:rsid w:val="00F6799C"/>
    <w:rsid w:val="00F70731"/>
    <w:rsid w:val="00F70EBB"/>
    <w:rsid w:val="00F70FF2"/>
    <w:rsid w:val="00F71B99"/>
    <w:rsid w:val="00F72092"/>
    <w:rsid w:val="00F72311"/>
    <w:rsid w:val="00F7235E"/>
    <w:rsid w:val="00F72AF1"/>
    <w:rsid w:val="00F72EFC"/>
    <w:rsid w:val="00F72F47"/>
    <w:rsid w:val="00F73320"/>
    <w:rsid w:val="00F73523"/>
    <w:rsid w:val="00F73C33"/>
    <w:rsid w:val="00F73C87"/>
    <w:rsid w:val="00F73D54"/>
    <w:rsid w:val="00F73FC3"/>
    <w:rsid w:val="00F74105"/>
    <w:rsid w:val="00F74345"/>
    <w:rsid w:val="00F74551"/>
    <w:rsid w:val="00F74CD3"/>
    <w:rsid w:val="00F752DE"/>
    <w:rsid w:val="00F75404"/>
    <w:rsid w:val="00F755B6"/>
    <w:rsid w:val="00F75A31"/>
    <w:rsid w:val="00F75E83"/>
    <w:rsid w:val="00F76B6D"/>
    <w:rsid w:val="00F76FD2"/>
    <w:rsid w:val="00F77286"/>
    <w:rsid w:val="00F77348"/>
    <w:rsid w:val="00F77650"/>
    <w:rsid w:val="00F77863"/>
    <w:rsid w:val="00F8136D"/>
    <w:rsid w:val="00F81878"/>
    <w:rsid w:val="00F81A08"/>
    <w:rsid w:val="00F81F57"/>
    <w:rsid w:val="00F82929"/>
    <w:rsid w:val="00F82999"/>
    <w:rsid w:val="00F82B30"/>
    <w:rsid w:val="00F8386D"/>
    <w:rsid w:val="00F83C22"/>
    <w:rsid w:val="00F83D9E"/>
    <w:rsid w:val="00F84789"/>
    <w:rsid w:val="00F84AF9"/>
    <w:rsid w:val="00F852D5"/>
    <w:rsid w:val="00F85301"/>
    <w:rsid w:val="00F859A0"/>
    <w:rsid w:val="00F85A06"/>
    <w:rsid w:val="00F85DB3"/>
    <w:rsid w:val="00F85FB4"/>
    <w:rsid w:val="00F861FB"/>
    <w:rsid w:val="00F865A1"/>
    <w:rsid w:val="00F86BCA"/>
    <w:rsid w:val="00F86D55"/>
    <w:rsid w:val="00F86EAF"/>
    <w:rsid w:val="00F87DF1"/>
    <w:rsid w:val="00F9038A"/>
    <w:rsid w:val="00F90D1C"/>
    <w:rsid w:val="00F90FF5"/>
    <w:rsid w:val="00F91148"/>
    <w:rsid w:val="00F91695"/>
    <w:rsid w:val="00F92FB1"/>
    <w:rsid w:val="00F930B5"/>
    <w:rsid w:val="00F932D8"/>
    <w:rsid w:val="00F9357B"/>
    <w:rsid w:val="00F9392B"/>
    <w:rsid w:val="00F94324"/>
    <w:rsid w:val="00F9474A"/>
    <w:rsid w:val="00F948C1"/>
    <w:rsid w:val="00F948DB"/>
    <w:rsid w:val="00F94986"/>
    <w:rsid w:val="00F94D08"/>
    <w:rsid w:val="00F9524C"/>
    <w:rsid w:val="00F95273"/>
    <w:rsid w:val="00F95A20"/>
    <w:rsid w:val="00F96071"/>
    <w:rsid w:val="00F96294"/>
    <w:rsid w:val="00F96517"/>
    <w:rsid w:val="00F96C20"/>
    <w:rsid w:val="00F96EE2"/>
    <w:rsid w:val="00F96FFB"/>
    <w:rsid w:val="00F97356"/>
    <w:rsid w:val="00F97495"/>
    <w:rsid w:val="00F97C1E"/>
    <w:rsid w:val="00F97D78"/>
    <w:rsid w:val="00FA003C"/>
    <w:rsid w:val="00FA01B7"/>
    <w:rsid w:val="00FA09FA"/>
    <w:rsid w:val="00FA12E2"/>
    <w:rsid w:val="00FA14D3"/>
    <w:rsid w:val="00FA16B3"/>
    <w:rsid w:val="00FA1FB4"/>
    <w:rsid w:val="00FA2691"/>
    <w:rsid w:val="00FA280B"/>
    <w:rsid w:val="00FA2FDD"/>
    <w:rsid w:val="00FA3150"/>
    <w:rsid w:val="00FA48C0"/>
    <w:rsid w:val="00FA490D"/>
    <w:rsid w:val="00FA5C6F"/>
    <w:rsid w:val="00FA5FEC"/>
    <w:rsid w:val="00FA68E9"/>
    <w:rsid w:val="00FA691E"/>
    <w:rsid w:val="00FA7305"/>
    <w:rsid w:val="00FA75D3"/>
    <w:rsid w:val="00FA762D"/>
    <w:rsid w:val="00FA7EAB"/>
    <w:rsid w:val="00FB065B"/>
    <w:rsid w:val="00FB18CF"/>
    <w:rsid w:val="00FB1954"/>
    <w:rsid w:val="00FB1A72"/>
    <w:rsid w:val="00FB1AFC"/>
    <w:rsid w:val="00FB1D09"/>
    <w:rsid w:val="00FB2162"/>
    <w:rsid w:val="00FB25BA"/>
    <w:rsid w:val="00FB2AA6"/>
    <w:rsid w:val="00FB2CFA"/>
    <w:rsid w:val="00FB2EF0"/>
    <w:rsid w:val="00FB35F4"/>
    <w:rsid w:val="00FB364D"/>
    <w:rsid w:val="00FB3C6B"/>
    <w:rsid w:val="00FB3E94"/>
    <w:rsid w:val="00FB40FB"/>
    <w:rsid w:val="00FB42A3"/>
    <w:rsid w:val="00FB44DB"/>
    <w:rsid w:val="00FB48C1"/>
    <w:rsid w:val="00FB49ED"/>
    <w:rsid w:val="00FB4D63"/>
    <w:rsid w:val="00FB5686"/>
    <w:rsid w:val="00FB57E2"/>
    <w:rsid w:val="00FB5F18"/>
    <w:rsid w:val="00FB6881"/>
    <w:rsid w:val="00FB6D8F"/>
    <w:rsid w:val="00FB6FDD"/>
    <w:rsid w:val="00FB77C0"/>
    <w:rsid w:val="00FC02DA"/>
    <w:rsid w:val="00FC0318"/>
    <w:rsid w:val="00FC04D3"/>
    <w:rsid w:val="00FC0B93"/>
    <w:rsid w:val="00FC0BFC"/>
    <w:rsid w:val="00FC1566"/>
    <w:rsid w:val="00FC191D"/>
    <w:rsid w:val="00FC1DA5"/>
    <w:rsid w:val="00FC232D"/>
    <w:rsid w:val="00FC2385"/>
    <w:rsid w:val="00FC245B"/>
    <w:rsid w:val="00FC2BD8"/>
    <w:rsid w:val="00FC33F2"/>
    <w:rsid w:val="00FC3413"/>
    <w:rsid w:val="00FC35AA"/>
    <w:rsid w:val="00FC3620"/>
    <w:rsid w:val="00FC410D"/>
    <w:rsid w:val="00FC4166"/>
    <w:rsid w:val="00FC489B"/>
    <w:rsid w:val="00FC5344"/>
    <w:rsid w:val="00FC54C8"/>
    <w:rsid w:val="00FC5658"/>
    <w:rsid w:val="00FC5872"/>
    <w:rsid w:val="00FC5BEE"/>
    <w:rsid w:val="00FC5EEB"/>
    <w:rsid w:val="00FC6636"/>
    <w:rsid w:val="00FC6740"/>
    <w:rsid w:val="00FC6C48"/>
    <w:rsid w:val="00FC7164"/>
    <w:rsid w:val="00FC71EB"/>
    <w:rsid w:val="00FC75CE"/>
    <w:rsid w:val="00FC79F7"/>
    <w:rsid w:val="00FC7BA3"/>
    <w:rsid w:val="00FD011C"/>
    <w:rsid w:val="00FD11FA"/>
    <w:rsid w:val="00FD21BC"/>
    <w:rsid w:val="00FD26F5"/>
    <w:rsid w:val="00FD2E6C"/>
    <w:rsid w:val="00FD3020"/>
    <w:rsid w:val="00FD30E9"/>
    <w:rsid w:val="00FD318D"/>
    <w:rsid w:val="00FD3287"/>
    <w:rsid w:val="00FD3323"/>
    <w:rsid w:val="00FD3E53"/>
    <w:rsid w:val="00FD3EA8"/>
    <w:rsid w:val="00FD4654"/>
    <w:rsid w:val="00FD475E"/>
    <w:rsid w:val="00FD48CB"/>
    <w:rsid w:val="00FD4F05"/>
    <w:rsid w:val="00FD570B"/>
    <w:rsid w:val="00FD58D1"/>
    <w:rsid w:val="00FD60C1"/>
    <w:rsid w:val="00FD6C09"/>
    <w:rsid w:val="00FD6D89"/>
    <w:rsid w:val="00FD6E9D"/>
    <w:rsid w:val="00FD7332"/>
    <w:rsid w:val="00FD7802"/>
    <w:rsid w:val="00FE011E"/>
    <w:rsid w:val="00FE015D"/>
    <w:rsid w:val="00FE0161"/>
    <w:rsid w:val="00FE0654"/>
    <w:rsid w:val="00FE13F4"/>
    <w:rsid w:val="00FE1630"/>
    <w:rsid w:val="00FE1777"/>
    <w:rsid w:val="00FE1874"/>
    <w:rsid w:val="00FE2386"/>
    <w:rsid w:val="00FE2729"/>
    <w:rsid w:val="00FE27C3"/>
    <w:rsid w:val="00FE3329"/>
    <w:rsid w:val="00FE3A01"/>
    <w:rsid w:val="00FE3A36"/>
    <w:rsid w:val="00FE3A4B"/>
    <w:rsid w:val="00FE3FC3"/>
    <w:rsid w:val="00FE3FCC"/>
    <w:rsid w:val="00FE403E"/>
    <w:rsid w:val="00FE40B9"/>
    <w:rsid w:val="00FE4A96"/>
    <w:rsid w:val="00FE4BB1"/>
    <w:rsid w:val="00FE4BC6"/>
    <w:rsid w:val="00FE4F4D"/>
    <w:rsid w:val="00FE555F"/>
    <w:rsid w:val="00FE55D3"/>
    <w:rsid w:val="00FE603C"/>
    <w:rsid w:val="00FE68E6"/>
    <w:rsid w:val="00FE6ECC"/>
    <w:rsid w:val="00FE7447"/>
    <w:rsid w:val="00FE7741"/>
    <w:rsid w:val="00FF01F6"/>
    <w:rsid w:val="00FF056B"/>
    <w:rsid w:val="00FF0636"/>
    <w:rsid w:val="00FF0CB2"/>
    <w:rsid w:val="00FF1558"/>
    <w:rsid w:val="00FF1AA0"/>
    <w:rsid w:val="00FF238F"/>
    <w:rsid w:val="00FF26A9"/>
    <w:rsid w:val="00FF2986"/>
    <w:rsid w:val="00FF2C56"/>
    <w:rsid w:val="00FF2D32"/>
    <w:rsid w:val="00FF2D47"/>
    <w:rsid w:val="00FF2DA1"/>
    <w:rsid w:val="00FF2F20"/>
    <w:rsid w:val="00FF34A7"/>
    <w:rsid w:val="00FF34ED"/>
    <w:rsid w:val="00FF34EE"/>
    <w:rsid w:val="00FF35DA"/>
    <w:rsid w:val="00FF38F0"/>
    <w:rsid w:val="00FF3BE7"/>
    <w:rsid w:val="00FF3C1A"/>
    <w:rsid w:val="00FF42CA"/>
    <w:rsid w:val="00FF438C"/>
    <w:rsid w:val="00FF43FC"/>
    <w:rsid w:val="00FF467E"/>
    <w:rsid w:val="00FF46D3"/>
    <w:rsid w:val="00FF46EC"/>
    <w:rsid w:val="00FF47D9"/>
    <w:rsid w:val="00FF4DDB"/>
    <w:rsid w:val="00FF4E4E"/>
    <w:rsid w:val="00FF55E6"/>
    <w:rsid w:val="00FF5C03"/>
    <w:rsid w:val="00FF5FA5"/>
    <w:rsid w:val="00FF60D3"/>
    <w:rsid w:val="00FF636A"/>
    <w:rsid w:val="00FF63BA"/>
    <w:rsid w:val="00FF689F"/>
    <w:rsid w:val="00FF6A15"/>
    <w:rsid w:val="00FF6CBE"/>
    <w:rsid w:val="00FF75D6"/>
    <w:rsid w:val="00FF795D"/>
    <w:rsid w:val="00FF7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9357D"/>
  <w15:docId w15:val="{B9120BC8-6BD3-2F41-9CA6-914BC124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3DB6"/>
    <w:pPr>
      <w:spacing w:before="120" w:after="120"/>
    </w:pPr>
    <w:rPr>
      <w:rFonts w:ascii="Trebuchet MS" w:hAnsi="Trebuchet MS"/>
      <w:szCs w:val="24"/>
      <w:lang w:val="ro-RO" w:eastAsia="en-US"/>
    </w:rPr>
  </w:style>
  <w:style w:type="paragraph" w:styleId="Heading1">
    <w:name w:val="heading 1"/>
    <w:basedOn w:val="Normal"/>
    <w:next w:val="Normal"/>
    <w:link w:val="Heading1Char"/>
    <w:uiPriority w:val="9"/>
    <w:qFormat/>
    <w:pPr>
      <w:keepNext/>
      <w:shd w:val="clear" w:color="auto" w:fill="D9D9D9"/>
      <w:spacing w:before="240" w:after="960"/>
      <w:outlineLvl w:val="0"/>
    </w:pPr>
    <w:rPr>
      <w:rFonts w:cs="Arial"/>
      <w:b/>
      <w:bCs/>
      <w:kern w:val="32"/>
      <w:sz w:val="28"/>
      <w:szCs w:val="32"/>
    </w:rPr>
  </w:style>
  <w:style w:type="paragraph" w:styleId="Heading2">
    <w:name w:val="heading 2"/>
    <w:aliases w:val="Nadpis_2,AB,Numbered - 2,Sub Heading,ignorer2,Heading 2 Char1,Heading 2 Char Char"/>
    <w:basedOn w:val="Normal"/>
    <w:next w:val="Normal"/>
    <w:link w:val="Heading2Char"/>
    <w:uiPriority w:val="9"/>
    <w:qFormat/>
    <w:pPr>
      <w:keepNext/>
      <w:spacing w:before="240" w:after="60"/>
      <w:outlineLvl w:val="1"/>
    </w:pPr>
    <w:rPr>
      <w:rFonts w:cs="Arial"/>
      <w:b/>
      <w:bCs/>
      <w:sz w:val="24"/>
      <w:szCs w:val="28"/>
    </w:rPr>
  </w:style>
  <w:style w:type="paragraph" w:styleId="Heading3">
    <w:name w:val="heading 3"/>
    <w:aliases w:val="Podpodkapitola,adpis 3,Heading 3 Char,KopCat. 3,Numbered - 3"/>
    <w:basedOn w:val="Normal"/>
    <w:next w:val="Normal"/>
    <w:link w:val="Heading3Char1"/>
    <w:uiPriority w:val="9"/>
    <w:qFormat/>
    <w:pPr>
      <w:keepNext/>
      <w:spacing w:before="240" w:after="60"/>
      <w:outlineLvl w:val="2"/>
    </w:pPr>
    <w:rPr>
      <w:rFonts w:cs="Arial"/>
      <w:b/>
      <w:bCs/>
      <w:szCs w:val="26"/>
    </w:rPr>
  </w:style>
  <w:style w:type="paragraph" w:styleId="Heading4">
    <w:name w:val="heading 4"/>
    <w:basedOn w:val="Normal"/>
    <w:next w:val="Normal"/>
    <w:link w:val="Heading4Char"/>
    <w:uiPriority w:val="9"/>
    <w:qFormat/>
    <w:pPr>
      <w:keepNext/>
      <w:spacing w:before="240" w:after="60"/>
      <w:outlineLvl w:val="3"/>
    </w:pPr>
    <w:rPr>
      <w:rFonts w:cs="Arial"/>
      <w:b/>
      <w:bCs/>
      <w:szCs w:val="28"/>
    </w:rPr>
  </w:style>
  <w:style w:type="paragraph" w:styleId="Heading5">
    <w:name w:val="heading 5"/>
    <w:basedOn w:val="Normal"/>
    <w:next w:val="Normal"/>
    <w:link w:val="Heading5Char"/>
    <w:uiPriority w:val="9"/>
    <w:qFormat/>
    <w:pPr>
      <w:keepNext/>
      <w:spacing w:before="0" w:after="0"/>
      <w:jc w:val="right"/>
      <w:outlineLvl w:val="4"/>
    </w:pPr>
    <w:rPr>
      <w:b/>
      <w:bCs/>
    </w:rPr>
  </w:style>
  <w:style w:type="paragraph" w:styleId="Heading6">
    <w:name w:val="heading 6"/>
    <w:basedOn w:val="Normal"/>
    <w:next w:val="Normal"/>
    <w:link w:val="Heading6Char"/>
    <w:uiPriority w:val="9"/>
    <w:qFormat/>
    <w:pPr>
      <w:keepNext/>
      <w:jc w:val="right"/>
      <w:outlineLvl w:val="5"/>
    </w:pPr>
    <w:rPr>
      <w:rFonts w:cs="Arial"/>
      <w:b/>
      <w:caps/>
      <w:color w:val="003366"/>
      <w:spacing w:val="-22"/>
      <w:sz w:val="36"/>
    </w:rPr>
  </w:style>
  <w:style w:type="paragraph" w:styleId="Heading7">
    <w:name w:val="heading 7"/>
    <w:basedOn w:val="Normal"/>
    <w:next w:val="Normal"/>
    <w:link w:val="Heading7Char"/>
    <w:uiPriority w:val="9"/>
    <w:qFormat/>
    <w:pPr>
      <w:keepNext/>
      <w:jc w:val="center"/>
      <w:outlineLvl w:val="6"/>
    </w:pPr>
    <w:rPr>
      <w:sz w:val="24"/>
    </w:rPr>
  </w:style>
  <w:style w:type="paragraph" w:styleId="Heading8">
    <w:name w:val="heading 8"/>
    <w:basedOn w:val="Normal"/>
    <w:next w:val="Normal"/>
    <w:link w:val="Heading8Char"/>
    <w:uiPriority w:val="9"/>
    <w:qFormat/>
    <w:pPr>
      <w:keepNext/>
      <w:spacing w:before="0" w:after="0"/>
      <w:jc w:val="right"/>
      <w:outlineLvl w:val="7"/>
    </w:pPr>
    <w:rPr>
      <w:b/>
      <w:caps/>
      <w:sz w:val="32"/>
    </w:rPr>
  </w:style>
  <w:style w:type="paragraph" w:styleId="Heading9">
    <w:name w:val="heading 9"/>
    <w:basedOn w:val="Normal"/>
    <w:next w:val="Normal"/>
    <w:link w:val="Heading9Char"/>
    <w:uiPriority w:val="9"/>
    <w:qFormat/>
    <w:pPr>
      <w:keepNext/>
      <w:spacing w:before="40" w:after="40"/>
      <w:jc w:val="center"/>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pPr>
      <w:spacing w:before="60" w:after="60"/>
      <w:jc w:val="both"/>
    </w:pPr>
  </w:style>
  <w:style w:type="paragraph" w:styleId="FootnoteText">
    <w:name w:val="footnote text"/>
    <w:aliases w:val="Footnote Text Char Char,Footnote Text Char,Fußnote,single space,footnote text,FOOTNOTES,fn,Podrozdział,Footnote,stile 1,Footnote1,Footnote2,Footnote3,Footnote4,Footnote5,Footnote6,Footnote7,Footnote8,Footnote9,Footnote10,Footnote11,f"/>
    <w:basedOn w:val="Normal"/>
    <w:link w:val="FootnoteTextChar1"/>
    <w:pPr>
      <w:spacing w:before="0" w:after="0"/>
    </w:pPr>
    <w:rPr>
      <w:sz w:val="16"/>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note TE"/>
    <w:link w:val="BVIfnrChar1Char"/>
    <w:uiPriority w:val="99"/>
    <w:qFormat/>
    <w:rPr>
      <w:vertAlign w:val="superscript"/>
    </w:rPr>
  </w:style>
  <w:style w:type="paragraph" w:customStyle="1" w:styleId="normalbullet">
    <w:name w:val="normalbullet"/>
    <w:basedOn w:val="Normal1"/>
    <w:rPr>
      <w:snapToGrid w:val="0"/>
      <w:lang w:val="fr-FR"/>
    </w:rPr>
  </w:style>
  <w:style w:type="paragraph" w:styleId="DocumentMap">
    <w:name w:val="Document Map"/>
    <w:basedOn w:val="Normal"/>
    <w:semiHidden/>
    <w:pPr>
      <w:shd w:val="clear" w:color="auto" w:fill="000080"/>
    </w:pPr>
    <w:rPr>
      <w:rFonts w:ascii="Tahoma" w:hAnsi="Tahoma" w:cs="Tahoma"/>
    </w:rPr>
  </w:style>
  <w:style w:type="paragraph" w:styleId="Footer">
    <w:name w:val="footer"/>
    <w:basedOn w:val="Normal"/>
    <w:link w:val="FooterChar"/>
    <w:uiPriority w:val="99"/>
    <w:pPr>
      <w:tabs>
        <w:tab w:val="center" w:pos="4320"/>
        <w:tab w:val="right" w:pos="8640"/>
      </w:tabs>
    </w:pPr>
    <w:rPr>
      <w:sz w:val="24"/>
    </w:rPr>
  </w:style>
  <w:style w:type="character" w:styleId="PageNumber">
    <w:name w:val="page number"/>
    <w:basedOn w:val="DefaultParagraphFont"/>
  </w:style>
  <w:style w:type="paragraph" w:styleId="TOC1">
    <w:name w:val="toc 1"/>
    <w:basedOn w:val="Normal1"/>
    <w:next w:val="Normal1"/>
    <w:autoRedefine/>
    <w:uiPriority w:val="39"/>
    <w:qFormat/>
    <w:rsid w:val="003542CE"/>
    <w:pPr>
      <w:spacing w:before="120" w:after="0"/>
      <w:jc w:val="left"/>
    </w:pPr>
    <w:rPr>
      <w:rFonts w:asciiTheme="minorHAnsi" w:hAnsiTheme="minorHAnsi" w:cstheme="minorHAnsi"/>
      <w:b/>
      <w:bCs/>
      <w:i/>
      <w:iCs/>
      <w:sz w:val="24"/>
    </w:rPr>
  </w:style>
  <w:style w:type="paragraph" w:styleId="TOC2">
    <w:name w:val="toc 2"/>
    <w:basedOn w:val="Normal"/>
    <w:next w:val="Normal"/>
    <w:autoRedefine/>
    <w:uiPriority w:val="39"/>
    <w:qFormat/>
    <w:pPr>
      <w:spacing w:after="0"/>
      <w:ind w:left="200"/>
    </w:pPr>
    <w:rPr>
      <w:rFonts w:asciiTheme="minorHAnsi" w:hAnsiTheme="minorHAnsi" w:cstheme="minorHAnsi"/>
      <w:b/>
      <w:bCs/>
      <w:sz w:val="22"/>
      <w:szCs w:val="22"/>
    </w:rPr>
  </w:style>
  <w:style w:type="paragraph" w:styleId="TOC3">
    <w:name w:val="toc 3"/>
    <w:basedOn w:val="Normal"/>
    <w:next w:val="Normal"/>
    <w:autoRedefine/>
    <w:uiPriority w:val="39"/>
    <w:qFormat/>
    <w:pPr>
      <w:spacing w:before="0" w:after="0"/>
      <w:ind w:left="400"/>
    </w:pPr>
    <w:rPr>
      <w:rFonts w:asciiTheme="minorHAnsi" w:hAnsiTheme="minorHAnsi" w:cstheme="minorHAnsi"/>
      <w:szCs w:val="20"/>
    </w:rPr>
  </w:style>
  <w:style w:type="paragraph" w:styleId="TOC4">
    <w:name w:val="toc 4"/>
    <w:basedOn w:val="Normal"/>
    <w:next w:val="Normal"/>
    <w:autoRedefine/>
    <w:uiPriority w:val="39"/>
    <w:pPr>
      <w:spacing w:before="0" w:after="0"/>
      <w:ind w:left="600"/>
    </w:pPr>
    <w:rPr>
      <w:rFonts w:asciiTheme="minorHAnsi" w:hAnsiTheme="minorHAnsi" w:cstheme="minorHAnsi"/>
      <w:szCs w:val="20"/>
    </w:rPr>
  </w:style>
  <w:style w:type="paragraph" w:styleId="TOC5">
    <w:name w:val="toc 5"/>
    <w:basedOn w:val="Normal"/>
    <w:next w:val="Normal"/>
    <w:autoRedefine/>
    <w:uiPriority w:val="39"/>
    <w:pPr>
      <w:spacing w:before="0" w:after="0"/>
      <w:ind w:left="800"/>
    </w:pPr>
    <w:rPr>
      <w:rFonts w:asciiTheme="minorHAnsi" w:hAnsiTheme="minorHAnsi" w:cstheme="minorHAnsi"/>
      <w:szCs w:val="20"/>
    </w:rPr>
  </w:style>
  <w:style w:type="paragraph" w:styleId="TOC6">
    <w:name w:val="toc 6"/>
    <w:basedOn w:val="Normal"/>
    <w:next w:val="Normal"/>
    <w:autoRedefine/>
    <w:uiPriority w:val="39"/>
    <w:pPr>
      <w:spacing w:before="0" w:after="0"/>
      <w:ind w:left="1000"/>
    </w:pPr>
    <w:rPr>
      <w:rFonts w:asciiTheme="minorHAnsi" w:hAnsiTheme="minorHAnsi" w:cstheme="minorHAnsi"/>
      <w:szCs w:val="20"/>
    </w:rPr>
  </w:style>
  <w:style w:type="paragraph" w:styleId="TOC7">
    <w:name w:val="toc 7"/>
    <w:basedOn w:val="Normal"/>
    <w:next w:val="Normal"/>
    <w:autoRedefine/>
    <w:uiPriority w:val="39"/>
    <w:pPr>
      <w:spacing w:before="0" w:after="0"/>
      <w:ind w:left="1200"/>
    </w:pPr>
    <w:rPr>
      <w:rFonts w:asciiTheme="minorHAnsi" w:hAnsiTheme="minorHAnsi" w:cstheme="minorHAnsi"/>
      <w:szCs w:val="20"/>
    </w:rPr>
  </w:style>
  <w:style w:type="paragraph" w:styleId="TOC8">
    <w:name w:val="toc 8"/>
    <w:basedOn w:val="Normal"/>
    <w:next w:val="Normal"/>
    <w:autoRedefine/>
    <w:uiPriority w:val="39"/>
    <w:pPr>
      <w:spacing w:before="0" w:after="0"/>
      <w:ind w:left="1400"/>
    </w:pPr>
    <w:rPr>
      <w:rFonts w:asciiTheme="minorHAnsi" w:hAnsiTheme="minorHAnsi" w:cstheme="minorHAnsi"/>
      <w:szCs w:val="20"/>
    </w:rPr>
  </w:style>
  <w:style w:type="paragraph" w:styleId="TOC9">
    <w:name w:val="toc 9"/>
    <w:basedOn w:val="Normal"/>
    <w:next w:val="Normal"/>
    <w:autoRedefine/>
    <w:uiPriority w:val="39"/>
    <w:pPr>
      <w:spacing w:before="0" w:after="0"/>
      <w:ind w:left="1600"/>
    </w:pPr>
    <w:rPr>
      <w:rFonts w:asciiTheme="minorHAnsi" w:hAnsiTheme="minorHAnsi" w:cstheme="minorHAnsi"/>
      <w:szCs w:val="20"/>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Cs w:val="20"/>
    </w:rPr>
  </w:style>
  <w:style w:type="paragraph" w:customStyle="1" w:styleId="criterii">
    <w:name w:val="criterii"/>
    <w:basedOn w:val="Normal"/>
    <w:pPr>
      <w:shd w:val="clear" w:color="auto" w:fill="E6E6E6"/>
      <w:spacing w:before="240"/>
      <w:jc w:val="both"/>
    </w:pPr>
    <w:rPr>
      <w:b/>
      <w:bCs/>
      <w:snapToGrid w:val="0"/>
    </w:rPr>
  </w:style>
  <w:style w:type="paragraph" w:customStyle="1" w:styleId="marked">
    <w:name w:val="marked"/>
    <w:basedOn w:val="Normal"/>
    <w:pPr>
      <w:pBdr>
        <w:left w:val="single" w:sz="4" w:space="4" w:color="808080"/>
      </w:pBdr>
      <w:spacing w:before="60" w:after="60"/>
      <w:ind w:left="1620"/>
      <w:jc w:val="both"/>
    </w:pPr>
  </w:style>
  <w:style w:type="paragraph" w:styleId="BodyTextIndent">
    <w:name w:val="Body Text Indent"/>
    <w:basedOn w:val="Normal"/>
    <w:link w:val="BodyTextIndentChar"/>
    <w:pPr>
      <w:ind w:left="45"/>
      <w:jc w:val="both"/>
    </w:pPr>
    <w:rPr>
      <w:rFonts w:cs="Arial"/>
    </w:rPr>
  </w:style>
  <w:style w:type="paragraph" w:customStyle="1" w:styleId="framed">
    <w:name w:val="framed"/>
    <w:basedOn w:val="BodyText"/>
    <w:pPr>
      <w:pBdr>
        <w:top w:val="dashSmallGap" w:sz="4" w:space="1" w:color="808080"/>
        <w:left w:val="dashSmallGap" w:sz="4" w:space="4" w:color="808080"/>
        <w:bottom w:val="dashSmallGap" w:sz="4" w:space="1" w:color="808080"/>
        <w:right w:val="dashSmallGap" w:sz="4" w:space="4" w:color="808080"/>
      </w:pBdr>
      <w:spacing w:after="0"/>
      <w:ind w:left="360"/>
      <w:jc w:val="both"/>
    </w:pPr>
    <w:rPr>
      <w:rFonts w:cs="Arial"/>
      <w:iCs/>
    </w:rPr>
  </w:style>
  <w:style w:type="paragraph" w:styleId="BodyText">
    <w:name w:val="Body Text"/>
    <w:aliases w:val="Body Text Char,block style,Body,Standard paragraph,b"/>
    <w:basedOn w:val="Normal"/>
    <w:link w:val="BodyTextChar1"/>
  </w:style>
  <w:style w:type="paragraph" w:styleId="Header">
    <w:name w:val="header"/>
    <w:aliases w:val="Char Char, Char Char,Header Char1, Char2 Char"/>
    <w:basedOn w:val="Normal"/>
    <w:link w:val="HeaderChar"/>
    <w:uiPriority w:val="99"/>
    <w:pPr>
      <w:tabs>
        <w:tab w:val="center" w:pos="4320"/>
        <w:tab w:val="right" w:pos="8640"/>
      </w:tabs>
    </w:pPr>
  </w:style>
  <w:style w:type="paragraph" w:styleId="BalloonText">
    <w:name w:val="Balloon Text"/>
    <w:basedOn w:val="Normal"/>
    <w:link w:val="BalloonTextChar"/>
    <w:uiPriority w:val="99"/>
    <w:semiHidden/>
    <w:rPr>
      <w:rFonts w:ascii="Tahoma" w:hAnsi="Tahoma" w:cs="Tahoma"/>
      <w:sz w:val="16"/>
      <w:szCs w:val="16"/>
    </w:rPr>
  </w:style>
  <w:style w:type="paragraph" w:styleId="BodyText2">
    <w:name w:val="Body Text 2"/>
    <w:basedOn w:val="Normal"/>
    <w:link w:val="BodyText2Char"/>
    <w:uiPriority w:val="99"/>
    <w:pPr>
      <w:jc w:val="both"/>
    </w:pPr>
    <w:rPr>
      <w:rFonts w:cs="Arial"/>
      <w:bCs/>
      <w:sz w:val="24"/>
      <w:lang w:val="en-US"/>
    </w:rPr>
  </w:style>
  <w:style w:type="paragraph" w:styleId="ListNumber2">
    <w:name w:val="List Number 2"/>
    <w:basedOn w:val="Normal"/>
    <w:pPr>
      <w:numPr>
        <w:numId w:val="2"/>
      </w:numPr>
      <w:jc w:val="both"/>
    </w:pPr>
    <w:rPr>
      <w:rFonts w:cs="Arial"/>
      <w:sz w:val="22"/>
      <w:szCs w:val="20"/>
      <w:lang w:val="en-US" w:eastAsia="el-GR"/>
    </w:rPr>
  </w:style>
  <w:style w:type="paragraph" w:styleId="Index1">
    <w:name w:val="index 1"/>
    <w:basedOn w:val="Normal"/>
    <w:next w:val="Normal"/>
    <w:autoRedefine/>
    <w:semiHidden/>
    <w:pPr>
      <w:ind w:left="240" w:hanging="240"/>
    </w:pPr>
    <w:rPr>
      <w:rFonts w:ascii="Times New Roman" w:hAnsi="Times New Roman"/>
      <w:sz w:val="24"/>
    </w:rPr>
  </w:style>
  <w:style w:type="paragraph" w:customStyle="1" w:styleId="211">
    <w:name w:val="2.1.1"/>
    <w:basedOn w:val="Normal"/>
    <w:pPr>
      <w:keepNext/>
      <w:tabs>
        <w:tab w:val="num" w:pos="1080"/>
      </w:tabs>
      <w:spacing w:before="240" w:after="60"/>
      <w:ind w:left="1080" w:hanging="360"/>
      <w:jc w:val="both"/>
      <w:outlineLvl w:val="1"/>
    </w:pPr>
    <w:rPr>
      <w:rFonts w:cs="Arial"/>
      <w:b/>
      <w:bCs/>
      <w:sz w:val="24"/>
      <w:szCs w:val="28"/>
    </w:rPr>
  </w:style>
  <w:style w:type="paragraph" w:customStyle="1" w:styleId="bulletX">
    <w:name w:val="bulletX"/>
    <w:basedOn w:val="Normal"/>
    <w:pPr>
      <w:tabs>
        <w:tab w:val="num" w:pos="720"/>
      </w:tabs>
      <w:autoSpaceDE w:val="0"/>
      <w:autoSpaceDN w:val="0"/>
      <w:adjustRightInd w:val="0"/>
      <w:ind w:left="720" w:hanging="360"/>
      <w:jc w:val="both"/>
    </w:pPr>
    <w:rPr>
      <w:rFonts w:ascii="Arial,Bold" w:hAnsi="Arial,Bold" w:cs="Arial"/>
      <w:sz w:val="22"/>
    </w:rPr>
  </w:style>
  <w:style w:type="paragraph" w:customStyle="1" w:styleId="eval">
    <w:name w:val="eval"/>
    <w:basedOn w:val="Heading3"/>
    <w:pPr>
      <w:numPr>
        <w:ilvl w:val="4"/>
        <w:numId w:val="1"/>
      </w:numPr>
    </w:pPr>
  </w:style>
  <w:style w:type="paragraph" w:customStyle="1" w:styleId="bullet">
    <w:name w:val="bullet"/>
    <w:basedOn w:val="Normal"/>
    <w:pPr>
      <w:numPr>
        <w:numId w:val="4"/>
      </w:numPr>
    </w:pPr>
  </w:style>
  <w:style w:type="paragraph" w:customStyle="1" w:styleId="bullet1">
    <w:name w:val="bullet1"/>
    <w:basedOn w:val="Normal"/>
    <w:pPr>
      <w:numPr>
        <w:numId w:val="3"/>
      </w:numPr>
      <w:spacing w:before="40" w:after="40"/>
    </w:pPr>
  </w:style>
  <w:style w:type="paragraph" w:customStyle="1" w:styleId="table">
    <w:name w:val="table"/>
    <w:basedOn w:val="Normal"/>
  </w:style>
  <w:style w:type="paragraph" w:styleId="BodyText3">
    <w:name w:val="Body Text 3"/>
    <w:basedOn w:val="Normal"/>
    <w:link w:val="BodyText3Char"/>
    <w:uiPriority w:val="99"/>
    <w:rPr>
      <w:i/>
      <w:iCs/>
    </w:rPr>
  </w:style>
  <w:style w:type="paragraph" w:styleId="BodyTextIndent2">
    <w:name w:val="Body Text Indent 2"/>
    <w:basedOn w:val="Normal"/>
    <w:pPr>
      <w:ind w:left="720"/>
    </w:pPr>
  </w:style>
  <w:style w:type="character" w:customStyle="1" w:styleId="instructChar">
    <w:name w:val="instruct Char"/>
    <w:rPr>
      <w:rFonts w:ascii="Trebuchet MS" w:hAnsi="Trebuchet MS" w:cs="Arial"/>
      <w:i/>
      <w:iCs/>
      <w:szCs w:val="21"/>
      <w:shd w:val="clear" w:color="auto" w:fill="E0E0E0"/>
      <w:lang w:val="ro-RO" w:eastAsia="sk-SK" w:bidi="ar-SA"/>
    </w:rPr>
  </w:style>
  <w:style w:type="paragraph" w:styleId="BodyTextIndent3">
    <w:name w:val="Body Text Indent 3"/>
    <w:basedOn w:val="Normal"/>
    <w:pPr>
      <w:ind w:left="1080"/>
    </w:pPr>
  </w:style>
  <w:style w:type="character" w:customStyle="1" w:styleId="rvts7">
    <w:name w:val="rvts7"/>
    <w:basedOn w:val="DefaultParagraphFont"/>
  </w:style>
  <w:style w:type="paragraph" w:customStyle="1" w:styleId="inna">
    <w:name w:val="inna"/>
    <w:basedOn w:val="Normal"/>
    <w:pPr>
      <w:spacing w:before="60" w:after="60"/>
      <w:jc w:val="both"/>
    </w:pPr>
    <w:rPr>
      <w:rFonts w:ascii="Comic Sans MS" w:hAnsi="Comic Sans MS"/>
      <w:sz w:val="24"/>
      <w:szCs w:val="20"/>
    </w:rPr>
  </w:style>
  <w:style w:type="character" w:customStyle="1" w:styleId="rvts5">
    <w:name w:val="rvts5"/>
    <w:basedOn w:val="DefaultParagraphFont"/>
  </w:style>
  <w:style w:type="character" w:customStyle="1" w:styleId="rvts3">
    <w:name w:val="rvts3"/>
    <w:basedOn w:val="DefaultParagraphFont"/>
  </w:style>
  <w:style w:type="character" w:customStyle="1" w:styleId="rvts4">
    <w:name w:val="rvts4"/>
    <w:basedOn w:val="DefaultParagraphFont"/>
  </w:style>
  <w:style w:type="paragraph" w:customStyle="1" w:styleId="Default">
    <w:name w:val="Default"/>
    <w:rsid w:val="00C55AD8"/>
    <w:pPr>
      <w:autoSpaceDE w:val="0"/>
      <w:autoSpaceDN w:val="0"/>
      <w:adjustRightInd w:val="0"/>
    </w:pPr>
    <w:rPr>
      <w:rFonts w:ascii="Verdana" w:hAnsi="Verdana"/>
      <w:lang w:eastAsia="en-US"/>
    </w:rPr>
  </w:style>
  <w:style w:type="paragraph" w:styleId="List">
    <w:name w:val="List"/>
    <w:basedOn w:val="Normal"/>
    <w:rsid w:val="00C55AD8"/>
    <w:pPr>
      <w:numPr>
        <w:numId w:val="5"/>
      </w:numPr>
      <w:tabs>
        <w:tab w:val="num" w:pos="3163"/>
      </w:tabs>
    </w:pPr>
    <w:rPr>
      <w:rFonts w:ascii="Times New Roman" w:hAnsi="Times New Roman"/>
      <w:snapToGrid w:val="0"/>
      <w:sz w:val="24"/>
      <w:szCs w:val="20"/>
      <w:lang w:val="en-GB"/>
    </w:rPr>
  </w:style>
  <w:style w:type="paragraph" w:customStyle="1" w:styleId="ln2acttitlu">
    <w:name w:val="ln2acttitlu"/>
    <w:basedOn w:val="Normal"/>
    <w:rsid w:val="00C55AD8"/>
    <w:pPr>
      <w:spacing w:before="100" w:beforeAutospacing="1" w:after="100" w:afterAutospacing="1"/>
      <w:jc w:val="center"/>
    </w:pPr>
    <w:rPr>
      <w:rFonts w:ascii="Times New Roman" w:hAnsi="Times New Roman"/>
      <w:color w:val="000010"/>
      <w:sz w:val="18"/>
      <w:szCs w:val="18"/>
      <w:lang w:val="en-US"/>
    </w:rPr>
  </w:style>
  <w:style w:type="character" w:customStyle="1" w:styleId="ln2tlitera">
    <w:name w:val="ln2tlitera"/>
    <w:rsid w:val="00C55AD8"/>
  </w:style>
  <w:style w:type="paragraph" w:customStyle="1" w:styleId="Head1-Art">
    <w:name w:val="Head1-Art"/>
    <w:basedOn w:val="Normal"/>
    <w:rsid w:val="00C55AD8"/>
    <w:pPr>
      <w:numPr>
        <w:numId w:val="6"/>
      </w:numPr>
      <w:jc w:val="both"/>
    </w:pPr>
    <w:rPr>
      <w:b/>
      <w:bCs/>
      <w:caps/>
    </w:rPr>
  </w:style>
  <w:style w:type="paragraph" w:customStyle="1" w:styleId="Head2-Alin">
    <w:name w:val="Head2-Alin"/>
    <w:basedOn w:val="Head1-Art"/>
    <w:rsid w:val="00C55AD8"/>
    <w:pPr>
      <w:numPr>
        <w:ilvl w:val="1"/>
      </w:numPr>
      <w:tabs>
        <w:tab w:val="clear" w:pos="900"/>
        <w:tab w:val="num" w:pos="720"/>
      </w:tabs>
      <w:ind w:left="720"/>
    </w:pPr>
    <w:rPr>
      <w:b w:val="0"/>
      <w:bCs w:val="0"/>
      <w:caps w:val="0"/>
    </w:rPr>
  </w:style>
  <w:style w:type="paragraph" w:customStyle="1" w:styleId="Head3-Bullet">
    <w:name w:val="Head3-Bullet"/>
    <w:basedOn w:val="Head2-Alin"/>
    <w:rsid w:val="00C55AD8"/>
    <w:pPr>
      <w:numPr>
        <w:ilvl w:val="2"/>
      </w:numPr>
    </w:pPr>
  </w:style>
  <w:style w:type="paragraph" w:customStyle="1" w:styleId="Head4-Subsect">
    <w:name w:val="Head4-Subsect"/>
    <w:basedOn w:val="Head3-Bullet"/>
    <w:rsid w:val="00C55AD8"/>
    <w:pPr>
      <w:numPr>
        <w:ilvl w:val="3"/>
      </w:numPr>
    </w:pPr>
    <w:rPr>
      <w:b/>
      <w:bCs/>
    </w:rPr>
  </w:style>
  <w:style w:type="paragraph" w:customStyle="1" w:styleId="Head5-Subsect">
    <w:name w:val="Head5-Subsect"/>
    <w:basedOn w:val="Head4-Subsect"/>
    <w:rsid w:val="00C55AD8"/>
    <w:pPr>
      <w:numPr>
        <w:ilvl w:val="4"/>
      </w:numPr>
    </w:pPr>
  </w:style>
  <w:style w:type="paragraph" w:styleId="NormalWeb">
    <w:name w:val="Normal (Web)"/>
    <w:basedOn w:val="Normal"/>
    <w:uiPriority w:val="99"/>
    <w:rsid w:val="00C55AD8"/>
    <w:pPr>
      <w:spacing w:before="0" w:after="0"/>
    </w:pPr>
    <w:rPr>
      <w:rFonts w:ascii="Arial Unicode MS" w:hAnsi="Arial Unicode MS"/>
      <w:sz w:val="24"/>
      <w:lang w:val="en-US"/>
    </w:rPr>
  </w:style>
  <w:style w:type="character" w:customStyle="1" w:styleId="ln2talineat">
    <w:name w:val="ln2talineat"/>
    <w:rsid w:val="00C55AD8"/>
  </w:style>
  <w:style w:type="paragraph" w:customStyle="1" w:styleId="txt">
    <w:name w:val="txt"/>
    <w:basedOn w:val="Normal"/>
    <w:rsid w:val="00C55AD8"/>
    <w:pPr>
      <w:spacing w:before="0" w:line="336" w:lineRule="auto"/>
    </w:pPr>
    <w:rPr>
      <w:rFonts w:ascii="Georgia" w:hAnsi="Georgia"/>
      <w:color w:val="000000"/>
      <w:sz w:val="24"/>
      <w:lang w:val="en-US"/>
    </w:rPr>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Paragrap"/>
    <w:basedOn w:val="Normal"/>
    <w:link w:val="ListParagraphChar"/>
    <w:uiPriority w:val="34"/>
    <w:qFormat/>
    <w:rsid w:val="00B17446"/>
    <w:pPr>
      <w:spacing w:before="0" w:after="240"/>
      <w:ind w:left="720"/>
      <w:jc w:val="both"/>
    </w:pPr>
    <w:rPr>
      <w:rFonts w:ascii="Times New Roman" w:hAnsi="Times New Roman"/>
      <w:sz w:val="24"/>
      <w:szCs w:val="20"/>
      <w:lang w:eastAsia="ro-RO"/>
    </w:rPr>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B17446"/>
    <w:rPr>
      <w:sz w:val="24"/>
    </w:rPr>
  </w:style>
  <w:style w:type="character" w:customStyle="1" w:styleId="FootnoteTextChar1">
    <w:name w:val="Footnote Text Char1"/>
    <w:aliases w:val="Footnote Text Char Char Char,Footnote Text Char Char1,Fußnote Char,single space Char,footnote text Char,FOOTNOTES Char,fn Char,Podrozdział Char,Footnote Char,stile 1 Char,Footnote1 Char,Footnote2 Char,Footnote3 Char,Footnote4 Char"/>
    <w:link w:val="FootnoteText"/>
    <w:rsid w:val="00B17446"/>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B17446"/>
    <w:pPr>
      <w:spacing w:before="0" w:after="160" w:line="240" w:lineRule="exact"/>
    </w:pPr>
    <w:rPr>
      <w:rFonts w:ascii="Times New Roman" w:hAnsi="Times New Roman"/>
      <w:szCs w:val="20"/>
      <w:vertAlign w:val="superscript"/>
      <w:lang w:eastAsia="ro-RO"/>
    </w:rPr>
  </w:style>
  <w:style w:type="character" w:customStyle="1" w:styleId="FooterChar">
    <w:name w:val="Footer Char"/>
    <w:link w:val="Footer"/>
    <w:uiPriority w:val="99"/>
    <w:rsid w:val="001F2E80"/>
    <w:rPr>
      <w:rFonts w:ascii="Trebuchet MS" w:hAnsi="Trebuchet MS"/>
      <w:sz w:val="24"/>
      <w:szCs w:val="24"/>
      <w:lang w:eastAsia="en-US"/>
    </w:rPr>
  </w:style>
  <w:style w:type="table" w:styleId="TableGrid">
    <w:name w:val="Table Grid"/>
    <w:basedOn w:val="TableNormal"/>
    <w:rsid w:val="00E25E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rsid w:val="00E56CDE"/>
    <w:rPr>
      <w:b/>
      <w:bCs/>
    </w:rPr>
  </w:style>
  <w:style w:type="character" w:customStyle="1" w:styleId="CommentTextChar">
    <w:name w:val="Comment Text Char"/>
    <w:link w:val="CommentText"/>
    <w:uiPriority w:val="99"/>
    <w:rsid w:val="00E56CDE"/>
    <w:rPr>
      <w:rFonts w:ascii="Trebuchet MS" w:hAnsi="Trebuchet MS"/>
      <w:lang w:eastAsia="en-US"/>
    </w:rPr>
  </w:style>
  <w:style w:type="character" w:customStyle="1" w:styleId="CommentSubjectChar">
    <w:name w:val="Comment Subject Char"/>
    <w:link w:val="CommentSubject"/>
    <w:uiPriority w:val="99"/>
    <w:rsid w:val="00E56CDE"/>
    <w:rPr>
      <w:rFonts w:ascii="Trebuchet MS" w:hAnsi="Trebuchet MS"/>
      <w:b/>
      <w:bCs/>
      <w:lang w:eastAsia="en-US"/>
    </w:rPr>
  </w:style>
  <w:style w:type="paragraph" w:customStyle="1" w:styleId="NORML">
    <w:name w:val="NORMÁL"/>
    <w:basedOn w:val="Normal"/>
    <w:rsid w:val="0032182A"/>
    <w:pPr>
      <w:suppressAutoHyphens/>
      <w:jc w:val="both"/>
    </w:pPr>
    <w:rPr>
      <w:rFonts w:ascii="Times New Roman" w:hAnsi="Times New Roman"/>
      <w:sz w:val="24"/>
      <w:szCs w:val="20"/>
      <w:lang w:val="en-GB" w:eastAsia="en-GB"/>
    </w:rPr>
  </w:style>
  <w:style w:type="character" w:styleId="Emphasis">
    <w:name w:val="Emphasis"/>
    <w:uiPriority w:val="20"/>
    <w:qFormat/>
    <w:rsid w:val="00EE233D"/>
    <w:rPr>
      <w:i/>
      <w:iCs/>
    </w:rPr>
  </w:style>
  <w:style w:type="paragraph" w:customStyle="1" w:styleId="maintext-bullet">
    <w:name w:val="maintext-bullet"/>
    <w:basedOn w:val="Normal"/>
    <w:rsid w:val="00535E72"/>
    <w:pPr>
      <w:tabs>
        <w:tab w:val="num" w:pos="720"/>
      </w:tabs>
      <w:spacing w:before="0" w:after="0"/>
      <w:ind w:left="720" w:hanging="360"/>
      <w:jc w:val="both"/>
    </w:pPr>
    <w:rPr>
      <w:rFonts w:ascii="Arial" w:hAnsi="Arial"/>
      <w:sz w:val="22"/>
    </w:rPr>
  </w:style>
  <w:style w:type="paragraph" w:customStyle="1" w:styleId="maintext">
    <w:name w:val="maintext"/>
    <w:basedOn w:val="Normal"/>
    <w:link w:val="maintextChar"/>
    <w:rsid w:val="00535E72"/>
    <w:pPr>
      <w:jc w:val="both"/>
    </w:pPr>
    <w:rPr>
      <w:rFonts w:ascii="Arial" w:hAnsi="Arial" w:cs="Arial"/>
      <w:sz w:val="22"/>
      <w:szCs w:val="28"/>
    </w:rPr>
  </w:style>
  <w:style w:type="paragraph" w:styleId="TOCHeading">
    <w:name w:val="TOC Heading"/>
    <w:basedOn w:val="Heading1"/>
    <w:next w:val="Normal"/>
    <w:uiPriority w:val="39"/>
    <w:unhideWhenUsed/>
    <w:qFormat/>
    <w:rsid w:val="006C5F86"/>
    <w:pPr>
      <w:keepLines/>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character" w:customStyle="1" w:styleId="Text1Char">
    <w:name w:val="Text 1 Char"/>
    <w:link w:val="Text1"/>
    <w:locked/>
    <w:rsid w:val="001404D9"/>
    <w:rPr>
      <w:sz w:val="24"/>
    </w:rPr>
  </w:style>
  <w:style w:type="paragraph" w:customStyle="1" w:styleId="Text1">
    <w:name w:val="Text 1"/>
    <w:basedOn w:val="Normal"/>
    <w:link w:val="Text1Char"/>
    <w:qFormat/>
    <w:rsid w:val="001404D9"/>
    <w:pPr>
      <w:ind w:left="850"/>
      <w:jc w:val="both"/>
    </w:pPr>
    <w:rPr>
      <w:rFonts w:ascii="Times New Roman" w:hAnsi="Times New Roman"/>
      <w:sz w:val="24"/>
      <w:szCs w:val="20"/>
      <w:lang w:eastAsia="ro-RO"/>
    </w:rPr>
  </w:style>
  <w:style w:type="paragraph" w:customStyle="1" w:styleId="MediumGrid21">
    <w:name w:val="Medium Grid 21"/>
    <w:uiPriority w:val="99"/>
    <w:rsid w:val="0089768A"/>
    <w:rPr>
      <w:rFonts w:ascii="Trebuchet MS" w:eastAsia="MS Mincho" w:hAnsi="Trebuchet MS" w:cs="Trebuchet MS"/>
      <w:sz w:val="18"/>
      <w:szCs w:val="18"/>
      <w:lang w:eastAsia="en-US"/>
    </w:rPr>
  </w:style>
  <w:style w:type="paragraph" w:styleId="NoSpacing">
    <w:name w:val="No Spacing"/>
    <w:link w:val="NoSpacingChar"/>
    <w:uiPriority w:val="1"/>
    <w:qFormat/>
    <w:rsid w:val="00467104"/>
    <w:rPr>
      <w:rFonts w:ascii="Trebuchet MS" w:hAnsi="Trebuchet MS"/>
      <w:szCs w:val="24"/>
      <w:lang w:val="ro-RO" w:eastAsia="en-US"/>
    </w:rPr>
  </w:style>
  <w:style w:type="character" w:customStyle="1" w:styleId="FootnoteTextCharCharChar1">
    <w:name w:val="Footnote Text Char Char Char1"/>
    <w:aliases w:val="Fußnote Char1,single space Char1,footnote text Char1,FOOTNOTES Char1,fn Char2,Podrozdział Char1,Footnote Char1,stile 1 Char1,Footnote1 Char1,Footnote2 Char1,Footnote3 Char1,Footnote4 Char1,Footnote5 Char1,Fußnote Char2"/>
    <w:locked/>
    <w:rsid w:val="001650A3"/>
    <w:rPr>
      <w:rFonts w:ascii="Arial" w:hAnsi="Arial"/>
      <w:sz w:val="16"/>
      <w:lang w:eastAsia="en-US"/>
    </w:rPr>
  </w:style>
  <w:style w:type="paragraph" w:customStyle="1" w:styleId="ListDash2">
    <w:name w:val="List Dash 2"/>
    <w:basedOn w:val="Normal"/>
    <w:rsid w:val="000C45D2"/>
    <w:pPr>
      <w:numPr>
        <w:numId w:val="7"/>
      </w:numPr>
      <w:spacing w:before="0" w:after="240"/>
      <w:jc w:val="both"/>
    </w:pPr>
    <w:rPr>
      <w:rFonts w:ascii="Times New Roman" w:hAnsi="Times New Roman"/>
      <w:sz w:val="24"/>
      <w:szCs w:val="20"/>
      <w:lang w:eastAsia="ro-RO"/>
    </w:rPr>
  </w:style>
  <w:style w:type="character" w:customStyle="1" w:styleId="hps">
    <w:name w:val="hps"/>
    <w:rsid w:val="007828FC"/>
  </w:style>
  <w:style w:type="paragraph" w:customStyle="1" w:styleId="NumPar1">
    <w:name w:val="NumPar 1"/>
    <w:basedOn w:val="Normal"/>
    <w:next w:val="Normal"/>
    <w:rsid w:val="003964D6"/>
    <w:pPr>
      <w:numPr>
        <w:numId w:val="8"/>
      </w:numPr>
      <w:jc w:val="both"/>
    </w:pPr>
    <w:rPr>
      <w:rFonts w:ascii="Times New Roman" w:eastAsia="Calibri" w:hAnsi="Times New Roman"/>
      <w:sz w:val="24"/>
      <w:szCs w:val="20"/>
      <w:lang w:eastAsia="ro-RO"/>
    </w:rPr>
  </w:style>
  <w:style w:type="paragraph" w:customStyle="1" w:styleId="NumPar2">
    <w:name w:val="NumPar 2"/>
    <w:basedOn w:val="Normal"/>
    <w:next w:val="Normal"/>
    <w:rsid w:val="003964D6"/>
    <w:pPr>
      <w:numPr>
        <w:ilvl w:val="1"/>
        <w:numId w:val="8"/>
      </w:numPr>
      <w:jc w:val="both"/>
    </w:pPr>
    <w:rPr>
      <w:rFonts w:ascii="Times New Roman" w:eastAsia="Calibri" w:hAnsi="Times New Roman"/>
      <w:sz w:val="24"/>
      <w:szCs w:val="20"/>
      <w:lang w:eastAsia="ro-RO"/>
    </w:rPr>
  </w:style>
  <w:style w:type="paragraph" w:customStyle="1" w:styleId="NumPar3">
    <w:name w:val="NumPar 3"/>
    <w:basedOn w:val="Normal"/>
    <w:next w:val="Normal"/>
    <w:rsid w:val="003964D6"/>
    <w:pPr>
      <w:numPr>
        <w:ilvl w:val="2"/>
        <w:numId w:val="8"/>
      </w:numPr>
      <w:jc w:val="both"/>
    </w:pPr>
    <w:rPr>
      <w:rFonts w:ascii="Times New Roman" w:eastAsia="Calibri" w:hAnsi="Times New Roman"/>
      <w:sz w:val="24"/>
      <w:szCs w:val="20"/>
      <w:lang w:eastAsia="ro-RO"/>
    </w:rPr>
  </w:style>
  <w:style w:type="paragraph" w:customStyle="1" w:styleId="NumPar4">
    <w:name w:val="NumPar 4"/>
    <w:basedOn w:val="Normal"/>
    <w:next w:val="Normal"/>
    <w:rsid w:val="003964D6"/>
    <w:pPr>
      <w:numPr>
        <w:ilvl w:val="3"/>
        <w:numId w:val="8"/>
      </w:numPr>
      <w:jc w:val="both"/>
    </w:pPr>
    <w:rPr>
      <w:rFonts w:ascii="Times New Roman" w:eastAsia="Calibri" w:hAnsi="Times New Roman"/>
      <w:sz w:val="24"/>
      <w:szCs w:val="20"/>
      <w:lang w:eastAsia="ro-RO"/>
    </w:rPr>
  </w:style>
  <w:style w:type="paragraph" w:styleId="ListBullet">
    <w:name w:val="List Bullet"/>
    <w:basedOn w:val="Normal"/>
    <w:unhideWhenUsed/>
    <w:rsid w:val="005251BE"/>
    <w:pPr>
      <w:numPr>
        <w:numId w:val="9"/>
      </w:numPr>
      <w:contextualSpacing/>
      <w:jc w:val="both"/>
    </w:pPr>
    <w:rPr>
      <w:rFonts w:ascii="Times New Roman" w:eastAsia="Calibri" w:hAnsi="Times New Roman"/>
      <w:sz w:val="24"/>
      <w:szCs w:val="20"/>
      <w:lang w:eastAsia="ro-RO"/>
    </w:rPr>
  </w:style>
  <w:style w:type="paragraph" w:customStyle="1" w:styleId="CM1">
    <w:name w:val="CM1"/>
    <w:basedOn w:val="Default"/>
    <w:next w:val="Default"/>
    <w:uiPriority w:val="99"/>
    <w:rsid w:val="00B82AC8"/>
    <w:rPr>
      <w:rFonts w:ascii="EUAlbertina" w:hAnsi="EUAlbertina"/>
      <w:sz w:val="24"/>
      <w:szCs w:val="24"/>
      <w:lang w:val="ro-RO" w:eastAsia="ro-RO"/>
    </w:rPr>
  </w:style>
  <w:style w:type="paragraph" w:customStyle="1" w:styleId="CM3">
    <w:name w:val="CM3"/>
    <w:basedOn w:val="Default"/>
    <w:next w:val="Default"/>
    <w:uiPriority w:val="99"/>
    <w:rsid w:val="00B82AC8"/>
    <w:rPr>
      <w:rFonts w:ascii="EUAlbertina" w:hAnsi="EUAlbertina"/>
      <w:sz w:val="24"/>
      <w:szCs w:val="24"/>
      <w:lang w:val="ro-RO" w:eastAsia="ro-RO"/>
    </w:rPr>
  </w:style>
  <w:style w:type="paragraph" w:customStyle="1" w:styleId="CM4">
    <w:name w:val="CM4"/>
    <w:basedOn w:val="Default"/>
    <w:next w:val="Default"/>
    <w:uiPriority w:val="99"/>
    <w:rsid w:val="00B82AC8"/>
    <w:rPr>
      <w:rFonts w:ascii="EUAlbertina" w:hAnsi="EUAlbertina"/>
      <w:sz w:val="24"/>
      <w:szCs w:val="24"/>
      <w:lang w:val="ro-RO" w:eastAsia="ro-RO"/>
    </w:rPr>
  </w:style>
  <w:style w:type="character" w:styleId="Strong">
    <w:name w:val="Strong"/>
    <w:uiPriority w:val="22"/>
    <w:qFormat/>
    <w:rsid w:val="006E55ED"/>
    <w:rPr>
      <w:b/>
      <w:bCs/>
    </w:rPr>
  </w:style>
  <w:style w:type="character" w:customStyle="1" w:styleId="apple-converted-space">
    <w:name w:val="apple-converted-space"/>
    <w:rsid w:val="00AD16C8"/>
  </w:style>
  <w:style w:type="character" w:customStyle="1" w:styleId="rvts10">
    <w:name w:val="rvts10"/>
    <w:rsid w:val="00AD16C8"/>
  </w:style>
  <w:style w:type="character" w:customStyle="1" w:styleId="psearchhighlight">
    <w:name w:val="psearchhighlight"/>
    <w:rsid w:val="00844A15"/>
  </w:style>
  <w:style w:type="character" w:customStyle="1" w:styleId="rvts12">
    <w:name w:val="rvts12"/>
    <w:rsid w:val="00B43D99"/>
  </w:style>
  <w:style w:type="paragraph" w:customStyle="1" w:styleId="alignmentl">
    <w:name w:val="alignment_l"/>
    <w:basedOn w:val="Normal"/>
    <w:rsid w:val="00995690"/>
    <w:pPr>
      <w:spacing w:before="100" w:beforeAutospacing="1" w:after="100" w:afterAutospacing="1"/>
    </w:pPr>
    <w:rPr>
      <w:rFonts w:ascii="Times New Roman" w:hAnsi="Times New Roman"/>
      <w:sz w:val="24"/>
      <w:lang w:val="en-US"/>
    </w:rPr>
  </w:style>
  <w:style w:type="character" w:customStyle="1" w:styleId="rvts6">
    <w:name w:val="rvts6"/>
    <w:rsid w:val="00AE254B"/>
  </w:style>
  <w:style w:type="character" w:customStyle="1" w:styleId="rvts11">
    <w:name w:val="rvts11"/>
    <w:rsid w:val="00AE254B"/>
  </w:style>
  <w:style w:type="character" w:customStyle="1" w:styleId="rvts8">
    <w:name w:val="rvts8"/>
    <w:rsid w:val="00AF6E4C"/>
  </w:style>
  <w:style w:type="paragraph" w:customStyle="1" w:styleId="CharCharChar1Char">
    <w:name w:val="Char Char Char1 Char"/>
    <w:basedOn w:val="Normal"/>
    <w:rsid w:val="00A544E0"/>
    <w:pPr>
      <w:spacing w:after="160" w:line="240" w:lineRule="exact"/>
    </w:pPr>
    <w:rPr>
      <w:rFonts w:ascii="Tahoma" w:hAnsi="Tahoma"/>
      <w:lang w:val="en-US"/>
    </w:rPr>
  </w:style>
  <w:style w:type="paragraph" w:customStyle="1" w:styleId="Criteriu">
    <w:name w:val="Criteriu"/>
    <w:basedOn w:val="ListParagraph"/>
    <w:link w:val="CriteriuChar"/>
    <w:qFormat/>
    <w:rsid w:val="00377B9D"/>
    <w:pPr>
      <w:spacing w:before="480" w:after="120"/>
      <w:ind w:left="0"/>
      <w:contextualSpacing/>
    </w:pPr>
    <w:rPr>
      <w:rFonts w:ascii="Calibri" w:eastAsia="Calibri" w:hAnsi="Calibri"/>
      <w:b/>
      <w:sz w:val="22"/>
      <w:szCs w:val="22"/>
      <w:lang w:eastAsia="en-US"/>
    </w:rPr>
  </w:style>
  <w:style w:type="character" w:customStyle="1" w:styleId="CriteriuChar">
    <w:name w:val="Criteriu Char"/>
    <w:link w:val="Criteriu"/>
    <w:rsid w:val="00377B9D"/>
    <w:rPr>
      <w:rFonts w:ascii="Calibri" w:eastAsia="Calibri" w:hAnsi="Calibri"/>
      <w:b/>
      <w:sz w:val="22"/>
      <w:szCs w:val="22"/>
      <w:lang w:eastAsia="en-US"/>
    </w:rPr>
  </w:style>
  <w:style w:type="paragraph" w:styleId="EndnoteText">
    <w:name w:val="endnote text"/>
    <w:basedOn w:val="Normal"/>
    <w:link w:val="EndnoteTextChar"/>
    <w:uiPriority w:val="99"/>
    <w:rsid w:val="00ED089D"/>
    <w:rPr>
      <w:szCs w:val="20"/>
    </w:rPr>
  </w:style>
  <w:style w:type="character" w:customStyle="1" w:styleId="EndnoteTextChar">
    <w:name w:val="Endnote Text Char"/>
    <w:link w:val="EndnoteText"/>
    <w:uiPriority w:val="99"/>
    <w:rsid w:val="00ED089D"/>
    <w:rPr>
      <w:rFonts w:ascii="Trebuchet MS" w:hAnsi="Trebuchet MS"/>
      <w:lang w:eastAsia="en-US"/>
    </w:rPr>
  </w:style>
  <w:style w:type="character" w:styleId="EndnoteReference">
    <w:name w:val="endnote reference"/>
    <w:uiPriority w:val="99"/>
    <w:rsid w:val="00ED089D"/>
    <w:rPr>
      <w:vertAlign w:val="superscript"/>
    </w:rPr>
  </w:style>
  <w:style w:type="character" w:customStyle="1" w:styleId="Heading1Char">
    <w:name w:val="Heading 1 Char"/>
    <w:link w:val="Heading1"/>
    <w:uiPriority w:val="9"/>
    <w:rsid w:val="004E4D3C"/>
    <w:rPr>
      <w:rFonts w:ascii="Trebuchet MS" w:hAnsi="Trebuchet MS" w:cs="Arial"/>
      <w:b/>
      <w:bCs/>
      <w:kern w:val="32"/>
      <w:sz w:val="28"/>
      <w:szCs w:val="32"/>
      <w:shd w:val="clear" w:color="auto" w:fill="D9D9D9"/>
      <w:lang w:eastAsia="en-US"/>
    </w:rPr>
  </w:style>
  <w:style w:type="character" w:customStyle="1" w:styleId="Heading2Char">
    <w:name w:val="Heading 2 Char"/>
    <w:aliases w:val="Nadpis_2 Char,AB Char,Numbered - 2 Char,Sub Heading Char,ignorer2 Char,Heading 2 Char1 Char,Heading 2 Char Char Char"/>
    <w:link w:val="Heading2"/>
    <w:uiPriority w:val="9"/>
    <w:rsid w:val="004E4D3C"/>
    <w:rPr>
      <w:rFonts w:ascii="Trebuchet MS" w:hAnsi="Trebuchet MS" w:cs="Arial"/>
      <w:b/>
      <w:bCs/>
      <w:sz w:val="24"/>
      <w:szCs w:val="28"/>
      <w:lang w:eastAsia="en-US"/>
    </w:rPr>
  </w:style>
  <w:style w:type="character" w:customStyle="1" w:styleId="BodyTextChar1">
    <w:name w:val="Body Text Char1"/>
    <w:aliases w:val="Body Text Char Char,block style Char,Body Char,Standard paragraph Char,b Char"/>
    <w:link w:val="BodyText"/>
    <w:locked/>
    <w:rsid w:val="005E519F"/>
    <w:rPr>
      <w:rFonts w:ascii="Trebuchet MS" w:hAnsi="Trebuchet MS"/>
      <w:szCs w:val="24"/>
      <w:lang w:eastAsia="en-US"/>
    </w:rPr>
  </w:style>
  <w:style w:type="character" w:customStyle="1" w:styleId="HeaderChar">
    <w:name w:val="Header Char"/>
    <w:aliases w:val="Char Char Char, Char Char Char,Header Char1 Char, Char2 Char Char"/>
    <w:link w:val="Header"/>
    <w:uiPriority w:val="99"/>
    <w:rsid w:val="00CF5365"/>
    <w:rPr>
      <w:rFonts w:ascii="Trebuchet MS" w:hAnsi="Trebuchet MS"/>
      <w:szCs w:val="24"/>
      <w:lang w:eastAsia="en-US"/>
    </w:rPr>
  </w:style>
  <w:style w:type="character" w:customStyle="1" w:styleId="Heading8Char">
    <w:name w:val="Heading 8 Char"/>
    <w:link w:val="Heading8"/>
    <w:uiPriority w:val="9"/>
    <w:rsid w:val="000747C3"/>
    <w:rPr>
      <w:rFonts w:ascii="Trebuchet MS" w:hAnsi="Trebuchet MS"/>
      <w:b/>
      <w:caps/>
      <w:sz w:val="32"/>
      <w:szCs w:val="24"/>
      <w:lang w:eastAsia="en-US"/>
    </w:rPr>
  </w:style>
  <w:style w:type="paragraph" w:customStyle="1" w:styleId="Instituie">
    <w:name w:val="Instituție"/>
    <w:basedOn w:val="Normal"/>
    <w:link w:val="InstituieChar"/>
    <w:qFormat/>
    <w:rsid w:val="005B3B72"/>
    <w:pPr>
      <w:spacing w:before="0" w:after="160" w:line="259" w:lineRule="auto"/>
    </w:pPr>
    <w:rPr>
      <w:rFonts w:ascii="Trajan Pro" w:eastAsia="Calibri" w:hAnsi="Trajan Pro"/>
      <w:sz w:val="32"/>
      <w:szCs w:val="32"/>
    </w:rPr>
  </w:style>
  <w:style w:type="character" w:customStyle="1" w:styleId="InstituieChar">
    <w:name w:val="Instituție Char"/>
    <w:link w:val="Instituie"/>
    <w:rsid w:val="005B3B72"/>
    <w:rPr>
      <w:rFonts w:ascii="Trajan Pro" w:eastAsia="Calibri" w:hAnsi="Trajan Pro"/>
      <w:sz w:val="32"/>
      <w:szCs w:val="32"/>
      <w:lang w:eastAsia="en-US"/>
    </w:rPr>
  </w:style>
  <w:style w:type="character" w:styleId="UnresolvedMention">
    <w:name w:val="Unresolved Mention"/>
    <w:uiPriority w:val="99"/>
    <w:semiHidden/>
    <w:unhideWhenUsed/>
    <w:rsid w:val="00786449"/>
    <w:rPr>
      <w:color w:val="605E5C"/>
      <w:shd w:val="clear" w:color="auto" w:fill="E1DFDD"/>
    </w:rPr>
  </w:style>
  <w:style w:type="numbering" w:customStyle="1" w:styleId="ART">
    <w:name w:val="ART."/>
    <w:basedOn w:val="NoList"/>
    <w:uiPriority w:val="99"/>
    <w:rsid w:val="00E470C2"/>
    <w:pPr>
      <w:numPr>
        <w:numId w:val="10"/>
      </w:numPr>
    </w:pPr>
  </w:style>
  <w:style w:type="paragraph" w:customStyle="1" w:styleId="Articol">
    <w:name w:val="Articol"/>
    <w:basedOn w:val="ListParagraph"/>
    <w:link w:val="ArticolChar"/>
    <w:qFormat/>
    <w:rsid w:val="00E470C2"/>
    <w:pPr>
      <w:tabs>
        <w:tab w:val="num" w:pos="1440"/>
      </w:tabs>
      <w:spacing w:before="240" w:after="40"/>
      <w:ind w:left="360" w:hanging="360"/>
    </w:pPr>
    <w:rPr>
      <w:rFonts w:ascii="Calibri" w:hAnsi="Calibri"/>
      <w:b/>
      <w:iCs/>
      <w:noProof/>
      <w:sz w:val="20"/>
      <w:szCs w:val="24"/>
      <w:lang w:eastAsia="sk-SK"/>
    </w:rPr>
  </w:style>
  <w:style w:type="paragraph" w:customStyle="1" w:styleId="Alineat">
    <w:name w:val="Alineat"/>
    <w:basedOn w:val="ListParagraph"/>
    <w:link w:val="AlineatChar"/>
    <w:qFormat/>
    <w:rsid w:val="00E470C2"/>
    <w:pPr>
      <w:spacing w:before="40" w:after="40"/>
      <w:ind w:left="680" w:hanging="396"/>
    </w:pPr>
    <w:rPr>
      <w:rFonts w:ascii="Calibri" w:hAnsi="Calibri"/>
      <w:iCs/>
      <w:noProof/>
      <w:sz w:val="20"/>
      <w:szCs w:val="24"/>
      <w:lang w:eastAsia="sk-SK"/>
    </w:rPr>
  </w:style>
  <w:style w:type="paragraph" w:customStyle="1" w:styleId="Alineat-lit">
    <w:name w:val="Alineat-lit"/>
    <w:basedOn w:val="Alineat"/>
    <w:link w:val="Alineat-litChar"/>
    <w:qFormat/>
    <w:rsid w:val="00E470C2"/>
    <w:pPr>
      <w:spacing w:before="0" w:after="0"/>
      <w:ind w:left="1134" w:hanging="454"/>
    </w:pPr>
  </w:style>
  <w:style w:type="character" w:customStyle="1" w:styleId="AlineatChar">
    <w:name w:val="Alineat Char"/>
    <w:link w:val="Alineat"/>
    <w:rsid w:val="00E470C2"/>
    <w:rPr>
      <w:rFonts w:ascii="Calibri" w:hAnsi="Calibri"/>
      <w:iCs/>
      <w:noProof/>
      <w:szCs w:val="24"/>
      <w:lang w:val="ro-RO" w:eastAsia="sk-SK"/>
    </w:rPr>
  </w:style>
  <w:style w:type="paragraph" w:customStyle="1" w:styleId="Alineat-list">
    <w:name w:val="Alineat-list"/>
    <w:basedOn w:val="Alineat-lit"/>
    <w:link w:val="Alineat-listChar"/>
    <w:qFormat/>
    <w:rsid w:val="00E470C2"/>
    <w:pPr>
      <w:ind w:left="1701" w:hanging="567"/>
    </w:pPr>
  </w:style>
  <w:style w:type="character" w:customStyle="1" w:styleId="Alineat-litChar">
    <w:name w:val="Alineat-lit Char"/>
    <w:link w:val="Alineat-lit"/>
    <w:rsid w:val="00E470C2"/>
    <w:rPr>
      <w:rFonts w:ascii="Calibri" w:hAnsi="Calibri"/>
      <w:iCs/>
      <w:noProof/>
      <w:szCs w:val="24"/>
      <w:lang w:val="ro-RO" w:eastAsia="sk-SK"/>
    </w:rPr>
  </w:style>
  <w:style w:type="paragraph" w:customStyle="1" w:styleId="Lis-bullet">
    <w:name w:val="Lis-bullet"/>
    <w:basedOn w:val="Alineat-list"/>
    <w:link w:val="Lis-bulletChar"/>
    <w:qFormat/>
    <w:rsid w:val="00E470C2"/>
    <w:pPr>
      <w:numPr>
        <w:ilvl w:val="4"/>
        <w:numId w:val="11"/>
      </w:numPr>
    </w:pPr>
    <w:rPr>
      <w:lang w:eastAsia="ro-RO"/>
    </w:rPr>
  </w:style>
  <w:style w:type="character" w:customStyle="1" w:styleId="Lis-bulletChar">
    <w:name w:val="Lis-bullet Char"/>
    <w:link w:val="Lis-bullet"/>
    <w:rsid w:val="00E470C2"/>
    <w:rPr>
      <w:rFonts w:ascii="Calibri" w:hAnsi="Calibri"/>
      <w:iCs/>
      <w:noProof/>
      <w:szCs w:val="24"/>
      <w:lang w:val="ro-RO" w:eastAsia="ro-RO"/>
    </w:rPr>
  </w:style>
  <w:style w:type="character" w:customStyle="1" w:styleId="NoSpacingChar">
    <w:name w:val="No Spacing Char"/>
    <w:link w:val="NoSpacing"/>
    <w:uiPriority w:val="1"/>
    <w:locked/>
    <w:rsid w:val="009463CC"/>
    <w:rPr>
      <w:rFonts w:ascii="Trebuchet MS" w:hAnsi="Trebuchet MS"/>
      <w:szCs w:val="24"/>
      <w:lang w:val="ro-RO" w:eastAsia="en-US"/>
    </w:rPr>
  </w:style>
  <w:style w:type="character" w:customStyle="1" w:styleId="spar">
    <w:name w:val="s_par"/>
    <w:basedOn w:val="DefaultParagraphFont"/>
    <w:rsid w:val="009712CC"/>
  </w:style>
  <w:style w:type="paragraph" w:customStyle="1" w:styleId="msonormal0">
    <w:name w:val="msonormal"/>
    <w:basedOn w:val="Normal"/>
    <w:rsid w:val="008C425B"/>
    <w:pPr>
      <w:spacing w:before="100" w:beforeAutospacing="1" w:after="100" w:afterAutospacing="1"/>
    </w:pPr>
    <w:rPr>
      <w:rFonts w:ascii="Times New Roman" w:hAnsi="Times New Roman"/>
      <w:sz w:val="24"/>
      <w:lang w:eastAsia="en-GB"/>
    </w:rPr>
  </w:style>
  <w:style w:type="paragraph" w:styleId="Revision">
    <w:name w:val="Revision"/>
    <w:hidden/>
    <w:uiPriority w:val="99"/>
    <w:semiHidden/>
    <w:rsid w:val="008C425B"/>
    <w:rPr>
      <w:rFonts w:ascii="Trebuchet MS" w:hAnsi="Trebuchet MS"/>
      <w:szCs w:val="24"/>
      <w:lang w:val="ro-RO" w:eastAsia="en-US"/>
    </w:rPr>
  </w:style>
  <w:style w:type="character" w:customStyle="1" w:styleId="maintextChar">
    <w:name w:val="maintext Char"/>
    <w:link w:val="maintext"/>
    <w:rsid w:val="001648BB"/>
    <w:rPr>
      <w:rFonts w:ascii="Arial" w:hAnsi="Arial" w:cs="Arial"/>
      <w:sz w:val="22"/>
      <w:szCs w:val="28"/>
      <w:lang w:val="ro-RO" w:eastAsia="en-US"/>
    </w:rPr>
  </w:style>
  <w:style w:type="character" w:styleId="PlaceholderText">
    <w:name w:val="Placeholder Text"/>
    <w:basedOn w:val="DefaultParagraphFont"/>
    <w:uiPriority w:val="99"/>
    <w:semiHidden/>
    <w:rsid w:val="00CE2C38"/>
    <w:rPr>
      <w:color w:val="808080"/>
    </w:rPr>
  </w:style>
  <w:style w:type="paragraph" w:customStyle="1" w:styleId="instruct">
    <w:name w:val="instruct"/>
    <w:basedOn w:val="Normal"/>
    <w:rsid w:val="00CE2C38"/>
    <w:pPr>
      <w:widowControl w:val="0"/>
      <w:autoSpaceDE w:val="0"/>
      <w:autoSpaceDN w:val="0"/>
      <w:adjustRightInd w:val="0"/>
      <w:spacing w:before="40" w:after="40"/>
    </w:pPr>
    <w:rPr>
      <w:rFonts w:cs="Arial"/>
      <w:i/>
      <w:iCs/>
      <w:szCs w:val="21"/>
      <w:lang w:eastAsia="sk-SK"/>
    </w:rPr>
  </w:style>
  <w:style w:type="paragraph" w:styleId="Title">
    <w:name w:val="Title"/>
    <w:basedOn w:val="Normal"/>
    <w:link w:val="TitleChar"/>
    <w:qFormat/>
    <w:rsid w:val="00CE2C38"/>
    <w:pPr>
      <w:jc w:val="center"/>
    </w:pPr>
    <w:rPr>
      <w:b/>
      <w:bCs/>
    </w:rPr>
  </w:style>
  <w:style w:type="character" w:customStyle="1" w:styleId="TitleChar">
    <w:name w:val="Title Char"/>
    <w:basedOn w:val="DefaultParagraphFont"/>
    <w:link w:val="Title"/>
    <w:rsid w:val="00CE2C38"/>
    <w:rPr>
      <w:rFonts w:ascii="Trebuchet MS" w:hAnsi="Trebuchet MS"/>
      <w:b/>
      <w:bCs/>
      <w:szCs w:val="24"/>
      <w:lang w:val="ro-RO" w:eastAsia="en-US"/>
    </w:rPr>
  </w:style>
  <w:style w:type="character" w:customStyle="1" w:styleId="Heading3Char1">
    <w:name w:val="Heading 3 Char1"/>
    <w:aliases w:val="Podpodkapitola Char,adpis 3 Char,Heading 3 Char Char,KopCat. 3 Char,Numbered - 3 Char"/>
    <w:basedOn w:val="DefaultParagraphFont"/>
    <w:link w:val="Heading3"/>
    <w:uiPriority w:val="9"/>
    <w:rsid w:val="00C35E3C"/>
    <w:rPr>
      <w:rFonts w:ascii="Trebuchet MS" w:hAnsi="Trebuchet MS" w:cs="Arial"/>
      <w:b/>
      <w:bCs/>
      <w:szCs w:val="26"/>
      <w:lang w:val="ro-RO" w:eastAsia="en-US"/>
    </w:rPr>
  </w:style>
  <w:style w:type="character" w:customStyle="1" w:styleId="Heading4Char">
    <w:name w:val="Heading 4 Char"/>
    <w:basedOn w:val="DefaultParagraphFont"/>
    <w:link w:val="Heading4"/>
    <w:uiPriority w:val="9"/>
    <w:rsid w:val="00C35E3C"/>
    <w:rPr>
      <w:rFonts w:ascii="Trebuchet MS" w:hAnsi="Trebuchet MS" w:cs="Arial"/>
      <w:b/>
      <w:bCs/>
      <w:szCs w:val="28"/>
      <w:lang w:val="ro-RO" w:eastAsia="en-US"/>
    </w:rPr>
  </w:style>
  <w:style w:type="character" w:customStyle="1" w:styleId="Heading5Char">
    <w:name w:val="Heading 5 Char"/>
    <w:basedOn w:val="DefaultParagraphFont"/>
    <w:link w:val="Heading5"/>
    <w:uiPriority w:val="9"/>
    <w:rsid w:val="00C35E3C"/>
    <w:rPr>
      <w:rFonts w:ascii="Trebuchet MS" w:hAnsi="Trebuchet MS"/>
      <w:b/>
      <w:bCs/>
      <w:szCs w:val="24"/>
      <w:lang w:val="ro-RO" w:eastAsia="en-US"/>
    </w:rPr>
  </w:style>
  <w:style w:type="character" w:customStyle="1" w:styleId="Heading6Char">
    <w:name w:val="Heading 6 Char"/>
    <w:basedOn w:val="DefaultParagraphFont"/>
    <w:link w:val="Heading6"/>
    <w:uiPriority w:val="9"/>
    <w:rsid w:val="00C35E3C"/>
    <w:rPr>
      <w:rFonts w:ascii="Trebuchet MS" w:hAnsi="Trebuchet MS" w:cs="Arial"/>
      <w:b/>
      <w:caps/>
      <w:color w:val="003366"/>
      <w:spacing w:val="-22"/>
      <w:sz w:val="36"/>
      <w:szCs w:val="24"/>
      <w:lang w:val="ro-RO" w:eastAsia="en-US"/>
    </w:rPr>
  </w:style>
  <w:style w:type="character" w:customStyle="1" w:styleId="Heading7Char">
    <w:name w:val="Heading 7 Char"/>
    <w:basedOn w:val="DefaultParagraphFont"/>
    <w:link w:val="Heading7"/>
    <w:uiPriority w:val="9"/>
    <w:rsid w:val="00C35E3C"/>
    <w:rPr>
      <w:rFonts w:ascii="Trebuchet MS" w:hAnsi="Trebuchet MS"/>
      <w:sz w:val="24"/>
      <w:szCs w:val="24"/>
      <w:lang w:val="ro-RO" w:eastAsia="en-US"/>
    </w:rPr>
  </w:style>
  <w:style w:type="character" w:customStyle="1" w:styleId="Heading9Char">
    <w:name w:val="Heading 9 Char"/>
    <w:basedOn w:val="DefaultParagraphFont"/>
    <w:link w:val="Heading9"/>
    <w:uiPriority w:val="9"/>
    <w:rsid w:val="00C35E3C"/>
    <w:rPr>
      <w:rFonts w:ascii="Trebuchet MS" w:hAnsi="Trebuchet MS"/>
      <w:b/>
      <w:bCs/>
      <w:szCs w:val="24"/>
      <w:lang w:val="ro-RO" w:eastAsia="en-US"/>
    </w:rPr>
  </w:style>
  <w:style w:type="paragraph" w:customStyle="1" w:styleId="Standard">
    <w:name w:val="Standard"/>
    <w:rsid w:val="00C35E3C"/>
    <w:pPr>
      <w:suppressAutoHyphens/>
      <w:spacing w:after="160" w:line="252" w:lineRule="auto"/>
      <w:jc w:val="both"/>
      <w:textAlignment w:val="baseline"/>
    </w:pPr>
    <w:rPr>
      <w:rFonts w:ascii="Calibri" w:eastAsiaTheme="minorHAnsi" w:hAnsi="Calibri" w:cs="Calibri"/>
      <w:kern w:val="1"/>
      <w:sz w:val="22"/>
      <w:szCs w:val="22"/>
      <w:lang w:eastAsia="zh-CN"/>
    </w:rPr>
  </w:style>
  <w:style w:type="character" w:customStyle="1" w:styleId="FootnoteCharacters">
    <w:name w:val="Footnote Characters"/>
    <w:rsid w:val="00C35E3C"/>
    <w:rPr>
      <w:vertAlign w:val="superscript"/>
    </w:rPr>
  </w:style>
  <w:style w:type="character" w:customStyle="1" w:styleId="Internetlink">
    <w:name w:val="Internet link"/>
    <w:rsid w:val="00C35E3C"/>
    <w:rPr>
      <w:color w:val="0000FF"/>
      <w:u w:val="single"/>
    </w:rPr>
  </w:style>
  <w:style w:type="character" w:customStyle="1" w:styleId="FootnoteSymbol">
    <w:name w:val="Footnote Symbol"/>
    <w:rsid w:val="00C35E3C"/>
    <w:rPr>
      <w:vertAlign w:val="superscript"/>
    </w:rPr>
  </w:style>
  <w:style w:type="paragraph" w:customStyle="1" w:styleId="ColorfulList-Accent11">
    <w:name w:val="Colorful List - Accent 11"/>
    <w:basedOn w:val="Standard"/>
    <w:rsid w:val="00C35E3C"/>
    <w:pPr>
      <w:ind w:left="720"/>
    </w:pPr>
  </w:style>
  <w:style w:type="paragraph" w:customStyle="1" w:styleId="E-Body1">
    <w:name w:val="E-Body 1"/>
    <w:basedOn w:val="Standard"/>
    <w:rsid w:val="00C35E3C"/>
  </w:style>
  <w:style w:type="character" w:customStyle="1" w:styleId="BalloonTextChar">
    <w:name w:val="Balloon Text Char"/>
    <w:basedOn w:val="DefaultParagraphFont"/>
    <w:link w:val="BalloonText"/>
    <w:uiPriority w:val="99"/>
    <w:semiHidden/>
    <w:rsid w:val="00C35E3C"/>
    <w:rPr>
      <w:rFonts w:ascii="Tahoma" w:hAnsi="Tahoma" w:cs="Tahoma"/>
      <w:sz w:val="16"/>
      <w:szCs w:val="16"/>
      <w:lang w:val="ro-RO" w:eastAsia="en-US"/>
    </w:rPr>
  </w:style>
  <w:style w:type="table" w:customStyle="1" w:styleId="GridTable4-Accent61">
    <w:name w:val="Grid Table 4 - Accent 61"/>
    <w:basedOn w:val="TableNormal"/>
    <w:uiPriority w:val="49"/>
    <w:rsid w:val="00C35E3C"/>
    <w:pPr>
      <w:spacing w:after="160" w:line="259" w:lineRule="auto"/>
    </w:pPr>
    <w:rPr>
      <w:rFonts w:ascii="Calibri" w:eastAsia="Calibri" w:hAnsi="Calibri" w:cstheme="minorBidi"/>
      <w:sz w:val="22"/>
      <w:szCs w:val="22"/>
      <w:lang w:val="ro-RO"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blockstyleChar1">
    <w:name w:val="block style Char1"/>
    <w:aliases w:val="Body Char1,Standard paragraph Char1,b Char1"/>
    <w:basedOn w:val="DefaultParagraphFont"/>
    <w:rsid w:val="00C35E3C"/>
    <w:rPr>
      <w:sz w:val="24"/>
      <w:lang w:val="en-US"/>
    </w:rPr>
  </w:style>
  <w:style w:type="character" w:customStyle="1" w:styleId="BodyText3Char">
    <w:name w:val="Body Text 3 Char"/>
    <w:basedOn w:val="DefaultParagraphFont"/>
    <w:link w:val="BodyText3"/>
    <w:uiPriority w:val="99"/>
    <w:rsid w:val="00C35E3C"/>
    <w:rPr>
      <w:rFonts w:ascii="Trebuchet MS" w:hAnsi="Trebuchet MS"/>
      <w:i/>
      <w:iCs/>
      <w:szCs w:val="24"/>
      <w:lang w:val="ro-RO" w:eastAsia="en-US"/>
    </w:rPr>
  </w:style>
  <w:style w:type="paragraph" w:customStyle="1" w:styleId="CharCharChar1CharCharChar1">
    <w:name w:val="Char Char Char1 Char Char Char1"/>
    <w:aliases w:val="Char Char Char1 Char Caracter,Char Char Char1 Char Char Char Char"/>
    <w:basedOn w:val="Normal"/>
    <w:rsid w:val="00C35E3C"/>
    <w:pPr>
      <w:spacing w:before="0" w:after="40"/>
    </w:pPr>
    <w:rPr>
      <w:rFonts w:ascii="Times New Roman" w:hAnsi="Times New Roman" w:cstheme="minorBidi"/>
      <w:iCs/>
      <w:noProof/>
      <w:sz w:val="24"/>
      <w:lang w:val="pl-PL" w:eastAsia="pl-PL"/>
    </w:rPr>
  </w:style>
  <w:style w:type="paragraph" w:styleId="Caption">
    <w:name w:val="caption"/>
    <w:basedOn w:val="Normal"/>
    <w:next w:val="Normal"/>
    <w:uiPriority w:val="35"/>
    <w:semiHidden/>
    <w:unhideWhenUsed/>
    <w:qFormat/>
    <w:rsid w:val="00C35E3C"/>
    <w:pPr>
      <w:spacing w:before="0" w:after="200"/>
    </w:pPr>
    <w:rPr>
      <w:rFonts w:asciiTheme="minorHAnsi" w:hAnsiTheme="minorHAnsi" w:cstheme="minorBidi"/>
      <w:i/>
      <w:noProof/>
      <w:color w:val="44546A" w:themeColor="text2"/>
      <w:sz w:val="18"/>
      <w:szCs w:val="18"/>
      <w:lang w:eastAsia="sk-SK"/>
    </w:rPr>
  </w:style>
  <w:style w:type="paragraph" w:customStyle="1" w:styleId="CTR-1">
    <w:name w:val="CTR-1"/>
    <w:basedOn w:val="Heading1"/>
    <w:link w:val="CTR-1Char"/>
    <w:rsid w:val="00C35E3C"/>
    <w:pPr>
      <w:keepLines/>
      <w:shd w:val="clear" w:color="auto" w:fill="auto"/>
      <w:spacing w:before="120" w:after="120"/>
    </w:pPr>
    <w:rPr>
      <w:rFonts w:asciiTheme="minorHAnsi" w:eastAsiaTheme="majorEastAsia" w:hAnsiTheme="minorHAnsi" w:cstheme="majorBidi"/>
      <w:bCs w:val="0"/>
      <w:iCs/>
      <w:noProof/>
      <w:color w:val="2F5496" w:themeColor="accent1" w:themeShade="BF"/>
      <w:sz w:val="24"/>
      <w:szCs w:val="22"/>
      <w:lang w:eastAsia="sk-SK"/>
    </w:rPr>
  </w:style>
  <w:style w:type="paragraph" w:customStyle="1" w:styleId="CTR-2">
    <w:name w:val="CTR-2"/>
    <w:basedOn w:val="Heading1"/>
    <w:link w:val="CTR-2Char"/>
    <w:rsid w:val="00C35E3C"/>
    <w:pPr>
      <w:keepLines/>
      <w:numPr>
        <w:ilvl w:val="1"/>
        <w:numId w:val="12"/>
      </w:numPr>
      <w:shd w:val="clear" w:color="auto" w:fill="auto"/>
      <w:spacing w:before="120" w:after="120"/>
    </w:pPr>
    <w:rPr>
      <w:rFonts w:asciiTheme="minorHAnsi" w:eastAsiaTheme="majorEastAsia" w:hAnsiTheme="minorHAnsi" w:cstheme="majorBidi"/>
      <w:bCs w:val="0"/>
      <w:iCs/>
      <w:noProof/>
      <w:color w:val="2F5496" w:themeColor="accent1" w:themeShade="BF"/>
      <w:sz w:val="24"/>
      <w:szCs w:val="22"/>
      <w:lang w:eastAsia="sk-SK"/>
    </w:rPr>
  </w:style>
  <w:style w:type="character" w:customStyle="1" w:styleId="CTR-1Char">
    <w:name w:val="CTR-1 Char"/>
    <w:basedOn w:val="Heading1Char"/>
    <w:link w:val="CTR-1"/>
    <w:rsid w:val="00C35E3C"/>
    <w:rPr>
      <w:rFonts w:asciiTheme="minorHAnsi" w:eastAsiaTheme="majorEastAsia" w:hAnsiTheme="minorHAnsi" w:cstheme="majorBidi"/>
      <w:b/>
      <w:bCs w:val="0"/>
      <w:iCs/>
      <w:noProof/>
      <w:color w:val="2F5496" w:themeColor="accent1" w:themeShade="BF"/>
      <w:kern w:val="32"/>
      <w:sz w:val="24"/>
      <w:szCs w:val="22"/>
      <w:shd w:val="clear" w:color="auto" w:fill="D9D9D9"/>
      <w:lang w:val="ro-RO" w:eastAsia="sk-SK"/>
    </w:rPr>
  </w:style>
  <w:style w:type="character" w:styleId="IntenseReference">
    <w:name w:val="Intense Reference"/>
    <w:basedOn w:val="DefaultParagraphFont"/>
    <w:uiPriority w:val="32"/>
    <w:qFormat/>
    <w:rsid w:val="00C35E3C"/>
    <w:rPr>
      <w:b/>
      <w:bCs/>
      <w:smallCaps/>
      <w:color w:val="4472C4" w:themeColor="accent1"/>
      <w:spacing w:val="5"/>
    </w:rPr>
  </w:style>
  <w:style w:type="character" w:customStyle="1" w:styleId="CTR-2Char">
    <w:name w:val="CTR-2 Char"/>
    <w:basedOn w:val="Heading1Char"/>
    <w:link w:val="CTR-2"/>
    <w:rsid w:val="00C35E3C"/>
    <w:rPr>
      <w:rFonts w:asciiTheme="minorHAnsi" w:eastAsiaTheme="majorEastAsia" w:hAnsiTheme="minorHAnsi" w:cstheme="majorBidi"/>
      <w:b/>
      <w:bCs w:val="0"/>
      <w:iCs/>
      <w:noProof/>
      <w:color w:val="2F5496" w:themeColor="accent1" w:themeShade="BF"/>
      <w:kern w:val="32"/>
      <w:sz w:val="24"/>
      <w:szCs w:val="22"/>
      <w:shd w:val="clear" w:color="auto" w:fill="D9D9D9"/>
      <w:lang w:val="ro-RO" w:eastAsia="sk-SK"/>
    </w:rPr>
  </w:style>
  <w:style w:type="paragraph" w:customStyle="1" w:styleId="Ctr1">
    <w:name w:val="Ctr1"/>
    <w:basedOn w:val="Heading1"/>
    <w:link w:val="Ctr1Char"/>
    <w:rsid w:val="00C35E3C"/>
    <w:pPr>
      <w:keepLines/>
      <w:shd w:val="clear" w:color="auto" w:fill="auto"/>
      <w:spacing w:before="120" w:after="120"/>
      <w:ind w:left="284" w:hanging="311"/>
    </w:pPr>
    <w:rPr>
      <w:rFonts w:asciiTheme="minorHAnsi" w:eastAsiaTheme="majorEastAsia" w:hAnsiTheme="minorHAnsi" w:cstheme="majorBidi"/>
      <w:b w:val="0"/>
      <w:bCs w:val="0"/>
      <w:iCs/>
      <w:noProof/>
      <w:color w:val="2F5496" w:themeColor="accent1" w:themeShade="BF"/>
      <w:sz w:val="24"/>
      <w:szCs w:val="22"/>
      <w:lang w:eastAsia="sk-SK"/>
    </w:rPr>
  </w:style>
  <w:style w:type="paragraph" w:customStyle="1" w:styleId="Ctr2">
    <w:name w:val="Ctr2"/>
    <w:basedOn w:val="CTR-2"/>
    <w:link w:val="Ctr2Char"/>
    <w:rsid w:val="00C35E3C"/>
    <w:pPr>
      <w:ind w:left="709" w:hanging="426"/>
    </w:pPr>
  </w:style>
  <w:style w:type="character" w:customStyle="1" w:styleId="Ctr1Char">
    <w:name w:val="Ctr1 Char"/>
    <w:basedOn w:val="Heading1Char"/>
    <w:link w:val="Ctr1"/>
    <w:rsid w:val="00C35E3C"/>
    <w:rPr>
      <w:rFonts w:asciiTheme="minorHAnsi" w:eastAsiaTheme="majorEastAsia" w:hAnsiTheme="minorHAnsi" w:cstheme="majorBidi"/>
      <w:b w:val="0"/>
      <w:bCs w:val="0"/>
      <w:iCs/>
      <w:noProof/>
      <w:color w:val="2F5496" w:themeColor="accent1" w:themeShade="BF"/>
      <w:kern w:val="32"/>
      <w:sz w:val="24"/>
      <w:szCs w:val="22"/>
      <w:shd w:val="clear" w:color="auto" w:fill="D9D9D9"/>
      <w:lang w:val="ro-RO" w:eastAsia="sk-SK"/>
    </w:rPr>
  </w:style>
  <w:style w:type="paragraph" w:customStyle="1" w:styleId="Ctr3">
    <w:name w:val="Ctr3"/>
    <w:basedOn w:val="Ctr2"/>
    <w:link w:val="Ctr3Char"/>
    <w:rsid w:val="00C35E3C"/>
    <w:pPr>
      <w:numPr>
        <w:ilvl w:val="2"/>
      </w:numPr>
    </w:pPr>
  </w:style>
  <w:style w:type="character" w:customStyle="1" w:styleId="Ctr2Char">
    <w:name w:val="Ctr2 Char"/>
    <w:basedOn w:val="CTR-2Char"/>
    <w:link w:val="Ctr2"/>
    <w:rsid w:val="00C35E3C"/>
    <w:rPr>
      <w:rFonts w:asciiTheme="minorHAnsi" w:eastAsiaTheme="majorEastAsia" w:hAnsiTheme="minorHAnsi" w:cstheme="majorBidi"/>
      <w:b/>
      <w:bCs w:val="0"/>
      <w:iCs/>
      <w:noProof/>
      <w:color w:val="2F5496" w:themeColor="accent1" w:themeShade="BF"/>
      <w:kern w:val="32"/>
      <w:sz w:val="24"/>
      <w:szCs w:val="22"/>
      <w:shd w:val="clear" w:color="auto" w:fill="D9D9D9"/>
      <w:lang w:val="ro-RO" w:eastAsia="sk-SK"/>
    </w:rPr>
  </w:style>
  <w:style w:type="character" w:customStyle="1" w:styleId="Ctr3Char">
    <w:name w:val="Ctr3 Char"/>
    <w:basedOn w:val="Ctr2Char"/>
    <w:link w:val="Ctr3"/>
    <w:rsid w:val="00C35E3C"/>
    <w:rPr>
      <w:rFonts w:asciiTheme="minorHAnsi" w:eastAsiaTheme="majorEastAsia" w:hAnsiTheme="minorHAnsi" w:cstheme="majorBidi"/>
      <w:b/>
      <w:bCs w:val="0"/>
      <w:iCs/>
      <w:noProof/>
      <w:color w:val="2F5496" w:themeColor="accent1" w:themeShade="BF"/>
      <w:kern w:val="32"/>
      <w:sz w:val="24"/>
      <w:szCs w:val="22"/>
      <w:shd w:val="clear" w:color="auto" w:fill="D9D9D9"/>
      <w:lang w:val="ro-RO" w:eastAsia="sk-SK"/>
    </w:rPr>
  </w:style>
  <w:style w:type="character" w:customStyle="1" w:styleId="BodyTextIndentChar">
    <w:name w:val="Body Text Indent Char"/>
    <w:basedOn w:val="DefaultParagraphFont"/>
    <w:link w:val="BodyTextIndent"/>
    <w:rsid w:val="00C35E3C"/>
    <w:rPr>
      <w:rFonts w:ascii="Trebuchet MS" w:hAnsi="Trebuchet MS" w:cs="Arial"/>
      <w:szCs w:val="24"/>
      <w:lang w:val="ro-RO" w:eastAsia="en-US"/>
    </w:rPr>
  </w:style>
  <w:style w:type="paragraph" w:customStyle="1" w:styleId="NoteHead">
    <w:name w:val="NoteHead"/>
    <w:basedOn w:val="Normal"/>
    <w:next w:val="Normal"/>
    <w:rsid w:val="00C35E3C"/>
    <w:pPr>
      <w:spacing w:before="720" w:after="720"/>
      <w:jc w:val="center"/>
    </w:pPr>
    <w:rPr>
      <w:rFonts w:ascii="Arial" w:hAnsi="Arial"/>
      <w:b/>
      <w:smallCaps/>
      <w:szCs w:val="20"/>
      <w:lang w:val="en-GB" w:eastAsia="en-GB"/>
    </w:rPr>
  </w:style>
  <w:style w:type="paragraph" w:customStyle="1" w:styleId="Headingform">
    <w:name w:val="Heading form"/>
    <w:basedOn w:val="Heading2"/>
    <w:autoRedefine/>
    <w:rsid w:val="00C35E3C"/>
    <w:pPr>
      <w:keepNext w:val="0"/>
      <w:jc w:val="center"/>
    </w:pPr>
    <w:rPr>
      <w:rFonts w:ascii="Times New Roman" w:hAnsi="Times New Roman" w:cs="Times New Roman"/>
      <w:iCs/>
      <w:sz w:val="22"/>
    </w:rPr>
  </w:style>
  <w:style w:type="paragraph" w:customStyle="1" w:styleId="Annexetitle">
    <w:name w:val="Annexe_title"/>
    <w:basedOn w:val="Heading1"/>
    <w:next w:val="Normal"/>
    <w:autoRedefine/>
    <w:rsid w:val="00C35E3C"/>
    <w:pPr>
      <w:keepNext w:val="0"/>
      <w:pageBreakBefore/>
      <w:shd w:val="clear" w:color="auto" w:fill="auto"/>
      <w:tabs>
        <w:tab w:val="left" w:pos="1701"/>
        <w:tab w:val="left" w:pos="2552"/>
      </w:tabs>
      <w:spacing w:after="240"/>
      <w:jc w:val="center"/>
      <w:outlineLvl w:val="9"/>
    </w:pPr>
    <w:rPr>
      <w:rFonts w:ascii="Times New Roman" w:hAnsi="Times New Roman" w:cs="Times New Roman"/>
      <w:bCs w:val="0"/>
      <w:caps/>
      <w:kern w:val="0"/>
      <w:szCs w:val="28"/>
      <w:lang w:val="en-GB" w:eastAsia="en-GB"/>
    </w:rPr>
  </w:style>
  <w:style w:type="paragraph" w:customStyle="1" w:styleId="Articol-lit">
    <w:name w:val="Articol-lit"/>
    <w:basedOn w:val="ListParagraph"/>
    <w:link w:val="Articol-litChar"/>
    <w:qFormat/>
    <w:rsid w:val="00C35E3C"/>
    <w:pPr>
      <w:numPr>
        <w:ilvl w:val="1"/>
      </w:numPr>
      <w:spacing w:before="120" w:after="40"/>
      <w:ind w:left="681" w:hanging="397"/>
    </w:pPr>
    <w:rPr>
      <w:rFonts w:asciiTheme="minorHAnsi" w:hAnsiTheme="minorHAnsi" w:cstheme="minorBidi"/>
      <w:b/>
      <w:iCs/>
      <w:noProof/>
      <w:szCs w:val="24"/>
      <w:lang w:eastAsia="sk-SK"/>
    </w:rPr>
  </w:style>
  <w:style w:type="character" w:customStyle="1" w:styleId="ArticolChar">
    <w:name w:val="Articol Char"/>
    <w:basedOn w:val="ListParagraphChar"/>
    <w:link w:val="Articol"/>
    <w:rsid w:val="00C35E3C"/>
    <w:rPr>
      <w:rFonts w:ascii="Calibri" w:hAnsi="Calibri"/>
      <w:b/>
      <w:iCs/>
      <w:noProof/>
      <w:sz w:val="24"/>
      <w:szCs w:val="24"/>
      <w:lang w:val="ro-RO" w:eastAsia="sk-SK"/>
    </w:rPr>
  </w:style>
  <w:style w:type="character" w:customStyle="1" w:styleId="Articol-litChar">
    <w:name w:val="Articol-lit Char"/>
    <w:basedOn w:val="ListParagraphChar"/>
    <w:link w:val="Articol-lit"/>
    <w:rsid w:val="00C35E3C"/>
    <w:rPr>
      <w:rFonts w:asciiTheme="minorHAnsi" w:hAnsiTheme="minorHAnsi" w:cstheme="minorBidi"/>
      <w:b/>
      <w:iCs/>
      <w:noProof/>
      <w:sz w:val="24"/>
      <w:szCs w:val="24"/>
      <w:lang w:val="ro-RO" w:eastAsia="sk-SK"/>
    </w:rPr>
  </w:style>
  <w:style w:type="paragraph" w:customStyle="1" w:styleId="Cuprins">
    <w:name w:val="Cuprins"/>
    <w:basedOn w:val="Normal"/>
    <w:link w:val="CuprinsChar"/>
    <w:qFormat/>
    <w:rsid w:val="00C35E3C"/>
    <w:pPr>
      <w:tabs>
        <w:tab w:val="right" w:leader="dot" w:pos="8931"/>
      </w:tabs>
      <w:spacing w:before="0" w:after="0"/>
    </w:pPr>
    <w:rPr>
      <w:rFonts w:asciiTheme="minorHAnsi" w:hAnsiTheme="minorHAnsi" w:cstheme="minorBidi"/>
      <w:iCs/>
      <w:noProof/>
      <w:lang w:val="en-US" w:eastAsia="sk-SK"/>
    </w:rPr>
  </w:style>
  <w:style w:type="character" w:customStyle="1" w:styleId="Alineat-listChar">
    <w:name w:val="Alineat-list Char"/>
    <w:basedOn w:val="Alineat-litChar"/>
    <w:link w:val="Alineat-list"/>
    <w:rsid w:val="00C35E3C"/>
    <w:rPr>
      <w:rFonts w:ascii="Calibri" w:hAnsi="Calibri"/>
      <w:iCs/>
      <w:noProof/>
      <w:szCs w:val="24"/>
      <w:lang w:val="ro-RO" w:eastAsia="sk-SK"/>
    </w:rPr>
  </w:style>
  <w:style w:type="character" w:customStyle="1" w:styleId="CuprinsChar">
    <w:name w:val="Cuprins Char"/>
    <w:basedOn w:val="DefaultParagraphFont"/>
    <w:link w:val="Cuprins"/>
    <w:rsid w:val="00C35E3C"/>
    <w:rPr>
      <w:rFonts w:asciiTheme="minorHAnsi" w:hAnsiTheme="minorHAnsi" w:cstheme="minorBidi"/>
      <w:iCs/>
      <w:noProof/>
      <w:szCs w:val="24"/>
      <w:lang w:val="en-US" w:eastAsia="sk-SK"/>
    </w:rPr>
  </w:style>
  <w:style w:type="character" w:customStyle="1" w:styleId="panchor">
    <w:name w:val="panchor"/>
    <w:basedOn w:val="DefaultParagraphFont"/>
    <w:rsid w:val="00C35E3C"/>
  </w:style>
  <w:style w:type="character" w:customStyle="1" w:styleId="BodyText2Char">
    <w:name w:val="Body Text 2 Char"/>
    <w:basedOn w:val="DefaultParagraphFont"/>
    <w:link w:val="BodyText2"/>
    <w:uiPriority w:val="99"/>
    <w:rsid w:val="00C35E3C"/>
    <w:rPr>
      <w:rFonts w:ascii="Trebuchet MS" w:hAnsi="Trebuchet MS" w:cs="Arial"/>
      <w:bCs/>
      <w:sz w:val="24"/>
      <w:szCs w:val="24"/>
      <w:lang w:val="en-US" w:eastAsia="en-US"/>
    </w:rPr>
  </w:style>
  <w:style w:type="table" w:customStyle="1" w:styleId="TableGrid1">
    <w:name w:val="Table Grid1"/>
    <w:basedOn w:val="TableNormal"/>
    <w:next w:val="TableGrid"/>
    <w:uiPriority w:val="59"/>
    <w:rsid w:val="00C35E3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2">
    <w:name w:val="panchor2"/>
    <w:basedOn w:val="DefaultParagraphFont"/>
    <w:rsid w:val="00C35E3C"/>
    <w:rPr>
      <w:rFonts w:ascii="Courier New" w:hAnsi="Courier New" w:cs="Courier New" w:hint="default"/>
      <w:color w:val="0000FF"/>
      <w:sz w:val="22"/>
      <w:szCs w:val="22"/>
      <w:u w:val="single"/>
    </w:rPr>
  </w:style>
  <w:style w:type="character" w:customStyle="1" w:styleId="sden">
    <w:name w:val="s_den"/>
    <w:basedOn w:val="DefaultParagraphFont"/>
    <w:rsid w:val="00055C71"/>
  </w:style>
  <w:style w:type="table" w:customStyle="1" w:styleId="TabelCF">
    <w:name w:val="Tabel_CF"/>
    <w:basedOn w:val="TableNormal"/>
    <w:uiPriority w:val="99"/>
    <w:rsid w:val="009246EA"/>
    <w:rPr>
      <w:rFonts w:asciiTheme="minorHAnsi" w:eastAsiaTheme="minorHAnsi" w:hAnsiTheme="minorHAnsi" w:cstheme="minorBidi"/>
      <w:sz w:val="22"/>
      <w:szCs w:val="22"/>
      <w:lang w:val="ro-RO" w:eastAsia="en-US"/>
    </w:rPr>
    <w:tblPr>
      <w:tblBorders>
        <w:top w:val="single" w:sz="4" w:space="0" w:color="1F3864" w:themeColor="accent1" w:themeShade="80"/>
        <w:bottom w:val="single" w:sz="4" w:space="0" w:color="1F3864" w:themeColor="accent1" w:themeShade="80"/>
        <w:insideH w:val="single" w:sz="4" w:space="0" w:color="1F3864" w:themeColor="accent1" w:themeShade="80"/>
      </w:tblBorders>
    </w:tblPr>
  </w:style>
  <w:style w:type="paragraph" w:customStyle="1" w:styleId="SubiectComentariu">
    <w:name w:val="Subiect Comentariu"/>
    <w:basedOn w:val="CommentText"/>
    <w:next w:val="CommentText"/>
    <w:semiHidden/>
    <w:rsid w:val="009246EA"/>
    <w:rPr>
      <w:b/>
      <w:bCs/>
      <w:szCs w:val="24"/>
      <w:lang w:val="x-none"/>
    </w:rPr>
  </w:style>
  <w:style w:type="paragraph" w:styleId="ListNumber3">
    <w:name w:val="List Number 3"/>
    <w:basedOn w:val="Normal"/>
    <w:rsid w:val="001A671B"/>
    <w:pPr>
      <w:numPr>
        <w:numId w:val="13"/>
      </w:numPr>
      <w:tabs>
        <w:tab w:val="clear" w:pos="1080"/>
        <w:tab w:val="left" w:pos="924"/>
      </w:tabs>
      <w:spacing w:before="0" w:after="0" w:line="360" w:lineRule="auto"/>
      <w:ind w:left="924" w:hanging="357"/>
      <w:jc w:val="both"/>
    </w:pPr>
    <w:rPr>
      <w:rFonts w:ascii="Times New Roman" w:hAnsi="Times New Roman"/>
      <w:sz w:val="22"/>
      <w:szCs w:val="22"/>
      <w:lang w:val="en-GB"/>
    </w:rPr>
  </w:style>
  <w:style w:type="character" w:customStyle="1" w:styleId="shdr">
    <w:name w:val="s_hdr"/>
    <w:basedOn w:val="DefaultParagraphFont"/>
    <w:rsid w:val="004F3E7B"/>
  </w:style>
  <w:style w:type="paragraph" w:customStyle="1" w:styleId="ti-art">
    <w:name w:val="ti-art"/>
    <w:basedOn w:val="Normal"/>
    <w:rsid w:val="0005564E"/>
    <w:pPr>
      <w:spacing w:before="100" w:beforeAutospacing="1" w:after="100" w:afterAutospacing="1"/>
    </w:pPr>
    <w:rPr>
      <w:rFonts w:ascii="Times New Roman" w:hAnsi="Times New Roman"/>
      <w:sz w:val="24"/>
      <w:lang w:eastAsia="en-GB"/>
    </w:rPr>
  </w:style>
  <w:style w:type="paragraph" w:customStyle="1" w:styleId="sti-art">
    <w:name w:val="sti-art"/>
    <w:basedOn w:val="Normal"/>
    <w:rsid w:val="0005564E"/>
    <w:pPr>
      <w:spacing w:before="100" w:beforeAutospacing="1" w:after="100" w:afterAutospacing="1"/>
    </w:pPr>
    <w:rPr>
      <w:rFonts w:ascii="Times New Roman" w:hAnsi="Times New Roman"/>
      <w:sz w:val="24"/>
      <w:lang w:eastAsia="en-GB"/>
    </w:rPr>
  </w:style>
  <w:style w:type="paragraph" w:customStyle="1" w:styleId="Normal2">
    <w:name w:val="Normal2"/>
    <w:basedOn w:val="Normal"/>
    <w:rsid w:val="0005564E"/>
    <w:pPr>
      <w:spacing w:before="100" w:beforeAutospacing="1" w:after="100" w:afterAutospacing="1"/>
    </w:pPr>
    <w:rPr>
      <w:rFonts w:ascii="Times New Roman" w:hAnsi="Times New Roman"/>
      <w:sz w:val="24"/>
      <w:lang w:eastAsia="en-GB"/>
    </w:rPr>
  </w:style>
  <w:style w:type="paragraph" w:customStyle="1" w:styleId="doc-ti">
    <w:name w:val="doc-ti"/>
    <w:basedOn w:val="Normal"/>
    <w:rsid w:val="0005564E"/>
    <w:pPr>
      <w:spacing w:before="100" w:beforeAutospacing="1" w:after="100" w:afterAutospacing="1"/>
    </w:pPr>
    <w:rPr>
      <w:rFonts w:ascii="Times New Roman" w:hAnsi="Times New Roman"/>
      <w:sz w:val="24"/>
      <w:lang w:eastAsia="en-GB"/>
    </w:rPr>
  </w:style>
  <w:style w:type="paragraph" w:customStyle="1" w:styleId="oj-normal">
    <w:name w:val="oj-normal"/>
    <w:basedOn w:val="Normal"/>
    <w:rsid w:val="00682ABA"/>
    <w:pPr>
      <w:spacing w:before="100" w:beforeAutospacing="1" w:after="100" w:afterAutospacing="1"/>
    </w:pPr>
    <w:rPr>
      <w:rFonts w:ascii="Times New Roman" w:hAnsi="Times New Roman"/>
      <w:sz w:val="24"/>
      <w:lang w:eastAsia="en-GB"/>
    </w:rPr>
  </w:style>
  <w:style w:type="character" w:customStyle="1" w:styleId="oj-italic">
    <w:name w:val="oj-italic"/>
    <w:basedOn w:val="DefaultParagraphFont"/>
    <w:rsid w:val="00682ABA"/>
  </w:style>
  <w:style w:type="character" w:customStyle="1" w:styleId="oj-super">
    <w:name w:val="oj-super"/>
    <w:basedOn w:val="DefaultParagraphFont"/>
    <w:rsid w:val="00682ABA"/>
  </w:style>
  <w:style w:type="numbering" w:customStyle="1" w:styleId="CurrentList1">
    <w:name w:val="Current List1"/>
    <w:uiPriority w:val="99"/>
    <w:rsid w:val="00C348ED"/>
    <w:pPr>
      <w:numPr>
        <w:numId w:val="14"/>
      </w:numPr>
    </w:pPr>
  </w:style>
  <w:style w:type="numbering" w:customStyle="1" w:styleId="CurrentList2">
    <w:name w:val="Current List2"/>
    <w:uiPriority w:val="99"/>
    <w:rsid w:val="00C348ED"/>
    <w:pPr>
      <w:numPr>
        <w:numId w:val="15"/>
      </w:numPr>
    </w:pPr>
  </w:style>
  <w:style w:type="numbering" w:customStyle="1" w:styleId="CurrentList3">
    <w:name w:val="Current List3"/>
    <w:uiPriority w:val="99"/>
    <w:rsid w:val="00F40BA4"/>
    <w:pPr>
      <w:numPr>
        <w:numId w:val="16"/>
      </w:numPr>
    </w:pPr>
  </w:style>
  <w:style w:type="numbering" w:customStyle="1" w:styleId="CurrentList4">
    <w:name w:val="Current List4"/>
    <w:uiPriority w:val="99"/>
    <w:rsid w:val="00F40BA4"/>
    <w:pPr>
      <w:numPr>
        <w:numId w:val="17"/>
      </w:numPr>
    </w:pPr>
  </w:style>
  <w:style w:type="numbering" w:customStyle="1" w:styleId="CurrentList5">
    <w:name w:val="Current List5"/>
    <w:uiPriority w:val="99"/>
    <w:rsid w:val="00091BDB"/>
    <w:pPr>
      <w:numPr>
        <w:numId w:val="18"/>
      </w:numPr>
    </w:pPr>
  </w:style>
  <w:style w:type="numbering" w:customStyle="1" w:styleId="CurrentList6">
    <w:name w:val="Current List6"/>
    <w:uiPriority w:val="99"/>
    <w:rsid w:val="00135EC6"/>
    <w:pPr>
      <w:numPr>
        <w:numId w:val="19"/>
      </w:numPr>
    </w:pPr>
  </w:style>
  <w:style w:type="character" w:customStyle="1" w:styleId="Titlu1Char">
    <w:name w:val="Titlu 1 Char"/>
    <w:basedOn w:val="DefaultParagraphFont"/>
    <w:link w:val="Titlu11"/>
    <w:locked/>
    <w:rsid w:val="00DF002E"/>
    <w:rPr>
      <w:b/>
      <w:bCs/>
    </w:rPr>
  </w:style>
  <w:style w:type="paragraph" w:customStyle="1" w:styleId="Titlu11">
    <w:name w:val="Titlu 11"/>
    <w:basedOn w:val="Normal"/>
    <w:link w:val="Titlu1Char"/>
    <w:rsid w:val="00DF002E"/>
    <w:pPr>
      <w:keepNext/>
      <w:numPr>
        <w:numId w:val="20"/>
      </w:numPr>
      <w:spacing w:before="0" w:after="0"/>
      <w:jc w:val="both"/>
    </w:pPr>
    <w:rPr>
      <w:rFonts w:ascii="Times New Roman" w:hAnsi="Times New Roman"/>
      <w:b/>
      <w:bCs/>
      <w:szCs w:val="20"/>
      <w:lang w:val="en-US" w:eastAsia="en-GB"/>
    </w:rPr>
  </w:style>
  <w:style w:type="numbering" w:customStyle="1" w:styleId="CurrentList7">
    <w:name w:val="Current List7"/>
    <w:uiPriority w:val="99"/>
    <w:rsid w:val="00E87DC3"/>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0851">
      <w:bodyDiv w:val="1"/>
      <w:marLeft w:val="0"/>
      <w:marRight w:val="0"/>
      <w:marTop w:val="0"/>
      <w:marBottom w:val="0"/>
      <w:divBdr>
        <w:top w:val="none" w:sz="0" w:space="0" w:color="auto"/>
        <w:left w:val="none" w:sz="0" w:space="0" w:color="auto"/>
        <w:bottom w:val="none" w:sz="0" w:space="0" w:color="auto"/>
        <w:right w:val="none" w:sz="0" w:space="0" w:color="auto"/>
      </w:divBdr>
    </w:div>
    <w:div w:id="28649939">
      <w:bodyDiv w:val="1"/>
      <w:marLeft w:val="0"/>
      <w:marRight w:val="0"/>
      <w:marTop w:val="0"/>
      <w:marBottom w:val="0"/>
      <w:divBdr>
        <w:top w:val="none" w:sz="0" w:space="0" w:color="auto"/>
        <w:left w:val="none" w:sz="0" w:space="0" w:color="auto"/>
        <w:bottom w:val="none" w:sz="0" w:space="0" w:color="auto"/>
        <w:right w:val="none" w:sz="0" w:space="0" w:color="auto"/>
      </w:divBdr>
    </w:div>
    <w:div w:id="29456653">
      <w:bodyDiv w:val="1"/>
      <w:marLeft w:val="0"/>
      <w:marRight w:val="0"/>
      <w:marTop w:val="0"/>
      <w:marBottom w:val="0"/>
      <w:divBdr>
        <w:top w:val="none" w:sz="0" w:space="0" w:color="auto"/>
        <w:left w:val="none" w:sz="0" w:space="0" w:color="auto"/>
        <w:bottom w:val="none" w:sz="0" w:space="0" w:color="auto"/>
        <w:right w:val="none" w:sz="0" w:space="0" w:color="auto"/>
      </w:divBdr>
    </w:div>
    <w:div w:id="60761671">
      <w:bodyDiv w:val="1"/>
      <w:marLeft w:val="0"/>
      <w:marRight w:val="0"/>
      <w:marTop w:val="0"/>
      <w:marBottom w:val="0"/>
      <w:divBdr>
        <w:top w:val="none" w:sz="0" w:space="0" w:color="auto"/>
        <w:left w:val="none" w:sz="0" w:space="0" w:color="auto"/>
        <w:bottom w:val="none" w:sz="0" w:space="0" w:color="auto"/>
        <w:right w:val="none" w:sz="0" w:space="0" w:color="auto"/>
      </w:divBdr>
    </w:div>
    <w:div w:id="68890885">
      <w:bodyDiv w:val="1"/>
      <w:marLeft w:val="0"/>
      <w:marRight w:val="0"/>
      <w:marTop w:val="0"/>
      <w:marBottom w:val="0"/>
      <w:divBdr>
        <w:top w:val="none" w:sz="0" w:space="0" w:color="auto"/>
        <w:left w:val="none" w:sz="0" w:space="0" w:color="auto"/>
        <w:bottom w:val="none" w:sz="0" w:space="0" w:color="auto"/>
        <w:right w:val="none" w:sz="0" w:space="0" w:color="auto"/>
      </w:divBdr>
    </w:div>
    <w:div w:id="71195538">
      <w:bodyDiv w:val="1"/>
      <w:marLeft w:val="0"/>
      <w:marRight w:val="0"/>
      <w:marTop w:val="0"/>
      <w:marBottom w:val="0"/>
      <w:divBdr>
        <w:top w:val="none" w:sz="0" w:space="0" w:color="auto"/>
        <w:left w:val="none" w:sz="0" w:space="0" w:color="auto"/>
        <w:bottom w:val="none" w:sz="0" w:space="0" w:color="auto"/>
        <w:right w:val="none" w:sz="0" w:space="0" w:color="auto"/>
      </w:divBdr>
    </w:div>
    <w:div w:id="117796501">
      <w:bodyDiv w:val="1"/>
      <w:marLeft w:val="0"/>
      <w:marRight w:val="0"/>
      <w:marTop w:val="0"/>
      <w:marBottom w:val="0"/>
      <w:divBdr>
        <w:top w:val="none" w:sz="0" w:space="0" w:color="auto"/>
        <w:left w:val="none" w:sz="0" w:space="0" w:color="auto"/>
        <w:bottom w:val="none" w:sz="0" w:space="0" w:color="auto"/>
        <w:right w:val="none" w:sz="0" w:space="0" w:color="auto"/>
      </w:divBdr>
    </w:div>
    <w:div w:id="118455600">
      <w:bodyDiv w:val="1"/>
      <w:marLeft w:val="0"/>
      <w:marRight w:val="0"/>
      <w:marTop w:val="0"/>
      <w:marBottom w:val="0"/>
      <w:divBdr>
        <w:top w:val="none" w:sz="0" w:space="0" w:color="auto"/>
        <w:left w:val="none" w:sz="0" w:space="0" w:color="auto"/>
        <w:bottom w:val="none" w:sz="0" w:space="0" w:color="auto"/>
        <w:right w:val="none" w:sz="0" w:space="0" w:color="auto"/>
      </w:divBdr>
    </w:div>
    <w:div w:id="153566299">
      <w:bodyDiv w:val="1"/>
      <w:marLeft w:val="0"/>
      <w:marRight w:val="0"/>
      <w:marTop w:val="0"/>
      <w:marBottom w:val="0"/>
      <w:divBdr>
        <w:top w:val="none" w:sz="0" w:space="0" w:color="auto"/>
        <w:left w:val="none" w:sz="0" w:space="0" w:color="auto"/>
        <w:bottom w:val="none" w:sz="0" w:space="0" w:color="auto"/>
        <w:right w:val="none" w:sz="0" w:space="0" w:color="auto"/>
      </w:divBdr>
    </w:div>
    <w:div w:id="158425730">
      <w:bodyDiv w:val="1"/>
      <w:marLeft w:val="0"/>
      <w:marRight w:val="0"/>
      <w:marTop w:val="0"/>
      <w:marBottom w:val="0"/>
      <w:divBdr>
        <w:top w:val="none" w:sz="0" w:space="0" w:color="auto"/>
        <w:left w:val="none" w:sz="0" w:space="0" w:color="auto"/>
        <w:bottom w:val="none" w:sz="0" w:space="0" w:color="auto"/>
        <w:right w:val="none" w:sz="0" w:space="0" w:color="auto"/>
      </w:divBdr>
    </w:div>
    <w:div w:id="163784360">
      <w:bodyDiv w:val="1"/>
      <w:marLeft w:val="0"/>
      <w:marRight w:val="0"/>
      <w:marTop w:val="0"/>
      <w:marBottom w:val="0"/>
      <w:divBdr>
        <w:top w:val="none" w:sz="0" w:space="0" w:color="auto"/>
        <w:left w:val="none" w:sz="0" w:space="0" w:color="auto"/>
        <w:bottom w:val="none" w:sz="0" w:space="0" w:color="auto"/>
        <w:right w:val="none" w:sz="0" w:space="0" w:color="auto"/>
      </w:divBdr>
    </w:div>
    <w:div w:id="168180219">
      <w:bodyDiv w:val="1"/>
      <w:marLeft w:val="0"/>
      <w:marRight w:val="0"/>
      <w:marTop w:val="0"/>
      <w:marBottom w:val="0"/>
      <w:divBdr>
        <w:top w:val="none" w:sz="0" w:space="0" w:color="auto"/>
        <w:left w:val="none" w:sz="0" w:space="0" w:color="auto"/>
        <w:bottom w:val="none" w:sz="0" w:space="0" w:color="auto"/>
        <w:right w:val="none" w:sz="0" w:space="0" w:color="auto"/>
      </w:divBdr>
    </w:div>
    <w:div w:id="188183359">
      <w:bodyDiv w:val="1"/>
      <w:marLeft w:val="0"/>
      <w:marRight w:val="0"/>
      <w:marTop w:val="0"/>
      <w:marBottom w:val="0"/>
      <w:divBdr>
        <w:top w:val="none" w:sz="0" w:space="0" w:color="auto"/>
        <w:left w:val="none" w:sz="0" w:space="0" w:color="auto"/>
        <w:bottom w:val="none" w:sz="0" w:space="0" w:color="auto"/>
        <w:right w:val="none" w:sz="0" w:space="0" w:color="auto"/>
      </w:divBdr>
    </w:div>
    <w:div w:id="200827850">
      <w:bodyDiv w:val="1"/>
      <w:marLeft w:val="0"/>
      <w:marRight w:val="0"/>
      <w:marTop w:val="0"/>
      <w:marBottom w:val="0"/>
      <w:divBdr>
        <w:top w:val="none" w:sz="0" w:space="0" w:color="auto"/>
        <w:left w:val="none" w:sz="0" w:space="0" w:color="auto"/>
        <w:bottom w:val="none" w:sz="0" w:space="0" w:color="auto"/>
        <w:right w:val="none" w:sz="0" w:space="0" w:color="auto"/>
      </w:divBdr>
    </w:div>
    <w:div w:id="211229815">
      <w:bodyDiv w:val="1"/>
      <w:marLeft w:val="0"/>
      <w:marRight w:val="0"/>
      <w:marTop w:val="0"/>
      <w:marBottom w:val="0"/>
      <w:divBdr>
        <w:top w:val="none" w:sz="0" w:space="0" w:color="auto"/>
        <w:left w:val="none" w:sz="0" w:space="0" w:color="auto"/>
        <w:bottom w:val="none" w:sz="0" w:space="0" w:color="auto"/>
        <w:right w:val="none" w:sz="0" w:space="0" w:color="auto"/>
      </w:divBdr>
    </w:div>
    <w:div w:id="253783893">
      <w:bodyDiv w:val="1"/>
      <w:marLeft w:val="0"/>
      <w:marRight w:val="0"/>
      <w:marTop w:val="0"/>
      <w:marBottom w:val="0"/>
      <w:divBdr>
        <w:top w:val="none" w:sz="0" w:space="0" w:color="auto"/>
        <w:left w:val="none" w:sz="0" w:space="0" w:color="auto"/>
        <w:bottom w:val="none" w:sz="0" w:space="0" w:color="auto"/>
        <w:right w:val="none" w:sz="0" w:space="0" w:color="auto"/>
      </w:divBdr>
    </w:div>
    <w:div w:id="277759436">
      <w:bodyDiv w:val="1"/>
      <w:marLeft w:val="0"/>
      <w:marRight w:val="0"/>
      <w:marTop w:val="0"/>
      <w:marBottom w:val="0"/>
      <w:divBdr>
        <w:top w:val="none" w:sz="0" w:space="0" w:color="auto"/>
        <w:left w:val="none" w:sz="0" w:space="0" w:color="auto"/>
        <w:bottom w:val="none" w:sz="0" w:space="0" w:color="auto"/>
        <w:right w:val="none" w:sz="0" w:space="0" w:color="auto"/>
      </w:divBdr>
    </w:div>
    <w:div w:id="292642351">
      <w:bodyDiv w:val="1"/>
      <w:marLeft w:val="0"/>
      <w:marRight w:val="0"/>
      <w:marTop w:val="0"/>
      <w:marBottom w:val="0"/>
      <w:divBdr>
        <w:top w:val="none" w:sz="0" w:space="0" w:color="auto"/>
        <w:left w:val="none" w:sz="0" w:space="0" w:color="auto"/>
        <w:bottom w:val="none" w:sz="0" w:space="0" w:color="auto"/>
        <w:right w:val="none" w:sz="0" w:space="0" w:color="auto"/>
      </w:divBdr>
    </w:div>
    <w:div w:id="305167262">
      <w:bodyDiv w:val="1"/>
      <w:marLeft w:val="0"/>
      <w:marRight w:val="0"/>
      <w:marTop w:val="0"/>
      <w:marBottom w:val="0"/>
      <w:divBdr>
        <w:top w:val="none" w:sz="0" w:space="0" w:color="auto"/>
        <w:left w:val="none" w:sz="0" w:space="0" w:color="auto"/>
        <w:bottom w:val="none" w:sz="0" w:space="0" w:color="auto"/>
        <w:right w:val="none" w:sz="0" w:space="0" w:color="auto"/>
      </w:divBdr>
    </w:div>
    <w:div w:id="310137652">
      <w:bodyDiv w:val="1"/>
      <w:marLeft w:val="0"/>
      <w:marRight w:val="0"/>
      <w:marTop w:val="0"/>
      <w:marBottom w:val="0"/>
      <w:divBdr>
        <w:top w:val="none" w:sz="0" w:space="0" w:color="auto"/>
        <w:left w:val="none" w:sz="0" w:space="0" w:color="auto"/>
        <w:bottom w:val="none" w:sz="0" w:space="0" w:color="auto"/>
        <w:right w:val="none" w:sz="0" w:space="0" w:color="auto"/>
      </w:divBdr>
    </w:div>
    <w:div w:id="339352002">
      <w:bodyDiv w:val="1"/>
      <w:marLeft w:val="0"/>
      <w:marRight w:val="0"/>
      <w:marTop w:val="0"/>
      <w:marBottom w:val="0"/>
      <w:divBdr>
        <w:top w:val="none" w:sz="0" w:space="0" w:color="auto"/>
        <w:left w:val="none" w:sz="0" w:space="0" w:color="auto"/>
        <w:bottom w:val="none" w:sz="0" w:space="0" w:color="auto"/>
        <w:right w:val="none" w:sz="0" w:space="0" w:color="auto"/>
      </w:divBdr>
    </w:div>
    <w:div w:id="339699976">
      <w:bodyDiv w:val="1"/>
      <w:marLeft w:val="0"/>
      <w:marRight w:val="0"/>
      <w:marTop w:val="0"/>
      <w:marBottom w:val="0"/>
      <w:divBdr>
        <w:top w:val="none" w:sz="0" w:space="0" w:color="auto"/>
        <w:left w:val="none" w:sz="0" w:space="0" w:color="auto"/>
        <w:bottom w:val="none" w:sz="0" w:space="0" w:color="auto"/>
        <w:right w:val="none" w:sz="0" w:space="0" w:color="auto"/>
      </w:divBdr>
    </w:div>
    <w:div w:id="360740415">
      <w:bodyDiv w:val="1"/>
      <w:marLeft w:val="0"/>
      <w:marRight w:val="0"/>
      <w:marTop w:val="0"/>
      <w:marBottom w:val="0"/>
      <w:divBdr>
        <w:top w:val="none" w:sz="0" w:space="0" w:color="auto"/>
        <w:left w:val="none" w:sz="0" w:space="0" w:color="auto"/>
        <w:bottom w:val="none" w:sz="0" w:space="0" w:color="auto"/>
        <w:right w:val="none" w:sz="0" w:space="0" w:color="auto"/>
      </w:divBdr>
    </w:div>
    <w:div w:id="381173720">
      <w:bodyDiv w:val="1"/>
      <w:marLeft w:val="0"/>
      <w:marRight w:val="0"/>
      <w:marTop w:val="0"/>
      <w:marBottom w:val="0"/>
      <w:divBdr>
        <w:top w:val="none" w:sz="0" w:space="0" w:color="auto"/>
        <w:left w:val="none" w:sz="0" w:space="0" w:color="auto"/>
        <w:bottom w:val="none" w:sz="0" w:space="0" w:color="auto"/>
        <w:right w:val="none" w:sz="0" w:space="0" w:color="auto"/>
      </w:divBdr>
    </w:div>
    <w:div w:id="381447357">
      <w:bodyDiv w:val="1"/>
      <w:marLeft w:val="0"/>
      <w:marRight w:val="0"/>
      <w:marTop w:val="0"/>
      <w:marBottom w:val="0"/>
      <w:divBdr>
        <w:top w:val="none" w:sz="0" w:space="0" w:color="auto"/>
        <w:left w:val="none" w:sz="0" w:space="0" w:color="auto"/>
        <w:bottom w:val="none" w:sz="0" w:space="0" w:color="auto"/>
        <w:right w:val="none" w:sz="0" w:space="0" w:color="auto"/>
      </w:divBdr>
    </w:div>
    <w:div w:id="382219349">
      <w:bodyDiv w:val="1"/>
      <w:marLeft w:val="0"/>
      <w:marRight w:val="0"/>
      <w:marTop w:val="0"/>
      <w:marBottom w:val="0"/>
      <w:divBdr>
        <w:top w:val="none" w:sz="0" w:space="0" w:color="auto"/>
        <w:left w:val="none" w:sz="0" w:space="0" w:color="auto"/>
        <w:bottom w:val="none" w:sz="0" w:space="0" w:color="auto"/>
        <w:right w:val="none" w:sz="0" w:space="0" w:color="auto"/>
      </w:divBdr>
    </w:div>
    <w:div w:id="386759404">
      <w:bodyDiv w:val="1"/>
      <w:marLeft w:val="0"/>
      <w:marRight w:val="0"/>
      <w:marTop w:val="0"/>
      <w:marBottom w:val="0"/>
      <w:divBdr>
        <w:top w:val="none" w:sz="0" w:space="0" w:color="auto"/>
        <w:left w:val="none" w:sz="0" w:space="0" w:color="auto"/>
        <w:bottom w:val="none" w:sz="0" w:space="0" w:color="auto"/>
        <w:right w:val="none" w:sz="0" w:space="0" w:color="auto"/>
      </w:divBdr>
      <w:divsChild>
        <w:div w:id="1705129368">
          <w:marLeft w:val="0"/>
          <w:marRight w:val="0"/>
          <w:marTop w:val="0"/>
          <w:marBottom w:val="0"/>
          <w:divBdr>
            <w:top w:val="none" w:sz="0" w:space="0" w:color="auto"/>
            <w:left w:val="none" w:sz="0" w:space="0" w:color="auto"/>
            <w:bottom w:val="none" w:sz="0" w:space="0" w:color="auto"/>
            <w:right w:val="none" w:sz="0" w:space="0" w:color="auto"/>
          </w:divBdr>
          <w:divsChild>
            <w:div w:id="88477910">
              <w:marLeft w:val="0"/>
              <w:marRight w:val="0"/>
              <w:marTop w:val="0"/>
              <w:marBottom w:val="0"/>
              <w:divBdr>
                <w:top w:val="none" w:sz="0" w:space="0" w:color="auto"/>
                <w:left w:val="none" w:sz="0" w:space="0" w:color="auto"/>
                <w:bottom w:val="none" w:sz="0" w:space="0" w:color="auto"/>
                <w:right w:val="none" w:sz="0" w:space="0" w:color="auto"/>
              </w:divBdr>
              <w:divsChild>
                <w:div w:id="51924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861951">
      <w:bodyDiv w:val="1"/>
      <w:marLeft w:val="0"/>
      <w:marRight w:val="0"/>
      <w:marTop w:val="0"/>
      <w:marBottom w:val="0"/>
      <w:divBdr>
        <w:top w:val="none" w:sz="0" w:space="0" w:color="auto"/>
        <w:left w:val="none" w:sz="0" w:space="0" w:color="auto"/>
        <w:bottom w:val="none" w:sz="0" w:space="0" w:color="auto"/>
        <w:right w:val="none" w:sz="0" w:space="0" w:color="auto"/>
      </w:divBdr>
    </w:div>
    <w:div w:id="427971978">
      <w:bodyDiv w:val="1"/>
      <w:marLeft w:val="0"/>
      <w:marRight w:val="0"/>
      <w:marTop w:val="0"/>
      <w:marBottom w:val="0"/>
      <w:divBdr>
        <w:top w:val="none" w:sz="0" w:space="0" w:color="auto"/>
        <w:left w:val="none" w:sz="0" w:space="0" w:color="auto"/>
        <w:bottom w:val="none" w:sz="0" w:space="0" w:color="auto"/>
        <w:right w:val="none" w:sz="0" w:space="0" w:color="auto"/>
      </w:divBdr>
    </w:div>
    <w:div w:id="431126793">
      <w:bodyDiv w:val="1"/>
      <w:marLeft w:val="0"/>
      <w:marRight w:val="0"/>
      <w:marTop w:val="0"/>
      <w:marBottom w:val="0"/>
      <w:divBdr>
        <w:top w:val="none" w:sz="0" w:space="0" w:color="auto"/>
        <w:left w:val="none" w:sz="0" w:space="0" w:color="auto"/>
        <w:bottom w:val="none" w:sz="0" w:space="0" w:color="auto"/>
        <w:right w:val="none" w:sz="0" w:space="0" w:color="auto"/>
      </w:divBdr>
    </w:div>
    <w:div w:id="450326838">
      <w:bodyDiv w:val="1"/>
      <w:marLeft w:val="0"/>
      <w:marRight w:val="0"/>
      <w:marTop w:val="0"/>
      <w:marBottom w:val="0"/>
      <w:divBdr>
        <w:top w:val="none" w:sz="0" w:space="0" w:color="auto"/>
        <w:left w:val="none" w:sz="0" w:space="0" w:color="auto"/>
        <w:bottom w:val="none" w:sz="0" w:space="0" w:color="auto"/>
        <w:right w:val="none" w:sz="0" w:space="0" w:color="auto"/>
      </w:divBdr>
    </w:div>
    <w:div w:id="458426452">
      <w:bodyDiv w:val="1"/>
      <w:marLeft w:val="0"/>
      <w:marRight w:val="0"/>
      <w:marTop w:val="0"/>
      <w:marBottom w:val="0"/>
      <w:divBdr>
        <w:top w:val="none" w:sz="0" w:space="0" w:color="auto"/>
        <w:left w:val="none" w:sz="0" w:space="0" w:color="auto"/>
        <w:bottom w:val="none" w:sz="0" w:space="0" w:color="auto"/>
        <w:right w:val="none" w:sz="0" w:space="0" w:color="auto"/>
      </w:divBdr>
    </w:div>
    <w:div w:id="475413661">
      <w:bodyDiv w:val="1"/>
      <w:marLeft w:val="0"/>
      <w:marRight w:val="0"/>
      <w:marTop w:val="0"/>
      <w:marBottom w:val="0"/>
      <w:divBdr>
        <w:top w:val="none" w:sz="0" w:space="0" w:color="auto"/>
        <w:left w:val="none" w:sz="0" w:space="0" w:color="auto"/>
        <w:bottom w:val="none" w:sz="0" w:space="0" w:color="auto"/>
        <w:right w:val="none" w:sz="0" w:space="0" w:color="auto"/>
      </w:divBdr>
    </w:div>
    <w:div w:id="491799265">
      <w:bodyDiv w:val="1"/>
      <w:marLeft w:val="0"/>
      <w:marRight w:val="0"/>
      <w:marTop w:val="0"/>
      <w:marBottom w:val="0"/>
      <w:divBdr>
        <w:top w:val="none" w:sz="0" w:space="0" w:color="auto"/>
        <w:left w:val="none" w:sz="0" w:space="0" w:color="auto"/>
        <w:bottom w:val="none" w:sz="0" w:space="0" w:color="auto"/>
        <w:right w:val="none" w:sz="0" w:space="0" w:color="auto"/>
      </w:divBdr>
    </w:div>
    <w:div w:id="493421478">
      <w:bodyDiv w:val="1"/>
      <w:marLeft w:val="0"/>
      <w:marRight w:val="0"/>
      <w:marTop w:val="0"/>
      <w:marBottom w:val="0"/>
      <w:divBdr>
        <w:top w:val="none" w:sz="0" w:space="0" w:color="auto"/>
        <w:left w:val="none" w:sz="0" w:space="0" w:color="auto"/>
        <w:bottom w:val="none" w:sz="0" w:space="0" w:color="auto"/>
        <w:right w:val="none" w:sz="0" w:space="0" w:color="auto"/>
      </w:divBdr>
    </w:div>
    <w:div w:id="506019416">
      <w:bodyDiv w:val="1"/>
      <w:marLeft w:val="0"/>
      <w:marRight w:val="0"/>
      <w:marTop w:val="0"/>
      <w:marBottom w:val="0"/>
      <w:divBdr>
        <w:top w:val="none" w:sz="0" w:space="0" w:color="auto"/>
        <w:left w:val="none" w:sz="0" w:space="0" w:color="auto"/>
        <w:bottom w:val="none" w:sz="0" w:space="0" w:color="auto"/>
        <w:right w:val="none" w:sz="0" w:space="0" w:color="auto"/>
      </w:divBdr>
    </w:div>
    <w:div w:id="507408914">
      <w:bodyDiv w:val="1"/>
      <w:marLeft w:val="0"/>
      <w:marRight w:val="0"/>
      <w:marTop w:val="0"/>
      <w:marBottom w:val="0"/>
      <w:divBdr>
        <w:top w:val="none" w:sz="0" w:space="0" w:color="auto"/>
        <w:left w:val="none" w:sz="0" w:space="0" w:color="auto"/>
        <w:bottom w:val="none" w:sz="0" w:space="0" w:color="auto"/>
        <w:right w:val="none" w:sz="0" w:space="0" w:color="auto"/>
      </w:divBdr>
    </w:div>
    <w:div w:id="509490768">
      <w:bodyDiv w:val="1"/>
      <w:marLeft w:val="0"/>
      <w:marRight w:val="0"/>
      <w:marTop w:val="0"/>
      <w:marBottom w:val="0"/>
      <w:divBdr>
        <w:top w:val="none" w:sz="0" w:space="0" w:color="auto"/>
        <w:left w:val="none" w:sz="0" w:space="0" w:color="auto"/>
        <w:bottom w:val="none" w:sz="0" w:space="0" w:color="auto"/>
        <w:right w:val="none" w:sz="0" w:space="0" w:color="auto"/>
      </w:divBdr>
    </w:div>
    <w:div w:id="534000908">
      <w:bodyDiv w:val="1"/>
      <w:marLeft w:val="0"/>
      <w:marRight w:val="0"/>
      <w:marTop w:val="0"/>
      <w:marBottom w:val="0"/>
      <w:divBdr>
        <w:top w:val="none" w:sz="0" w:space="0" w:color="auto"/>
        <w:left w:val="none" w:sz="0" w:space="0" w:color="auto"/>
        <w:bottom w:val="none" w:sz="0" w:space="0" w:color="auto"/>
        <w:right w:val="none" w:sz="0" w:space="0" w:color="auto"/>
      </w:divBdr>
    </w:div>
    <w:div w:id="534198404">
      <w:bodyDiv w:val="1"/>
      <w:marLeft w:val="0"/>
      <w:marRight w:val="0"/>
      <w:marTop w:val="0"/>
      <w:marBottom w:val="0"/>
      <w:divBdr>
        <w:top w:val="none" w:sz="0" w:space="0" w:color="auto"/>
        <w:left w:val="none" w:sz="0" w:space="0" w:color="auto"/>
        <w:bottom w:val="none" w:sz="0" w:space="0" w:color="auto"/>
        <w:right w:val="none" w:sz="0" w:space="0" w:color="auto"/>
      </w:divBdr>
    </w:div>
    <w:div w:id="541668904">
      <w:bodyDiv w:val="1"/>
      <w:marLeft w:val="0"/>
      <w:marRight w:val="0"/>
      <w:marTop w:val="0"/>
      <w:marBottom w:val="0"/>
      <w:divBdr>
        <w:top w:val="none" w:sz="0" w:space="0" w:color="auto"/>
        <w:left w:val="none" w:sz="0" w:space="0" w:color="auto"/>
        <w:bottom w:val="none" w:sz="0" w:space="0" w:color="auto"/>
        <w:right w:val="none" w:sz="0" w:space="0" w:color="auto"/>
      </w:divBdr>
    </w:div>
    <w:div w:id="551236311">
      <w:bodyDiv w:val="1"/>
      <w:marLeft w:val="0"/>
      <w:marRight w:val="0"/>
      <w:marTop w:val="0"/>
      <w:marBottom w:val="0"/>
      <w:divBdr>
        <w:top w:val="none" w:sz="0" w:space="0" w:color="auto"/>
        <w:left w:val="none" w:sz="0" w:space="0" w:color="auto"/>
        <w:bottom w:val="none" w:sz="0" w:space="0" w:color="auto"/>
        <w:right w:val="none" w:sz="0" w:space="0" w:color="auto"/>
      </w:divBdr>
    </w:div>
    <w:div w:id="574433443">
      <w:bodyDiv w:val="1"/>
      <w:marLeft w:val="0"/>
      <w:marRight w:val="0"/>
      <w:marTop w:val="0"/>
      <w:marBottom w:val="0"/>
      <w:divBdr>
        <w:top w:val="none" w:sz="0" w:space="0" w:color="auto"/>
        <w:left w:val="none" w:sz="0" w:space="0" w:color="auto"/>
        <w:bottom w:val="none" w:sz="0" w:space="0" w:color="auto"/>
        <w:right w:val="none" w:sz="0" w:space="0" w:color="auto"/>
      </w:divBdr>
    </w:div>
    <w:div w:id="575554332">
      <w:bodyDiv w:val="1"/>
      <w:marLeft w:val="0"/>
      <w:marRight w:val="0"/>
      <w:marTop w:val="0"/>
      <w:marBottom w:val="0"/>
      <w:divBdr>
        <w:top w:val="none" w:sz="0" w:space="0" w:color="auto"/>
        <w:left w:val="none" w:sz="0" w:space="0" w:color="auto"/>
        <w:bottom w:val="none" w:sz="0" w:space="0" w:color="auto"/>
        <w:right w:val="none" w:sz="0" w:space="0" w:color="auto"/>
      </w:divBdr>
    </w:div>
    <w:div w:id="591740174">
      <w:bodyDiv w:val="1"/>
      <w:marLeft w:val="0"/>
      <w:marRight w:val="0"/>
      <w:marTop w:val="0"/>
      <w:marBottom w:val="0"/>
      <w:divBdr>
        <w:top w:val="none" w:sz="0" w:space="0" w:color="auto"/>
        <w:left w:val="none" w:sz="0" w:space="0" w:color="auto"/>
        <w:bottom w:val="none" w:sz="0" w:space="0" w:color="auto"/>
        <w:right w:val="none" w:sz="0" w:space="0" w:color="auto"/>
      </w:divBdr>
    </w:div>
    <w:div w:id="606691517">
      <w:bodyDiv w:val="1"/>
      <w:marLeft w:val="0"/>
      <w:marRight w:val="0"/>
      <w:marTop w:val="0"/>
      <w:marBottom w:val="0"/>
      <w:divBdr>
        <w:top w:val="none" w:sz="0" w:space="0" w:color="auto"/>
        <w:left w:val="none" w:sz="0" w:space="0" w:color="auto"/>
        <w:bottom w:val="none" w:sz="0" w:space="0" w:color="auto"/>
        <w:right w:val="none" w:sz="0" w:space="0" w:color="auto"/>
      </w:divBdr>
    </w:div>
    <w:div w:id="621809712">
      <w:bodyDiv w:val="1"/>
      <w:marLeft w:val="0"/>
      <w:marRight w:val="0"/>
      <w:marTop w:val="0"/>
      <w:marBottom w:val="0"/>
      <w:divBdr>
        <w:top w:val="none" w:sz="0" w:space="0" w:color="auto"/>
        <w:left w:val="none" w:sz="0" w:space="0" w:color="auto"/>
        <w:bottom w:val="none" w:sz="0" w:space="0" w:color="auto"/>
        <w:right w:val="none" w:sz="0" w:space="0" w:color="auto"/>
      </w:divBdr>
    </w:div>
    <w:div w:id="622031752">
      <w:bodyDiv w:val="1"/>
      <w:marLeft w:val="0"/>
      <w:marRight w:val="0"/>
      <w:marTop w:val="0"/>
      <w:marBottom w:val="0"/>
      <w:divBdr>
        <w:top w:val="none" w:sz="0" w:space="0" w:color="auto"/>
        <w:left w:val="none" w:sz="0" w:space="0" w:color="auto"/>
        <w:bottom w:val="none" w:sz="0" w:space="0" w:color="auto"/>
        <w:right w:val="none" w:sz="0" w:space="0" w:color="auto"/>
      </w:divBdr>
    </w:div>
    <w:div w:id="626278733">
      <w:bodyDiv w:val="1"/>
      <w:marLeft w:val="0"/>
      <w:marRight w:val="0"/>
      <w:marTop w:val="0"/>
      <w:marBottom w:val="0"/>
      <w:divBdr>
        <w:top w:val="none" w:sz="0" w:space="0" w:color="auto"/>
        <w:left w:val="none" w:sz="0" w:space="0" w:color="auto"/>
        <w:bottom w:val="none" w:sz="0" w:space="0" w:color="auto"/>
        <w:right w:val="none" w:sz="0" w:space="0" w:color="auto"/>
      </w:divBdr>
    </w:div>
    <w:div w:id="641929549">
      <w:bodyDiv w:val="1"/>
      <w:marLeft w:val="0"/>
      <w:marRight w:val="0"/>
      <w:marTop w:val="0"/>
      <w:marBottom w:val="0"/>
      <w:divBdr>
        <w:top w:val="none" w:sz="0" w:space="0" w:color="auto"/>
        <w:left w:val="none" w:sz="0" w:space="0" w:color="auto"/>
        <w:bottom w:val="none" w:sz="0" w:space="0" w:color="auto"/>
        <w:right w:val="none" w:sz="0" w:space="0" w:color="auto"/>
      </w:divBdr>
    </w:div>
    <w:div w:id="660305278">
      <w:bodyDiv w:val="1"/>
      <w:marLeft w:val="0"/>
      <w:marRight w:val="0"/>
      <w:marTop w:val="0"/>
      <w:marBottom w:val="0"/>
      <w:divBdr>
        <w:top w:val="none" w:sz="0" w:space="0" w:color="auto"/>
        <w:left w:val="none" w:sz="0" w:space="0" w:color="auto"/>
        <w:bottom w:val="none" w:sz="0" w:space="0" w:color="auto"/>
        <w:right w:val="none" w:sz="0" w:space="0" w:color="auto"/>
      </w:divBdr>
    </w:div>
    <w:div w:id="672613108">
      <w:bodyDiv w:val="1"/>
      <w:marLeft w:val="0"/>
      <w:marRight w:val="0"/>
      <w:marTop w:val="0"/>
      <w:marBottom w:val="0"/>
      <w:divBdr>
        <w:top w:val="none" w:sz="0" w:space="0" w:color="auto"/>
        <w:left w:val="none" w:sz="0" w:space="0" w:color="auto"/>
        <w:bottom w:val="none" w:sz="0" w:space="0" w:color="auto"/>
        <w:right w:val="none" w:sz="0" w:space="0" w:color="auto"/>
      </w:divBdr>
    </w:div>
    <w:div w:id="674041129">
      <w:bodyDiv w:val="1"/>
      <w:marLeft w:val="0"/>
      <w:marRight w:val="0"/>
      <w:marTop w:val="0"/>
      <w:marBottom w:val="0"/>
      <w:divBdr>
        <w:top w:val="none" w:sz="0" w:space="0" w:color="auto"/>
        <w:left w:val="none" w:sz="0" w:space="0" w:color="auto"/>
        <w:bottom w:val="none" w:sz="0" w:space="0" w:color="auto"/>
        <w:right w:val="none" w:sz="0" w:space="0" w:color="auto"/>
      </w:divBdr>
    </w:div>
    <w:div w:id="684674017">
      <w:bodyDiv w:val="1"/>
      <w:marLeft w:val="0"/>
      <w:marRight w:val="0"/>
      <w:marTop w:val="0"/>
      <w:marBottom w:val="0"/>
      <w:divBdr>
        <w:top w:val="none" w:sz="0" w:space="0" w:color="auto"/>
        <w:left w:val="none" w:sz="0" w:space="0" w:color="auto"/>
        <w:bottom w:val="none" w:sz="0" w:space="0" w:color="auto"/>
        <w:right w:val="none" w:sz="0" w:space="0" w:color="auto"/>
      </w:divBdr>
    </w:div>
    <w:div w:id="692145971">
      <w:bodyDiv w:val="1"/>
      <w:marLeft w:val="0"/>
      <w:marRight w:val="0"/>
      <w:marTop w:val="0"/>
      <w:marBottom w:val="0"/>
      <w:divBdr>
        <w:top w:val="none" w:sz="0" w:space="0" w:color="auto"/>
        <w:left w:val="none" w:sz="0" w:space="0" w:color="auto"/>
        <w:bottom w:val="none" w:sz="0" w:space="0" w:color="auto"/>
        <w:right w:val="none" w:sz="0" w:space="0" w:color="auto"/>
      </w:divBdr>
    </w:div>
    <w:div w:id="700936910">
      <w:bodyDiv w:val="1"/>
      <w:marLeft w:val="0"/>
      <w:marRight w:val="0"/>
      <w:marTop w:val="0"/>
      <w:marBottom w:val="0"/>
      <w:divBdr>
        <w:top w:val="none" w:sz="0" w:space="0" w:color="auto"/>
        <w:left w:val="none" w:sz="0" w:space="0" w:color="auto"/>
        <w:bottom w:val="none" w:sz="0" w:space="0" w:color="auto"/>
        <w:right w:val="none" w:sz="0" w:space="0" w:color="auto"/>
      </w:divBdr>
    </w:div>
    <w:div w:id="701906241">
      <w:bodyDiv w:val="1"/>
      <w:marLeft w:val="0"/>
      <w:marRight w:val="0"/>
      <w:marTop w:val="0"/>
      <w:marBottom w:val="0"/>
      <w:divBdr>
        <w:top w:val="none" w:sz="0" w:space="0" w:color="auto"/>
        <w:left w:val="none" w:sz="0" w:space="0" w:color="auto"/>
        <w:bottom w:val="none" w:sz="0" w:space="0" w:color="auto"/>
        <w:right w:val="none" w:sz="0" w:space="0" w:color="auto"/>
      </w:divBdr>
    </w:div>
    <w:div w:id="727269164">
      <w:bodyDiv w:val="1"/>
      <w:marLeft w:val="0"/>
      <w:marRight w:val="0"/>
      <w:marTop w:val="0"/>
      <w:marBottom w:val="0"/>
      <w:divBdr>
        <w:top w:val="none" w:sz="0" w:space="0" w:color="auto"/>
        <w:left w:val="none" w:sz="0" w:space="0" w:color="auto"/>
        <w:bottom w:val="none" w:sz="0" w:space="0" w:color="auto"/>
        <w:right w:val="none" w:sz="0" w:space="0" w:color="auto"/>
      </w:divBdr>
    </w:div>
    <w:div w:id="730469871">
      <w:bodyDiv w:val="1"/>
      <w:marLeft w:val="0"/>
      <w:marRight w:val="0"/>
      <w:marTop w:val="0"/>
      <w:marBottom w:val="0"/>
      <w:divBdr>
        <w:top w:val="none" w:sz="0" w:space="0" w:color="auto"/>
        <w:left w:val="none" w:sz="0" w:space="0" w:color="auto"/>
        <w:bottom w:val="none" w:sz="0" w:space="0" w:color="auto"/>
        <w:right w:val="none" w:sz="0" w:space="0" w:color="auto"/>
      </w:divBdr>
    </w:div>
    <w:div w:id="739984085">
      <w:bodyDiv w:val="1"/>
      <w:marLeft w:val="0"/>
      <w:marRight w:val="0"/>
      <w:marTop w:val="0"/>
      <w:marBottom w:val="0"/>
      <w:divBdr>
        <w:top w:val="none" w:sz="0" w:space="0" w:color="auto"/>
        <w:left w:val="none" w:sz="0" w:space="0" w:color="auto"/>
        <w:bottom w:val="none" w:sz="0" w:space="0" w:color="auto"/>
        <w:right w:val="none" w:sz="0" w:space="0" w:color="auto"/>
      </w:divBdr>
    </w:div>
    <w:div w:id="740445256">
      <w:bodyDiv w:val="1"/>
      <w:marLeft w:val="0"/>
      <w:marRight w:val="0"/>
      <w:marTop w:val="0"/>
      <w:marBottom w:val="0"/>
      <w:divBdr>
        <w:top w:val="none" w:sz="0" w:space="0" w:color="auto"/>
        <w:left w:val="none" w:sz="0" w:space="0" w:color="auto"/>
        <w:bottom w:val="none" w:sz="0" w:space="0" w:color="auto"/>
        <w:right w:val="none" w:sz="0" w:space="0" w:color="auto"/>
      </w:divBdr>
    </w:div>
    <w:div w:id="779683733">
      <w:bodyDiv w:val="1"/>
      <w:marLeft w:val="0"/>
      <w:marRight w:val="0"/>
      <w:marTop w:val="0"/>
      <w:marBottom w:val="0"/>
      <w:divBdr>
        <w:top w:val="none" w:sz="0" w:space="0" w:color="auto"/>
        <w:left w:val="none" w:sz="0" w:space="0" w:color="auto"/>
        <w:bottom w:val="none" w:sz="0" w:space="0" w:color="auto"/>
        <w:right w:val="none" w:sz="0" w:space="0" w:color="auto"/>
      </w:divBdr>
    </w:div>
    <w:div w:id="787774765">
      <w:bodyDiv w:val="1"/>
      <w:marLeft w:val="0"/>
      <w:marRight w:val="0"/>
      <w:marTop w:val="0"/>
      <w:marBottom w:val="0"/>
      <w:divBdr>
        <w:top w:val="none" w:sz="0" w:space="0" w:color="auto"/>
        <w:left w:val="none" w:sz="0" w:space="0" w:color="auto"/>
        <w:bottom w:val="none" w:sz="0" w:space="0" w:color="auto"/>
        <w:right w:val="none" w:sz="0" w:space="0" w:color="auto"/>
      </w:divBdr>
    </w:div>
    <w:div w:id="821390709">
      <w:bodyDiv w:val="1"/>
      <w:marLeft w:val="0"/>
      <w:marRight w:val="0"/>
      <w:marTop w:val="0"/>
      <w:marBottom w:val="0"/>
      <w:divBdr>
        <w:top w:val="none" w:sz="0" w:space="0" w:color="auto"/>
        <w:left w:val="none" w:sz="0" w:space="0" w:color="auto"/>
        <w:bottom w:val="none" w:sz="0" w:space="0" w:color="auto"/>
        <w:right w:val="none" w:sz="0" w:space="0" w:color="auto"/>
      </w:divBdr>
    </w:div>
    <w:div w:id="822964248">
      <w:bodyDiv w:val="1"/>
      <w:marLeft w:val="0"/>
      <w:marRight w:val="0"/>
      <w:marTop w:val="0"/>
      <w:marBottom w:val="0"/>
      <w:divBdr>
        <w:top w:val="none" w:sz="0" w:space="0" w:color="auto"/>
        <w:left w:val="none" w:sz="0" w:space="0" w:color="auto"/>
        <w:bottom w:val="none" w:sz="0" w:space="0" w:color="auto"/>
        <w:right w:val="none" w:sz="0" w:space="0" w:color="auto"/>
      </w:divBdr>
    </w:div>
    <w:div w:id="835653075">
      <w:bodyDiv w:val="1"/>
      <w:marLeft w:val="0"/>
      <w:marRight w:val="0"/>
      <w:marTop w:val="0"/>
      <w:marBottom w:val="0"/>
      <w:divBdr>
        <w:top w:val="none" w:sz="0" w:space="0" w:color="auto"/>
        <w:left w:val="none" w:sz="0" w:space="0" w:color="auto"/>
        <w:bottom w:val="none" w:sz="0" w:space="0" w:color="auto"/>
        <w:right w:val="none" w:sz="0" w:space="0" w:color="auto"/>
      </w:divBdr>
    </w:div>
    <w:div w:id="848905971">
      <w:bodyDiv w:val="1"/>
      <w:marLeft w:val="0"/>
      <w:marRight w:val="0"/>
      <w:marTop w:val="0"/>
      <w:marBottom w:val="0"/>
      <w:divBdr>
        <w:top w:val="none" w:sz="0" w:space="0" w:color="auto"/>
        <w:left w:val="none" w:sz="0" w:space="0" w:color="auto"/>
        <w:bottom w:val="none" w:sz="0" w:space="0" w:color="auto"/>
        <w:right w:val="none" w:sz="0" w:space="0" w:color="auto"/>
      </w:divBdr>
    </w:div>
    <w:div w:id="849759879">
      <w:bodyDiv w:val="1"/>
      <w:marLeft w:val="0"/>
      <w:marRight w:val="0"/>
      <w:marTop w:val="0"/>
      <w:marBottom w:val="0"/>
      <w:divBdr>
        <w:top w:val="none" w:sz="0" w:space="0" w:color="auto"/>
        <w:left w:val="none" w:sz="0" w:space="0" w:color="auto"/>
        <w:bottom w:val="none" w:sz="0" w:space="0" w:color="auto"/>
        <w:right w:val="none" w:sz="0" w:space="0" w:color="auto"/>
      </w:divBdr>
    </w:div>
    <w:div w:id="850142124">
      <w:bodyDiv w:val="1"/>
      <w:marLeft w:val="0"/>
      <w:marRight w:val="0"/>
      <w:marTop w:val="0"/>
      <w:marBottom w:val="0"/>
      <w:divBdr>
        <w:top w:val="none" w:sz="0" w:space="0" w:color="auto"/>
        <w:left w:val="none" w:sz="0" w:space="0" w:color="auto"/>
        <w:bottom w:val="none" w:sz="0" w:space="0" w:color="auto"/>
        <w:right w:val="none" w:sz="0" w:space="0" w:color="auto"/>
      </w:divBdr>
    </w:div>
    <w:div w:id="854148039">
      <w:bodyDiv w:val="1"/>
      <w:marLeft w:val="0"/>
      <w:marRight w:val="0"/>
      <w:marTop w:val="0"/>
      <w:marBottom w:val="0"/>
      <w:divBdr>
        <w:top w:val="none" w:sz="0" w:space="0" w:color="auto"/>
        <w:left w:val="none" w:sz="0" w:space="0" w:color="auto"/>
        <w:bottom w:val="none" w:sz="0" w:space="0" w:color="auto"/>
        <w:right w:val="none" w:sz="0" w:space="0" w:color="auto"/>
      </w:divBdr>
    </w:div>
    <w:div w:id="854730146">
      <w:bodyDiv w:val="1"/>
      <w:marLeft w:val="0"/>
      <w:marRight w:val="0"/>
      <w:marTop w:val="0"/>
      <w:marBottom w:val="0"/>
      <w:divBdr>
        <w:top w:val="none" w:sz="0" w:space="0" w:color="auto"/>
        <w:left w:val="none" w:sz="0" w:space="0" w:color="auto"/>
        <w:bottom w:val="none" w:sz="0" w:space="0" w:color="auto"/>
        <w:right w:val="none" w:sz="0" w:space="0" w:color="auto"/>
      </w:divBdr>
    </w:div>
    <w:div w:id="881595005">
      <w:bodyDiv w:val="1"/>
      <w:marLeft w:val="0"/>
      <w:marRight w:val="0"/>
      <w:marTop w:val="0"/>
      <w:marBottom w:val="0"/>
      <w:divBdr>
        <w:top w:val="none" w:sz="0" w:space="0" w:color="auto"/>
        <w:left w:val="none" w:sz="0" w:space="0" w:color="auto"/>
        <w:bottom w:val="none" w:sz="0" w:space="0" w:color="auto"/>
        <w:right w:val="none" w:sz="0" w:space="0" w:color="auto"/>
      </w:divBdr>
    </w:div>
    <w:div w:id="887112011">
      <w:bodyDiv w:val="1"/>
      <w:marLeft w:val="0"/>
      <w:marRight w:val="0"/>
      <w:marTop w:val="0"/>
      <w:marBottom w:val="0"/>
      <w:divBdr>
        <w:top w:val="none" w:sz="0" w:space="0" w:color="auto"/>
        <w:left w:val="none" w:sz="0" w:space="0" w:color="auto"/>
        <w:bottom w:val="none" w:sz="0" w:space="0" w:color="auto"/>
        <w:right w:val="none" w:sz="0" w:space="0" w:color="auto"/>
      </w:divBdr>
    </w:div>
    <w:div w:id="887914310">
      <w:bodyDiv w:val="1"/>
      <w:marLeft w:val="0"/>
      <w:marRight w:val="0"/>
      <w:marTop w:val="0"/>
      <w:marBottom w:val="0"/>
      <w:divBdr>
        <w:top w:val="none" w:sz="0" w:space="0" w:color="auto"/>
        <w:left w:val="none" w:sz="0" w:space="0" w:color="auto"/>
        <w:bottom w:val="none" w:sz="0" w:space="0" w:color="auto"/>
        <w:right w:val="none" w:sz="0" w:space="0" w:color="auto"/>
      </w:divBdr>
    </w:div>
    <w:div w:id="891624312">
      <w:bodyDiv w:val="1"/>
      <w:marLeft w:val="0"/>
      <w:marRight w:val="0"/>
      <w:marTop w:val="0"/>
      <w:marBottom w:val="0"/>
      <w:divBdr>
        <w:top w:val="none" w:sz="0" w:space="0" w:color="auto"/>
        <w:left w:val="none" w:sz="0" w:space="0" w:color="auto"/>
        <w:bottom w:val="none" w:sz="0" w:space="0" w:color="auto"/>
        <w:right w:val="none" w:sz="0" w:space="0" w:color="auto"/>
      </w:divBdr>
    </w:div>
    <w:div w:id="893546160">
      <w:bodyDiv w:val="1"/>
      <w:marLeft w:val="0"/>
      <w:marRight w:val="0"/>
      <w:marTop w:val="0"/>
      <w:marBottom w:val="0"/>
      <w:divBdr>
        <w:top w:val="none" w:sz="0" w:space="0" w:color="auto"/>
        <w:left w:val="none" w:sz="0" w:space="0" w:color="auto"/>
        <w:bottom w:val="none" w:sz="0" w:space="0" w:color="auto"/>
        <w:right w:val="none" w:sz="0" w:space="0" w:color="auto"/>
      </w:divBdr>
    </w:div>
    <w:div w:id="913661875">
      <w:bodyDiv w:val="1"/>
      <w:marLeft w:val="0"/>
      <w:marRight w:val="0"/>
      <w:marTop w:val="0"/>
      <w:marBottom w:val="0"/>
      <w:divBdr>
        <w:top w:val="none" w:sz="0" w:space="0" w:color="auto"/>
        <w:left w:val="none" w:sz="0" w:space="0" w:color="auto"/>
        <w:bottom w:val="none" w:sz="0" w:space="0" w:color="auto"/>
        <w:right w:val="none" w:sz="0" w:space="0" w:color="auto"/>
      </w:divBdr>
    </w:div>
    <w:div w:id="917903956">
      <w:bodyDiv w:val="1"/>
      <w:marLeft w:val="0"/>
      <w:marRight w:val="0"/>
      <w:marTop w:val="0"/>
      <w:marBottom w:val="0"/>
      <w:divBdr>
        <w:top w:val="none" w:sz="0" w:space="0" w:color="auto"/>
        <w:left w:val="none" w:sz="0" w:space="0" w:color="auto"/>
        <w:bottom w:val="none" w:sz="0" w:space="0" w:color="auto"/>
        <w:right w:val="none" w:sz="0" w:space="0" w:color="auto"/>
      </w:divBdr>
    </w:div>
    <w:div w:id="923152305">
      <w:bodyDiv w:val="1"/>
      <w:marLeft w:val="0"/>
      <w:marRight w:val="0"/>
      <w:marTop w:val="0"/>
      <w:marBottom w:val="0"/>
      <w:divBdr>
        <w:top w:val="none" w:sz="0" w:space="0" w:color="auto"/>
        <w:left w:val="none" w:sz="0" w:space="0" w:color="auto"/>
        <w:bottom w:val="none" w:sz="0" w:space="0" w:color="auto"/>
        <w:right w:val="none" w:sz="0" w:space="0" w:color="auto"/>
      </w:divBdr>
    </w:div>
    <w:div w:id="933050915">
      <w:bodyDiv w:val="1"/>
      <w:marLeft w:val="0"/>
      <w:marRight w:val="0"/>
      <w:marTop w:val="0"/>
      <w:marBottom w:val="0"/>
      <w:divBdr>
        <w:top w:val="none" w:sz="0" w:space="0" w:color="auto"/>
        <w:left w:val="none" w:sz="0" w:space="0" w:color="auto"/>
        <w:bottom w:val="none" w:sz="0" w:space="0" w:color="auto"/>
        <w:right w:val="none" w:sz="0" w:space="0" w:color="auto"/>
      </w:divBdr>
    </w:div>
    <w:div w:id="935947221">
      <w:bodyDiv w:val="1"/>
      <w:marLeft w:val="0"/>
      <w:marRight w:val="0"/>
      <w:marTop w:val="0"/>
      <w:marBottom w:val="0"/>
      <w:divBdr>
        <w:top w:val="none" w:sz="0" w:space="0" w:color="auto"/>
        <w:left w:val="none" w:sz="0" w:space="0" w:color="auto"/>
        <w:bottom w:val="none" w:sz="0" w:space="0" w:color="auto"/>
        <w:right w:val="none" w:sz="0" w:space="0" w:color="auto"/>
      </w:divBdr>
    </w:div>
    <w:div w:id="950627572">
      <w:bodyDiv w:val="1"/>
      <w:marLeft w:val="0"/>
      <w:marRight w:val="0"/>
      <w:marTop w:val="0"/>
      <w:marBottom w:val="0"/>
      <w:divBdr>
        <w:top w:val="none" w:sz="0" w:space="0" w:color="auto"/>
        <w:left w:val="none" w:sz="0" w:space="0" w:color="auto"/>
        <w:bottom w:val="none" w:sz="0" w:space="0" w:color="auto"/>
        <w:right w:val="none" w:sz="0" w:space="0" w:color="auto"/>
      </w:divBdr>
    </w:div>
    <w:div w:id="960069524">
      <w:bodyDiv w:val="1"/>
      <w:marLeft w:val="0"/>
      <w:marRight w:val="0"/>
      <w:marTop w:val="0"/>
      <w:marBottom w:val="0"/>
      <w:divBdr>
        <w:top w:val="none" w:sz="0" w:space="0" w:color="auto"/>
        <w:left w:val="none" w:sz="0" w:space="0" w:color="auto"/>
        <w:bottom w:val="none" w:sz="0" w:space="0" w:color="auto"/>
        <w:right w:val="none" w:sz="0" w:space="0" w:color="auto"/>
      </w:divBdr>
      <w:divsChild>
        <w:div w:id="1736585244">
          <w:marLeft w:val="0"/>
          <w:marRight w:val="0"/>
          <w:marTop w:val="0"/>
          <w:marBottom w:val="0"/>
          <w:divBdr>
            <w:top w:val="none" w:sz="0" w:space="0" w:color="auto"/>
            <w:left w:val="none" w:sz="0" w:space="0" w:color="auto"/>
            <w:bottom w:val="none" w:sz="0" w:space="0" w:color="auto"/>
            <w:right w:val="none" w:sz="0" w:space="0" w:color="auto"/>
          </w:divBdr>
          <w:divsChild>
            <w:div w:id="535044363">
              <w:marLeft w:val="0"/>
              <w:marRight w:val="0"/>
              <w:marTop w:val="0"/>
              <w:marBottom w:val="0"/>
              <w:divBdr>
                <w:top w:val="none" w:sz="0" w:space="0" w:color="auto"/>
                <w:left w:val="none" w:sz="0" w:space="0" w:color="auto"/>
                <w:bottom w:val="none" w:sz="0" w:space="0" w:color="auto"/>
                <w:right w:val="none" w:sz="0" w:space="0" w:color="auto"/>
              </w:divBdr>
              <w:divsChild>
                <w:div w:id="6904602">
                  <w:marLeft w:val="0"/>
                  <w:marRight w:val="0"/>
                  <w:marTop w:val="0"/>
                  <w:marBottom w:val="0"/>
                  <w:divBdr>
                    <w:top w:val="none" w:sz="0" w:space="0" w:color="auto"/>
                    <w:left w:val="none" w:sz="0" w:space="0" w:color="auto"/>
                    <w:bottom w:val="none" w:sz="0" w:space="0" w:color="auto"/>
                    <w:right w:val="none" w:sz="0" w:space="0" w:color="auto"/>
                  </w:divBdr>
                </w:div>
              </w:divsChild>
            </w:div>
            <w:div w:id="1801724723">
              <w:marLeft w:val="0"/>
              <w:marRight w:val="0"/>
              <w:marTop w:val="0"/>
              <w:marBottom w:val="0"/>
              <w:divBdr>
                <w:top w:val="none" w:sz="0" w:space="0" w:color="auto"/>
                <w:left w:val="none" w:sz="0" w:space="0" w:color="auto"/>
                <w:bottom w:val="none" w:sz="0" w:space="0" w:color="auto"/>
                <w:right w:val="none" w:sz="0" w:space="0" w:color="auto"/>
              </w:divBdr>
              <w:divsChild>
                <w:div w:id="101168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0006">
      <w:bodyDiv w:val="1"/>
      <w:marLeft w:val="0"/>
      <w:marRight w:val="0"/>
      <w:marTop w:val="0"/>
      <w:marBottom w:val="0"/>
      <w:divBdr>
        <w:top w:val="none" w:sz="0" w:space="0" w:color="auto"/>
        <w:left w:val="none" w:sz="0" w:space="0" w:color="auto"/>
        <w:bottom w:val="none" w:sz="0" w:space="0" w:color="auto"/>
        <w:right w:val="none" w:sz="0" w:space="0" w:color="auto"/>
      </w:divBdr>
    </w:div>
    <w:div w:id="965239531">
      <w:bodyDiv w:val="1"/>
      <w:marLeft w:val="0"/>
      <w:marRight w:val="0"/>
      <w:marTop w:val="0"/>
      <w:marBottom w:val="0"/>
      <w:divBdr>
        <w:top w:val="none" w:sz="0" w:space="0" w:color="auto"/>
        <w:left w:val="none" w:sz="0" w:space="0" w:color="auto"/>
        <w:bottom w:val="none" w:sz="0" w:space="0" w:color="auto"/>
        <w:right w:val="none" w:sz="0" w:space="0" w:color="auto"/>
      </w:divBdr>
    </w:div>
    <w:div w:id="978539750">
      <w:bodyDiv w:val="1"/>
      <w:marLeft w:val="0"/>
      <w:marRight w:val="0"/>
      <w:marTop w:val="0"/>
      <w:marBottom w:val="0"/>
      <w:divBdr>
        <w:top w:val="none" w:sz="0" w:space="0" w:color="auto"/>
        <w:left w:val="none" w:sz="0" w:space="0" w:color="auto"/>
        <w:bottom w:val="none" w:sz="0" w:space="0" w:color="auto"/>
        <w:right w:val="none" w:sz="0" w:space="0" w:color="auto"/>
      </w:divBdr>
    </w:div>
    <w:div w:id="979766264">
      <w:bodyDiv w:val="1"/>
      <w:marLeft w:val="0"/>
      <w:marRight w:val="0"/>
      <w:marTop w:val="0"/>
      <w:marBottom w:val="0"/>
      <w:divBdr>
        <w:top w:val="none" w:sz="0" w:space="0" w:color="auto"/>
        <w:left w:val="none" w:sz="0" w:space="0" w:color="auto"/>
        <w:bottom w:val="none" w:sz="0" w:space="0" w:color="auto"/>
        <w:right w:val="none" w:sz="0" w:space="0" w:color="auto"/>
      </w:divBdr>
    </w:div>
    <w:div w:id="993294392">
      <w:bodyDiv w:val="1"/>
      <w:marLeft w:val="0"/>
      <w:marRight w:val="0"/>
      <w:marTop w:val="0"/>
      <w:marBottom w:val="0"/>
      <w:divBdr>
        <w:top w:val="none" w:sz="0" w:space="0" w:color="auto"/>
        <w:left w:val="none" w:sz="0" w:space="0" w:color="auto"/>
        <w:bottom w:val="none" w:sz="0" w:space="0" w:color="auto"/>
        <w:right w:val="none" w:sz="0" w:space="0" w:color="auto"/>
      </w:divBdr>
    </w:div>
    <w:div w:id="1005742961">
      <w:bodyDiv w:val="1"/>
      <w:marLeft w:val="0"/>
      <w:marRight w:val="0"/>
      <w:marTop w:val="0"/>
      <w:marBottom w:val="0"/>
      <w:divBdr>
        <w:top w:val="none" w:sz="0" w:space="0" w:color="auto"/>
        <w:left w:val="none" w:sz="0" w:space="0" w:color="auto"/>
        <w:bottom w:val="none" w:sz="0" w:space="0" w:color="auto"/>
        <w:right w:val="none" w:sz="0" w:space="0" w:color="auto"/>
      </w:divBdr>
    </w:div>
    <w:div w:id="1015766891">
      <w:bodyDiv w:val="1"/>
      <w:marLeft w:val="0"/>
      <w:marRight w:val="0"/>
      <w:marTop w:val="0"/>
      <w:marBottom w:val="0"/>
      <w:divBdr>
        <w:top w:val="none" w:sz="0" w:space="0" w:color="auto"/>
        <w:left w:val="none" w:sz="0" w:space="0" w:color="auto"/>
        <w:bottom w:val="none" w:sz="0" w:space="0" w:color="auto"/>
        <w:right w:val="none" w:sz="0" w:space="0" w:color="auto"/>
      </w:divBdr>
    </w:div>
    <w:div w:id="1020663344">
      <w:bodyDiv w:val="1"/>
      <w:marLeft w:val="0"/>
      <w:marRight w:val="0"/>
      <w:marTop w:val="0"/>
      <w:marBottom w:val="0"/>
      <w:divBdr>
        <w:top w:val="none" w:sz="0" w:space="0" w:color="auto"/>
        <w:left w:val="none" w:sz="0" w:space="0" w:color="auto"/>
        <w:bottom w:val="none" w:sz="0" w:space="0" w:color="auto"/>
        <w:right w:val="none" w:sz="0" w:space="0" w:color="auto"/>
      </w:divBdr>
      <w:divsChild>
        <w:div w:id="292293387">
          <w:marLeft w:val="0"/>
          <w:marRight w:val="0"/>
          <w:marTop w:val="0"/>
          <w:marBottom w:val="0"/>
          <w:divBdr>
            <w:top w:val="none" w:sz="0" w:space="0" w:color="auto"/>
            <w:left w:val="none" w:sz="0" w:space="0" w:color="auto"/>
            <w:bottom w:val="none" w:sz="0" w:space="0" w:color="auto"/>
            <w:right w:val="none" w:sz="0" w:space="0" w:color="auto"/>
          </w:divBdr>
        </w:div>
        <w:div w:id="1025712348">
          <w:marLeft w:val="0"/>
          <w:marRight w:val="0"/>
          <w:marTop w:val="0"/>
          <w:marBottom w:val="0"/>
          <w:divBdr>
            <w:top w:val="none" w:sz="0" w:space="0" w:color="auto"/>
            <w:left w:val="none" w:sz="0" w:space="0" w:color="auto"/>
            <w:bottom w:val="none" w:sz="0" w:space="0" w:color="auto"/>
            <w:right w:val="none" w:sz="0" w:space="0" w:color="auto"/>
          </w:divBdr>
        </w:div>
        <w:div w:id="453252762">
          <w:marLeft w:val="0"/>
          <w:marRight w:val="0"/>
          <w:marTop w:val="0"/>
          <w:marBottom w:val="0"/>
          <w:divBdr>
            <w:top w:val="none" w:sz="0" w:space="0" w:color="auto"/>
            <w:left w:val="none" w:sz="0" w:space="0" w:color="auto"/>
            <w:bottom w:val="none" w:sz="0" w:space="0" w:color="auto"/>
            <w:right w:val="none" w:sz="0" w:space="0" w:color="auto"/>
          </w:divBdr>
        </w:div>
        <w:div w:id="188569628">
          <w:marLeft w:val="0"/>
          <w:marRight w:val="0"/>
          <w:marTop w:val="0"/>
          <w:marBottom w:val="0"/>
          <w:divBdr>
            <w:top w:val="none" w:sz="0" w:space="0" w:color="auto"/>
            <w:left w:val="none" w:sz="0" w:space="0" w:color="auto"/>
            <w:bottom w:val="none" w:sz="0" w:space="0" w:color="auto"/>
            <w:right w:val="none" w:sz="0" w:space="0" w:color="auto"/>
          </w:divBdr>
        </w:div>
      </w:divsChild>
    </w:div>
    <w:div w:id="1024553295">
      <w:bodyDiv w:val="1"/>
      <w:marLeft w:val="0"/>
      <w:marRight w:val="0"/>
      <w:marTop w:val="0"/>
      <w:marBottom w:val="0"/>
      <w:divBdr>
        <w:top w:val="none" w:sz="0" w:space="0" w:color="auto"/>
        <w:left w:val="none" w:sz="0" w:space="0" w:color="auto"/>
        <w:bottom w:val="none" w:sz="0" w:space="0" w:color="auto"/>
        <w:right w:val="none" w:sz="0" w:space="0" w:color="auto"/>
      </w:divBdr>
    </w:div>
    <w:div w:id="1055740611">
      <w:bodyDiv w:val="1"/>
      <w:marLeft w:val="0"/>
      <w:marRight w:val="0"/>
      <w:marTop w:val="0"/>
      <w:marBottom w:val="0"/>
      <w:divBdr>
        <w:top w:val="none" w:sz="0" w:space="0" w:color="auto"/>
        <w:left w:val="none" w:sz="0" w:space="0" w:color="auto"/>
        <w:bottom w:val="none" w:sz="0" w:space="0" w:color="auto"/>
        <w:right w:val="none" w:sz="0" w:space="0" w:color="auto"/>
      </w:divBdr>
    </w:div>
    <w:div w:id="1061246473">
      <w:bodyDiv w:val="1"/>
      <w:marLeft w:val="0"/>
      <w:marRight w:val="0"/>
      <w:marTop w:val="0"/>
      <w:marBottom w:val="0"/>
      <w:divBdr>
        <w:top w:val="none" w:sz="0" w:space="0" w:color="auto"/>
        <w:left w:val="none" w:sz="0" w:space="0" w:color="auto"/>
        <w:bottom w:val="none" w:sz="0" w:space="0" w:color="auto"/>
        <w:right w:val="none" w:sz="0" w:space="0" w:color="auto"/>
      </w:divBdr>
    </w:div>
    <w:div w:id="1062681490">
      <w:bodyDiv w:val="1"/>
      <w:marLeft w:val="0"/>
      <w:marRight w:val="0"/>
      <w:marTop w:val="0"/>
      <w:marBottom w:val="0"/>
      <w:divBdr>
        <w:top w:val="none" w:sz="0" w:space="0" w:color="auto"/>
        <w:left w:val="none" w:sz="0" w:space="0" w:color="auto"/>
        <w:bottom w:val="none" w:sz="0" w:space="0" w:color="auto"/>
        <w:right w:val="none" w:sz="0" w:space="0" w:color="auto"/>
      </w:divBdr>
    </w:div>
    <w:div w:id="1066875031">
      <w:bodyDiv w:val="1"/>
      <w:marLeft w:val="0"/>
      <w:marRight w:val="0"/>
      <w:marTop w:val="0"/>
      <w:marBottom w:val="0"/>
      <w:divBdr>
        <w:top w:val="none" w:sz="0" w:space="0" w:color="auto"/>
        <w:left w:val="none" w:sz="0" w:space="0" w:color="auto"/>
        <w:bottom w:val="none" w:sz="0" w:space="0" w:color="auto"/>
        <w:right w:val="none" w:sz="0" w:space="0" w:color="auto"/>
      </w:divBdr>
    </w:div>
    <w:div w:id="1092551691">
      <w:bodyDiv w:val="1"/>
      <w:marLeft w:val="0"/>
      <w:marRight w:val="0"/>
      <w:marTop w:val="0"/>
      <w:marBottom w:val="0"/>
      <w:divBdr>
        <w:top w:val="none" w:sz="0" w:space="0" w:color="auto"/>
        <w:left w:val="none" w:sz="0" w:space="0" w:color="auto"/>
        <w:bottom w:val="none" w:sz="0" w:space="0" w:color="auto"/>
        <w:right w:val="none" w:sz="0" w:space="0" w:color="auto"/>
      </w:divBdr>
    </w:div>
    <w:div w:id="1092749159">
      <w:bodyDiv w:val="1"/>
      <w:marLeft w:val="0"/>
      <w:marRight w:val="0"/>
      <w:marTop w:val="0"/>
      <w:marBottom w:val="0"/>
      <w:divBdr>
        <w:top w:val="none" w:sz="0" w:space="0" w:color="auto"/>
        <w:left w:val="none" w:sz="0" w:space="0" w:color="auto"/>
        <w:bottom w:val="none" w:sz="0" w:space="0" w:color="auto"/>
        <w:right w:val="none" w:sz="0" w:space="0" w:color="auto"/>
      </w:divBdr>
    </w:div>
    <w:div w:id="1096245267">
      <w:bodyDiv w:val="1"/>
      <w:marLeft w:val="0"/>
      <w:marRight w:val="0"/>
      <w:marTop w:val="0"/>
      <w:marBottom w:val="0"/>
      <w:divBdr>
        <w:top w:val="none" w:sz="0" w:space="0" w:color="auto"/>
        <w:left w:val="none" w:sz="0" w:space="0" w:color="auto"/>
        <w:bottom w:val="none" w:sz="0" w:space="0" w:color="auto"/>
        <w:right w:val="none" w:sz="0" w:space="0" w:color="auto"/>
      </w:divBdr>
    </w:div>
    <w:div w:id="1102720466">
      <w:bodyDiv w:val="1"/>
      <w:marLeft w:val="0"/>
      <w:marRight w:val="0"/>
      <w:marTop w:val="0"/>
      <w:marBottom w:val="0"/>
      <w:divBdr>
        <w:top w:val="none" w:sz="0" w:space="0" w:color="auto"/>
        <w:left w:val="none" w:sz="0" w:space="0" w:color="auto"/>
        <w:bottom w:val="none" w:sz="0" w:space="0" w:color="auto"/>
        <w:right w:val="none" w:sz="0" w:space="0" w:color="auto"/>
      </w:divBdr>
    </w:div>
    <w:div w:id="1105541775">
      <w:bodyDiv w:val="1"/>
      <w:marLeft w:val="0"/>
      <w:marRight w:val="0"/>
      <w:marTop w:val="0"/>
      <w:marBottom w:val="0"/>
      <w:divBdr>
        <w:top w:val="none" w:sz="0" w:space="0" w:color="auto"/>
        <w:left w:val="none" w:sz="0" w:space="0" w:color="auto"/>
        <w:bottom w:val="none" w:sz="0" w:space="0" w:color="auto"/>
        <w:right w:val="none" w:sz="0" w:space="0" w:color="auto"/>
      </w:divBdr>
    </w:div>
    <w:div w:id="1111821973">
      <w:bodyDiv w:val="1"/>
      <w:marLeft w:val="0"/>
      <w:marRight w:val="0"/>
      <w:marTop w:val="0"/>
      <w:marBottom w:val="0"/>
      <w:divBdr>
        <w:top w:val="none" w:sz="0" w:space="0" w:color="auto"/>
        <w:left w:val="none" w:sz="0" w:space="0" w:color="auto"/>
        <w:bottom w:val="none" w:sz="0" w:space="0" w:color="auto"/>
        <w:right w:val="none" w:sz="0" w:space="0" w:color="auto"/>
      </w:divBdr>
    </w:div>
    <w:div w:id="1136026455">
      <w:bodyDiv w:val="1"/>
      <w:marLeft w:val="0"/>
      <w:marRight w:val="0"/>
      <w:marTop w:val="0"/>
      <w:marBottom w:val="0"/>
      <w:divBdr>
        <w:top w:val="none" w:sz="0" w:space="0" w:color="auto"/>
        <w:left w:val="none" w:sz="0" w:space="0" w:color="auto"/>
        <w:bottom w:val="none" w:sz="0" w:space="0" w:color="auto"/>
        <w:right w:val="none" w:sz="0" w:space="0" w:color="auto"/>
      </w:divBdr>
    </w:div>
    <w:div w:id="1138912547">
      <w:bodyDiv w:val="1"/>
      <w:marLeft w:val="0"/>
      <w:marRight w:val="0"/>
      <w:marTop w:val="0"/>
      <w:marBottom w:val="0"/>
      <w:divBdr>
        <w:top w:val="none" w:sz="0" w:space="0" w:color="auto"/>
        <w:left w:val="none" w:sz="0" w:space="0" w:color="auto"/>
        <w:bottom w:val="none" w:sz="0" w:space="0" w:color="auto"/>
        <w:right w:val="none" w:sz="0" w:space="0" w:color="auto"/>
      </w:divBdr>
    </w:div>
    <w:div w:id="1142691554">
      <w:bodyDiv w:val="1"/>
      <w:marLeft w:val="0"/>
      <w:marRight w:val="0"/>
      <w:marTop w:val="0"/>
      <w:marBottom w:val="0"/>
      <w:divBdr>
        <w:top w:val="none" w:sz="0" w:space="0" w:color="auto"/>
        <w:left w:val="none" w:sz="0" w:space="0" w:color="auto"/>
        <w:bottom w:val="none" w:sz="0" w:space="0" w:color="auto"/>
        <w:right w:val="none" w:sz="0" w:space="0" w:color="auto"/>
      </w:divBdr>
    </w:div>
    <w:div w:id="1146319565">
      <w:bodyDiv w:val="1"/>
      <w:marLeft w:val="0"/>
      <w:marRight w:val="0"/>
      <w:marTop w:val="0"/>
      <w:marBottom w:val="0"/>
      <w:divBdr>
        <w:top w:val="none" w:sz="0" w:space="0" w:color="auto"/>
        <w:left w:val="none" w:sz="0" w:space="0" w:color="auto"/>
        <w:bottom w:val="none" w:sz="0" w:space="0" w:color="auto"/>
        <w:right w:val="none" w:sz="0" w:space="0" w:color="auto"/>
      </w:divBdr>
    </w:div>
    <w:div w:id="1156409999">
      <w:bodyDiv w:val="1"/>
      <w:marLeft w:val="0"/>
      <w:marRight w:val="0"/>
      <w:marTop w:val="0"/>
      <w:marBottom w:val="0"/>
      <w:divBdr>
        <w:top w:val="none" w:sz="0" w:space="0" w:color="auto"/>
        <w:left w:val="none" w:sz="0" w:space="0" w:color="auto"/>
        <w:bottom w:val="none" w:sz="0" w:space="0" w:color="auto"/>
        <w:right w:val="none" w:sz="0" w:space="0" w:color="auto"/>
      </w:divBdr>
    </w:div>
    <w:div w:id="1173299802">
      <w:bodyDiv w:val="1"/>
      <w:marLeft w:val="0"/>
      <w:marRight w:val="0"/>
      <w:marTop w:val="0"/>
      <w:marBottom w:val="0"/>
      <w:divBdr>
        <w:top w:val="none" w:sz="0" w:space="0" w:color="auto"/>
        <w:left w:val="none" w:sz="0" w:space="0" w:color="auto"/>
        <w:bottom w:val="none" w:sz="0" w:space="0" w:color="auto"/>
        <w:right w:val="none" w:sz="0" w:space="0" w:color="auto"/>
      </w:divBdr>
    </w:div>
    <w:div w:id="1195650737">
      <w:bodyDiv w:val="1"/>
      <w:marLeft w:val="0"/>
      <w:marRight w:val="0"/>
      <w:marTop w:val="0"/>
      <w:marBottom w:val="0"/>
      <w:divBdr>
        <w:top w:val="none" w:sz="0" w:space="0" w:color="auto"/>
        <w:left w:val="none" w:sz="0" w:space="0" w:color="auto"/>
        <w:bottom w:val="none" w:sz="0" w:space="0" w:color="auto"/>
        <w:right w:val="none" w:sz="0" w:space="0" w:color="auto"/>
      </w:divBdr>
    </w:div>
    <w:div w:id="1201165082">
      <w:bodyDiv w:val="1"/>
      <w:marLeft w:val="0"/>
      <w:marRight w:val="0"/>
      <w:marTop w:val="0"/>
      <w:marBottom w:val="0"/>
      <w:divBdr>
        <w:top w:val="none" w:sz="0" w:space="0" w:color="auto"/>
        <w:left w:val="none" w:sz="0" w:space="0" w:color="auto"/>
        <w:bottom w:val="none" w:sz="0" w:space="0" w:color="auto"/>
        <w:right w:val="none" w:sz="0" w:space="0" w:color="auto"/>
      </w:divBdr>
    </w:div>
    <w:div w:id="1214316625">
      <w:bodyDiv w:val="1"/>
      <w:marLeft w:val="0"/>
      <w:marRight w:val="0"/>
      <w:marTop w:val="0"/>
      <w:marBottom w:val="0"/>
      <w:divBdr>
        <w:top w:val="none" w:sz="0" w:space="0" w:color="auto"/>
        <w:left w:val="none" w:sz="0" w:space="0" w:color="auto"/>
        <w:bottom w:val="none" w:sz="0" w:space="0" w:color="auto"/>
        <w:right w:val="none" w:sz="0" w:space="0" w:color="auto"/>
      </w:divBdr>
    </w:div>
    <w:div w:id="1217276441">
      <w:bodyDiv w:val="1"/>
      <w:marLeft w:val="0"/>
      <w:marRight w:val="0"/>
      <w:marTop w:val="0"/>
      <w:marBottom w:val="0"/>
      <w:divBdr>
        <w:top w:val="none" w:sz="0" w:space="0" w:color="auto"/>
        <w:left w:val="none" w:sz="0" w:space="0" w:color="auto"/>
        <w:bottom w:val="none" w:sz="0" w:space="0" w:color="auto"/>
        <w:right w:val="none" w:sz="0" w:space="0" w:color="auto"/>
      </w:divBdr>
    </w:div>
    <w:div w:id="1218854545">
      <w:bodyDiv w:val="1"/>
      <w:marLeft w:val="0"/>
      <w:marRight w:val="0"/>
      <w:marTop w:val="0"/>
      <w:marBottom w:val="0"/>
      <w:divBdr>
        <w:top w:val="none" w:sz="0" w:space="0" w:color="auto"/>
        <w:left w:val="none" w:sz="0" w:space="0" w:color="auto"/>
        <w:bottom w:val="none" w:sz="0" w:space="0" w:color="auto"/>
        <w:right w:val="none" w:sz="0" w:space="0" w:color="auto"/>
      </w:divBdr>
    </w:div>
    <w:div w:id="1222011900">
      <w:bodyDiv w:val="1"/>
      <w:marLeft w:val="0"/>
      <w:marRight w:val="0"/>
      <w:marTop w:val="0"/>
      <w:marBottom w:val="0"/>
      <w:divBdr>
        <w:top w:val="none" w:sz="0" w:space="0" w:color="auto"/>
        <w:left w:val="none" w:sz="0" w:space="0" w:color="auto"/>
        <w:bottom w:val="none" w:sz="0" w:space="0" w:color="auto"/>
        <w:right w:val="none" w:sz="0" w:space="0" w:color="auto"/>
      </w:divBdr>
      <w:divsChild>
        <w:div w:id="779642092">
          <w:marLeft w:val="0"/>
          <w:marRight w:val="0"/>
          <w:marTop w:val="0"/>
          <w:marBottom w:val="0"/>
          <w:divBdr>
            <w:top w:val="single" w:sz="6" w:space="0" w:color="000000"/>
            <w:left w:val="single" w:sz="6" w:space="0" w:color="000000"/>
            <w:bottom w:val="single" w:sz="6" w:space="0" w:color="000000"/>
            <w:right w:val="single" w:sz="6" w:space="0" w:color="000000"/>
          </w:divBdr>
          <w:divsChild>
            <w:div w:id="1294477770">
              <w:marLeft w:val="0"/>
              <w:marRight w:val="0"/>
              <w:marTop w:val="0"/>
              <w:marBottom w:val="0"/>
              <w:divBdr>
                <w:top w:val="none" w:sz="0" w:space="0" w:color="auto"/>
                <w:left w:val="none" w:sz="0" w:space="0" w:color="auto"/>
                <w:bottom w:val="none" w:sz="0" w:space="0" w:color="auto"/>
                <w:right w:val="none" w:sz="0" w:space="0" w:color="auto"/>
              </w:divBdr>
              <w:divsChild>
                <w:div w:id="1021587745">
                  <w:marLeft w:val="0"/>
                  <w:marRight w:val="0"/>
                  <w:marTop w:val="0"/>
                  <w:marBottom w:val="0"/>
                  <w:divBdr>
                    <w:top w:val="none" w:sz="0" w:space="0" w:color="auto"/>
                    <w:left w:val="none" w:sz="0" w:space="0" w:color="auto"/>
                    <w:bottom w:val="none" w:sz="0" w:space="0" w:color="auto"/>
                    <w:right w:val="none" w:sz="0" w:space="0" w:color="auto"/>
                  </w:divBdr>
                  <w:divsChild>
                    <w:div w:id="1008674687">
                      <w:marLeft w:val="0"/>
                      <w:marRight w:val="0"/>
                      <w:marTop w:val="0"/>
                      <w:marBottom w:val="0"/>
                      <w:divBdr>
                        <w:top w:val="none" w:sz="0" w:space="0" w:color="auto"/>
                        <w:left w:val="none" w:sz="0" w:space="0" w:color="auto"/>
                        <w:bottom w:val="none" w:sz="0" w:space="0" w:color="auto"/>
                        <w:right w:val="none" w:sz="0" w:space="0" w:color="auto"/>
                      </w:divBdr>
                      <w:divsChild>
                        <w:div w:id="180172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809569">
      <w:bodyDiv w:val="1"/>
      <w:marLeft w:val="0"/>
      <w:marRight w:val="0"/>
      <w:marTop w:val="0"/>
      <w:marBottom w:val="0"/>
      <w:divBdr>
        <w:top w:val="none" w:sz="0" w:space="0" w:color="auto"/>
        <w:left w:val="none" w:sz="0" w:space="0" w:color="auto"/>
        <w:bottom w:val="none" w:sz="0" w:space="0" w:color="auto"/>
        <w:right w:val="none" w:sz="0" w:space="0" w:color="auto"/>
      </w:divBdr>
      <w:divsChild>
        <w:div w:id="1655912143">
          <w:marLeft w:val="547"/>
          <w:marRight w:val="0"/>
          <w:marTop w:val="0"/>
          <w:marBottom w:val="0"/>
          <w:divBdr>
            <w:top w:val="none" w:sz="0" w:space="0" w:color="auto"/>
            <w:left w:val="none" w:sz="0" w:space="0" w:color="auto"/>
            <w:bottom w:val="none" w:sz="0" w:space="0" w:color="auto"/>
            <w:right w:val="none" w:sz="0" w:space="0" w:color="auto"/>
          </w:divBdr>
        </w:div>
      </w:divsChild>
    </w:div>
    <w:div w:id="1277522826">
      <w:bodyDiv w:val="1"/>
      <w:marLeft w:val="0"/>
      <w:marRight w:val="0"/>
      <w:marTop w:val="0"/>
      <w:marBottom w:val="0"/>
      <w:divBdr>
        <w:top w:val="none" w:sz="0" w:space="0" w:color="auto"/>
        <w:left w:val="none" w:sz="0" w:space="0" w:color="auto"/>
        <w:bottom w:val="none" w:sz="0" w:space="0" w:color="auto"/>
        <w:right w:val="none" w:sz="0" w:space="0" w:color="auto"/>
      </w:divBdr>
    </w:div>
    <w:div w:id="1303653465">
      <w:bodyDiv w:val="1"/>
      <w:marLeft w:val="0"/>
      <w:marRight w:val="0"/>
      <w:marTop w:val="0"/>
      <w:marBottom w:val="0"/>
      <w:divBdr>
        <w:top w:val="none" w:sz="0" w:space="0" w:color="auto"/>
        <w:left w:val="none" w:sz="0" w:space="0" w:color="auto"/>
        <w:bottom w:val="none" w:sz="0" w:space="0" w:color="auto"/>
        <w:right w:val="none" w:sz="0" w:space="0" w:color="auto"/>
      </w:divBdr>
    </w:div>
    <w:div w:id="1324242209">
      <w:bodyDiv w:val="1"/>
      <w:marLeft w:val="0"/>
      <w:marRight w:val="0"/>
      <w:marTop w:val="0"/>
      <w:marBottom w:val="0"/>
      <w:divBdr>
        <w:top w:val="none" w:sz="0" w:space="0" w:color="auto"/>
        <w:left w:val="none" w:sz="0" w:space="0" w:color="auto"/>
        <w:bottom w:val="none" w:sz="0" w:space="0" w:color="auto"/>
        <w:right w:val="none" w:sz="0" w:space="0" w:color="auto"/>
      </w:divBdr>
    </w:div>
    <w:div w:id="1345786628">
      <w:bodyDiv w:val="1"/>
      <w:marLeft w:val="0"/>
      <w:marRight w:val="0"/>
      <w:marTop w:val="0"/>
      <w:marBottom w:val="0"/>
      <w:divBdr>
        <w:top w:val="none" w:sz="0" w:space="0" w:color="auto"/>
        <w:left w:val="none" w:sz="0" w:space="0" w:color="auto"/>
        <w:bottom w:val="none" w:sz="0" w:space="0" w:color="auto"/>
        <w:right w:val="none" w:sz="0" w:space="0" w:color="auto"/>
      </w:divBdr>
    </w:div>
    <w:div w:id="1356693223">
      <w:bodyDiv w:val="1"/>
      <w:marLeft w:val="0"/>
      <w:marRight w:val="0"/>
      <w:marTop w:val="0"/>
      <w:marBottom w:val="0"/>
      <w:divBdr>
        <w:top w:val="none" w:sz="0" w:space="0" w:color="auto"/>
        <w:left w:val="none" w:sz="0" w:space="0" w:color="auto"/>
        <w:bottom w:val="none" w:sz="0" w:space="0" w:color="auto"/>
        <w:right w:val="none" w:sz="0" w:space="0" w:color="auto"/>
      </w:divBdr>
    </w:div>
    <w:div w:id="1370254372">
      <w:bodyDiv w:val="1"/>
      <w:marLeft w:val="0"/>
      <w:marRight w:val="0"/>
      <w:marTop w:val="0"/>
      <w:marBottom w:val="0"/>
      <w:divBdr>
        <w:top w:val="none" w:sz="0" w:space="0" w:color="auto"/>
        <w:left w:val="none" w:sz="0" w:space="0" w:color="auto"/>
        <w:bottom w:val="none" w:sz="0" w:space="0" w:color="auto"/>
        <w:right w:val="none" w:sz="0" w:space="0" w:color="auto"/>
      </w:divBdr>
    </w:div>
    <w:div w:id="1376848629">
      <w:bodyDiv w:val="1"/>
      <w:marLeft w:val="0"/>
      <w:marRight w:val="0"/>
      <w:marTop w:val="0"/>
      <w:marBottom w:val="0"/>
      <w:divBdr>
        <w:top w:val="none" w:sz="0" w:space="0" w:color="auto"/>
        <w:left w:val="none" w:sz="0" w:space="0" w:color="auto"/>
        <w:bottom w:val="none" w:sz="0" w:space="0" w:color="auto"/>
        <w:right w:val="none" w:sz="0" w:space="0" w:color="auto"/>
      </w:divBdr>
    </w:div>
    <w:div w:id="1404529730">
      <w:bodyDiv w:val="1"/>
      <w:marLeft w:val="0"/>
      <w:marRight w:val="0"/>
      <w:marTop w:val="0"/>
      <w:marBottom w:val="0"/>
      <w:divBdr>
        <w:top w:val="none" w:sz="0" w:space="0" w:color="auto"/>
        <w:left w:val="none" w:sz="0" w:space="0" w:color="auto"/>
        <w:bottom w:val="none" w:sz="0" w:space="0" w:color="auto"/>
        <w:right w:val="none" w:sz="0" w:space="0" w:color="auto"/>
      </w:divBdr>
    </w:div>
    <w:div w:id="1408845218">
      <w:bodyDiv w:val="1"/>
      <w:marLeft w:val="0"/>
      <w:marRight w:val="0"/>
      <w:marTop w:val="0"/>
      <w:marBottom w:val="0"/>
      <w:divBdr>
        <w:top w:val="none" w:sz="0" w:space="0" w:color="auto"/>
        <w:left w:val="none" w:sz="0" w:space="0" w:color="auto"/>
        <w:bottom w:val="none" w:sz="0" w:space="0" w:color="auto"/>
        <w:right w:val="none" w:sz="0" w:space="0" w:color="auto"/>
      </w:divBdr>
    </w:div>
    <w:div w:id="1410617037">
      <w:bodyDiv w:val="1"/>
      <w:marLeft w:val="0"/>
      <w:marRight w:val="0"/>
      <w:marTop w:val="0"/>
      <w:marBottom w:val="0"/>
      <w:divBdr>
        <w:top w:val="none" w:sz="0" w:space="0" w:color="auto"/>
        <w:left w:val="none" w:sz="0" w:space="0" w:color="auto"/>
        <w:bottom w:val="none" w:sz="0" w:space="0" w:color="auto"/>
        <w:right w:val="none" w:sz="0" w:space="0" w:color="auto"/>
      </w:divBdr>
    </w:div>
    <w:div w:id="1411847504">
      <w:bodyDiv w:val="1"/>
      <w:marLeft w:val="0"/>
      <w:marRight w:val="0"/>
      <w:marTop w:val="0"/>
      <w:marBottom w:val="0"/>
      <w:divBdr>
        <w:top w:val="none" w:sz="0" w:space="0" w:color="auto"/>
        <w:left w:val="none" w:sz="0" w:space="0" w:color="auto"/>
        <w:bottom w:val="none" w:sz="0" w:space="0" w:color="auto"/>
        <w:right w:val="none" w:sz="0" w:space="0" w:color="auto"/>
      </w:divBdr>
    </w:div>
    <w:div w:id="1413965730">
      <w:bodyDiv w:val="1"/>
      <w:marLeft w:val="0"/>
      <w:marRight w:val="0"/>
      <w:marTop w:val="0"/>
      <w:marBottom w:val="0"/>
      <w:divBdr>
        <w:top w:val="none" w:sz="0" w:space="0" w:color="auto"/>
        <w:left w:val="none" w:sz="0" w:space="0" w:color="auto"/>
        <w:bottom w:val="none" w:sz="0" w:space="0" w:color="auto"/>
        <w:right w:val="none" w:sz="0" w:space="0" w:color="auto"/>
      </w:divBdr>
    </w:div>
    <w:div w:id="1421413016">
      <w:bodyDiv w:val="1"/>
      <w:marLeft w:val="0"/>
      <w:marRight w:val="0"/>
      <w:marTop w:val="0"/>
      <w:marBottom w:val="0"/>
      <w:divBdr>
        <w:top w:val="none" w:sz="0" w:space="0" w:color="auto"/>
        <w:left w:val="none" w:sz="0" w:space="0" w:color="auto"/>
        <w:bottom w:val="none" w:sz="0" w:space="0" w:color="auto"/>
        <w:right w:val="none" w:sz="0" w:space="0" w:color="auto"/>
      </w:divBdr>
    </w:div>
    <w:div w:id="1430613433">
      <w:bodyDiv w:val="1"/>
      <w:marLeft w:val="0"/>
      <w:marRight w:val="0"/>
      <w:marTop w:val="0"/>
      <w:marBottom w:val="0"/>
      <w:divBdr>
        <w:top w:val="none" w:sz="0" w:space="0" w:color="auto"/>
        <w:left w:val="none" w:sz="0" w:space="0" w:color="auto"/>
        <w:bottom w:val="none" w:sz="0" w:space="0" w:color="auto"/>
        <w:right w:val="none" w:sz="0" w:space="0" w:color="auto"/>
      </w:divBdr>
    </w:div>
    <w:div w:id="1440251011">
      <w:bodyDiv w:val="1"/>
      <w:marLeft w:val="0"/>
      <w:marRight w:val="0"/>
      <w:marTop w:val="0"/>
      <w:marBottom w:val="0"/>
      <w:divBdr>
        <w:top w:val="none" w:sz="0" w:space="0" w:color="auto"/>
        <w:left w:val="none" w:sz="0" w:space="0" w:color="auto"/>
        <w:bottom w:val="none" w:sz="0" w:space="0" w:color="auto"/>
        <w:right w:val="none" w:sz="0" w:space="0" w:color="auto"/>
      </w:divBdr>
    </w:div>
    <w:div w:id="1449008904">
      <w:bodyDiv w:val="1"/>
      <w:marLeft w:val="0"/>
      <w:marRight w:val="0"/>
      <w:marTop w:val="0"/>
      <w:marBottom w:val="0"/>
      <w:divBdr>
        <w:top w:val="none" w:sz="0" w:space="0" w:color="auto"/>
        <w:left w:val="none" w:sz="0" w:space="0" w:color="auto"/>
        <w:bottom w:val="none" w:sz="0" w:space="0" w:color="auto"/>
        <w:right w:val="none" w:sz="0" w:space="0" w:color="auto"/>
      </w:divBdr>
    </w:div>
    <w:div w:id="1449084728">
      <w:bodyDiv w:val="1"/>
      <w:marLeft w:val="0"/>
      <w:marRight w:val="0"/>
      <w:marTop w:val="0"/>
      <w:marBottom w:val="0"/>
      <w:divBdr>
        <w:top w:val="none" w:sz="0" w:space="0" w:color="auto"/>
        <w:left w:val="none" w:sz="0" w:space="0" w:color="auto"/>
        <w:bottom w:val="none" w:sz="0" w:space="0" w:color="auto"/>
        <w:right w:val="none" w:sz="0" w:space="0" w:color="auto"/>
      </w:divBdr>
    </w:div>
    <w:div w:id="1498886060">
      <w:bodyDiv w:val="1"/>
      <w:marLeft w:val="0"/>
      <w:marRight w:val="0"/>
      <w:marTop w:val="0"/>
      <w:marBottom w:val="0"/>
      <w:divBdr>
        <w:top w:val="none" w:sz="0" w:space="0" w:color="auto"/>
        <w:left w:val="none" w:sz="0" w:space="0" w:color="auto"/>
        <w:bottom w:val="none" w:sz="0" w:space="0" w:color="auto"/>
        <w:right w:val="none" w:sz="0" w:space="0" w:color="auto"/>
      </w:divBdr>
    </w:div>
    <w:div w:id="1518039031">
      <w:bodyDiv w:val="1"/>
      <w:marLeft w:val="0"/>
      <w:marRight w:val="0"/>
      <w:marTop w:val="0"/>
      <w:marBottom w:val="0"/>
      <w:divBdr>
        <w:top w:val="none" w:sz="0" w:space="0" w:color="auto"/>
        <w:left w:val="none" w:sz="0" w:space="0" w:color="auto"/>
        <w:bottom w:val="none" w:sz="0" w:space="0" w:color="auto"/>
        <w:right w:val="none" w:sz="0" w:space="0" w:color="auto"/>
      </w:divBdr>
    </w:div>
    <w:div w:id="1518151846">
      <w:bodyDiv w:val="1"/>
      <w:marLeft w:val="0"/>
      <w:marRight w:val="0"/>
      <w:marTop w:val="0"/>
      <w:marBottom w:val="0"/>
      <w:divBdr>
        <w:top w:val="none" w:sz="0" w:space="0" w:color="auto"/>
        <w:left w:val="none" w:sz="0" w:space="0" w:color="auto"/>
        <w:bottom w:val="none" w:sz="0" w:space="0" w:color="auto"/>
        <w:right w:val="none" w:sz="0" w:space="0" w:color="auto"/>
      </w:divBdr>
    </w:div>
    <w:div w:id="1526095063">
      <w:bodyDiv w:val="1"/>
      <w:marLeft w:val="0"/>
      <w:marRight w:val="0"/>
      <w:marTop w:val="0"/>
      <w:marBottom w:val="0"/>
      <w:divBdr>
        <w:top w:val="none" w:sz="0" w:space="0" w:color="auto"/>
        <w:left w:val="none" w:sz="0" w:space="0" w:color="auto"/>
        <w:bottom w:val="none" w:sz="0" w:space="0" w:color="auto"/>
        <w:right w:val="none" w:sz="0" w:space="0" w:color="auto"/>
      </w:divBdr>
    </w:div>
    <w:div w:id="1527870149">
      <w:bodyDiv w:val="1"/>
      <w:marLeft w:val="0"/>
      <w:marRight w:val="0"/>
      <w:marTop w:val="0"/>
      <w:marBottom w:val="0"/>
      <w:divBdr>
        <w:top w:val="none" w:sz="0" w:space="0" w:color="auto"/>
        <w:left w:val="none" w:sz="0" w:space="0" w:color="auto"/>
        <w:bottom w:val="none" w:sz="0" w:space="0" w:color="auto"/>
        <w:right w:val="none" w:sz="0" w:space="0" w:color="auto"/>
      </w:divBdr>
    </w:div>
    <w:div w:id="1532184934">
      <w:bodyDiv w:val="1"/>
      <w:marLeft w:val="0"/>
      <w:marRight w:val="0"/>
      <w:marTop w:val="0"/>
      <w:marBottom w:val="0"/>
      <w:divBdr>
        <w:top w:val="none" w:sz="0" w:space="0" w:color="auto"/>
        <w:left w:val="none" w:sz="0" w:space="0" w:color="auto"/>
        <w:bottom w:val="none" w:sz="0" w:space="0" w:color="auto"/>
        <w:right w:val="none" w:sz="0" w:space="0" w:color="auto"/>
      </w:divBdr>
    </w:div>
    <w:div w:id="1538935325">
      <w:bodyDiv w:val="1"/>
      <w:marLeft w:val="0"/>
      <w:marRight w:val="0"/>
      <w:marTop w:val="0"/>
      <w:marBottom w:val="0"/>
      <w:divBdr>
        <w:top w:val="none" w:sz="0" w:space="0" w:color="auto"/>
        <w:left w:val="none" w:sz="0" w:space="0" w:color="auto"/>
        <w:bottom w:val="none" w:sz="0" w:space="0" w:color="auto"/>
        <w:right w:val="none" w:sz="0" w:space="0" w:color="auto"/>
      </w:divBdr>
    </w:div>
    <w:div w:id="1540432587">
      <w:bodyDiv w:val="1"/>
      <w:marLeft w:val="0"/>
      <w:marRight w:val="0"/>
      <w:marTop w:val="0"/>
      <w:marBottom w:val="0"/>
      <w:divBdr>
        <w:top w:val="none" w:sz="0" w:space="0" w:color="auto"/>
        <w:left w:val="none" w:sz="0" w:space="0" w:color="auto"/>
        <w:bottom w:val="none" w:sz="0" w:space="0" w:color="auto"/>
        <w:right w:val="none" w:sz="0" w:space="0" w:color="auto"/>
      </w:divBdr>
      <w:divsChild>
        <w:div w:id="1604877551">
          <w:marLeft w:val="0"/>
          <w:marRight w:val="0"/>
          <w:marTop w:val="0"/>
          <w:marBottom w:val="0"/>
          <w:divBdr>
            <w:top w:val="none" w:sz="0" w:space="0" w:color="auto"/>
            <w:left w:val="none" w:sz="0" w:space="0" w:color="auto"/>
            <w:bottom w:val="none" w:sz="0" w:space="0" w:color="auto"/>
            <w:right w:val="none" w:sz="0" w:space="0" w:color="auto"/>
          </w:divBdr>
          <w:divsChild>
            <w:div w:id="199753790">
              <w:marLeft w:val="0"/>
              <w:marRight w:val="0"/>
              <w:marTop w:val="0"/>
              <w:marBottom w:val="0"/>
              <w:divBdr>
                <w:top w:val="none" w:sz="0" w:space="0" w:color="auto"/>
                <w:left w:val="none" w:sz="0" w:space="0" w:color="auto"/>
                <w:bottom w:val="none" w:sz="0" w:space="0" w:color="auto"/>
                <w:right w:val="none" w:sz="0" w:space="0" w:color="auto"/>
              </w:divBdr>
              <w:divsChild>
                <w:div w:id="612714191">
                  <w:marLeft w:val="0"/>
                  <w:marRight w:val="0"/>
                  <w:marTop w:val="0"/>
                  <w:marBottom w:val="0"/>
                  <w:divBdr>
                    <w:top w:val="none" w:sz="0" w:space="0" w:color="auto"/>
                    <w:left w:val="none" w:sz="0" w:space="0" w:color="auto"/>
                    <w:bottom w:val="none" w:sz="0" w:space="0" w:color="auto"/>
                    <w:right w:val="none" w:sz="0" w:space="0" w:color="auto"/>
                  </w:divBdr>
                </w:div>
              </w:divsChild>
            </w:div>
            <w:div w:id="312298867">
              <w:marLeft w:val="0"/>
              <w:marRight w:val="0"/>
              <w:marTop w:val="0"/>
              <w:marBottom w:val="0"/>
              <w:divBdr>
                <w:top w:val="none" w:sz="0" w:space="0" w:color="auto"/>
                <w:left w:val="none" w:sz="0" w:space="0" w:color="auto"/>
                <w:bottom w:val="none" w:sz="0" w:space="0" w:color="auto"/>
                <w:right w:val="none" w:sz="0" w:space="0" w:color="auto"/>
              </w:divBdr>
              <w:divsChild>
                <w:div w:id="1750032521">
                  <w:marLeft w:val="0"/>
                  <w:marRight w:val="0"/>
                  <w:marTop w:val="0"/>
                  <w:marBottom w:val="0"/>
                  <w:divBdr>
                    <w:top w:val="none" w:sz="0" w:space="0" w:color="auto"/>
                    <w:left w:val="none" w:sz="0" w:space="0" w:color="auto"/>
                    <w:bottom w:val="none" w:sz="0" w:space="0" w:color="auto"/>
                    <w:right w:val="none" w:sz="0" w:space="0" w:color="auto"/>
                  </w:divBdr>
                </w:div>
              </w:divsChild>
            </w:div>
            <w:div w:id="385493929">
              <w:marLeft w:val="0"/>
              <w:marRight w:val="0"/>
              <w:marTop w:val="0"/>
              <w:marBottom w:val="0"/>
              <w:divBdr>
                <w:top w:val="none" w:sz="0" w:space="0" w:color="auto"/>
                <w:left w:val="none" w:sz="0" w:space="0" w:color="auto"/>
                <w:bottom w:val="none" w:sz="0" w:space="0" w:color="auto"/>
                <w:right w:val="none" w:sz="0" w:space="0" w:color="auto"/>
              </w:divBdr>
              <w:divsChild>
                <w:div w:id="1420561459">
                  <w:marLeft w:val="0"/>
                  <w:marRight w:val="0"/>
                  <w:marTop w:val="0"/>
                  <w:marBottom w:val="0"/>
                  <w:divBdr>
                    <w:top w:val="none" w:sz="0" w:space="0" w:color="auto"/>
                    <w:left w:val="none" w:sz="0" w:space="0" w:color="auto"/>
                    <w:bottom w:val="none" w:sz="0" w:space="0" w:color="auto"/>
                    <w:right w:val="none" w:sz="0" w:space="0" w:color="auto"/>
                  </w:divBdr>
                </w:div>
              </w:divsChild>
            </w:div>
            <w:div w:id="1166870040">
              <w:marLeft w:val="0"/>
              <w:marRight w:val="0"/>
              <w:marTop w:val="0"/>
              <w:marBottom w:val="0"/>
              <w:divBdr>
                <w:top w:val="none" w:sz="0" w:space="0" w:color="auto"/>
                <w:left w:val="none" w:sz="0" w:space="0" w:color="auto"/>
                <w:bottom w:val="none" w:sz="0" w:space="0" w:color="auto"/>
                <w:right w:val="none" w:sz="0" w:space="0" w:color="auto"/>
              </w:divBdr>
              <w:divsChild>
                <w:div w:id="199900253">
                  <w:marLeft w:val="0"/>
                  <w:marRight w:val="0"/>
                  <w:marTop w:val="0"/>
                  <w:marBottom w:val="0"/>
                  <w:divBdr>
                    <w:top w:val="none" w:sz="0" w:space="0" w:color="auto"/>
                    <w:left w:val="none" w:sz="0" w:space="0" w:color="auto"/>
                    <w:bottom w:val="none" w:sz="0" w:space="0" w:color="auto"/>
                    <w:right w:val="none" w:sz="0" w:space="0" w:color="auto"/>
                  </w:divBdr>
                </w:div>
              </w:divsChild>
            </w:div>
            <w:div w:id="1501696896">
              <w:marLeft w:val="0"/>
              <w:marRight w:val="0"/>
              <w:marTop w:val="0"/>
              <w:marBottom w:val="0"/>
              <w:divBdr>
                <w:top w:val="none" w:sz="0" w:space="0" w:color="auto"/>
                <w:left w:val="none" w:sz="0" w:space="0" w:color="auto"/>
                <w:bottom w:val="none" w:sz="0" w:space="0" w:color="auto"/>
                <w:right w:val="none" w:sz="0" w:space="0" w:color="auto"/>
              </w:divBdr>
              <w:divsChild>
                <w:div w:id="444081440">
                  <w:marLeft w:val="0"/>
                  <w:marRight w:val="0"/>
                  <w:marTop w:val="0"/>
                  <w:marBottom w:val="0"/>
                  <w:divBdr>
                    <w:top w:val="none" w:sz="0" w:space="0" w:color="auto"/>
                    <w:left w:val="none" w:sz="0" w:space="0" w:color="auto"/>
                    <w:bottom w:val="none" w:sz="0" w:space="0" w:color="auto"/>
                    <w:right w:val="none" w:sz="0" w:space="0" w:color="auto"/>
                  </w:divBdr>
                </w:div>
                <w:div w:id="174852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97442">
          <w:marLeft w:val="0"/>
          <w:marRight w:val="0"/>
          <w:marTop w:val="0"/>
          <w:marBottom w:val="0"/>
          <w:divBdr>
            <w:top w:val="none" w:sz="0" w:space="0" w:color="auto"/>
            <w:left w:val="none" w:sz="0" w:space="0" w:color="auto"/>
            <w:bottom w:val="none" w:sz="0" w:space="0" w:color="auto"/>
            <w:right w:val="none" w:sz="0" w:space="0" w:color="auto"/>
          </w:divBdr>
          <w:divsChild>
            <w:div w:id="866606353">
              <w:marLeft w:val="0"/>
              <w:marRight w:val="0"/>
              <w:marTop w:val="0"/>
              <w:marBottom w:val="0"/>
              <w:divBdr>
                <w:top w:val="none" w:sz="0" w:space="0" w:color="auto"/>
                <w:left w:val="none" w:sz="0" w:space="0" w:color="auto"/>
                <w:bottom w:val="none" w:sz="0" w:space="0" w:color="auto"/>
                <w:right w:val="none" w:sz="0" w:space="0" w:color="auto"/>
              </w:divBdr>
              <w:divsChild>
                <w:div w:id="752551687">
                  <w:marLeft w:val="0"/>
                  <w:marRight w:val="0"/>
                  <w:marTop w:val="0"/>
                  <w:marBottom w:val="0"/>
                  <w:divBdr>
                    <w:top w:val="none" w:sz="0" w:space="0" w:color="auto"/>
                    <w:left w:val="none" w:sz="0" w:space="0" w:color="auto"/>
                    <w:bottom w:val="none" w:sz="0" w:space="0" w:color="auto"/>
                    <w:right w:val="none" w:sz="0" w:space="0" w:color="auto"/>
                  </w:divBdr>
                </w:div>
              </w:divsChild>
            </w:div>
            <w:div w:id="1957324544">
              <w:marLeft w:val="0"/>
              <w:marRight w:val="0"/>
              <w:marTop w:val="0"/>
              <w:marBottom w:val="0"/>
              <w:divBdr>
                <w:top w:val="none" w:sz="0" w:space="0" w:color="auto"/>
                <w:left w:val="none" w:sz="0" w:space="0" w:color="auto"/>
                <w:bottom w:val="none" w:sz="0" w:space="0" w:color="auto"/>
                <w:right w:val="none" w:sz="0" w:space="0" w:color="auto"/>
              </w:divBdr>
              <w:divsChild>
                <w:div w:id="434446368">
                  <w:marLeft w:val="0"/>
                  <w:marRight w:val="0"/>
                  <w:marTop w:val="0"/>
                  <w:marBottom w:val="0"/>
                  <w:divBdr>
                    <w:top w:val="none" w:sz="0" w:space="0" w:color="auto"/>
                    <w:left w:val="none" w:sz="0" w:space="0" w:color="auto"/>
                    <w:bottom w:val="none" w:sz="0" w:space="0" w:color="auto"/>
                    <w:right w:val="none" w:sz="0" w:space="0" w:color="auto"/>
                  </w:divBdr>
                </w:div>
              </w:divsChild>
            </w:div>
            <w:div w:id="1988127678">
              <w:marLeft w:val="0"/>
              <w:marRight w:val="0"/>
              <w:marTop w:val="0"/>
              <w:marBottom w:val="0"/>
              <w:divBdr>
                <w:top w:val="none" w:sz="0" w:space="0" w:color="auto"/>
                <w:left w:val="none" w:sz="0" w:space="0" w:color="auto"/>
                <w:bottom w:val="none" w:sz="0" w:space="0" w:color="auto"/>
                <w:right w:val="none" w:sz="0" w:space="0" w:color="auto"/>
              </w:divBdr>
              <w:divsChild>
                <w:div w:id="110980884">
                  <w:marLeft w:val="0"/>
                  <w:marRight w:val="0"/>
                  <w:marTop w:val="0"/>
                  <w:marBottom w:val="0"/>
                  <w:divBdr>
                    <w:top w:val="none" w:sz="0" w:space="0" w:color="auto"/>
                    <w:left w:val="none" w:sz="0" w:space="0" w:color="auto"/>
                    <w:bottom w:val="none" w:sz="0" w:space="0" w:color="auto"/>
                    <w:right w:val="none" w:sz="0" w:space="0" w:color="auto"/>
                  </w:divBdr>
                </w:div>
              </w:divsChild>
            </w:div>
            <w:div w:id="1993949306">
              <w:marLeft w:val="0"/>
              <w:marRight w:val="0"/>
              <w:marTop w:val="0"/>
              <w:marBottom w:val="0"/>
              <w:divBdr>
                <w:top w:val="none" w:sz="0" w:space="0" w:color="auto"/>
                <w:left w:val="none" w:sz="0" w:space="0" w:color="auto"/>
                <w:bottom w:val="none" w:sz="0" w:space="0" w:color="auto"/>
                <w:right w:val="none" w:sz="0" w:space="0" w:color="auto"/>
              </w:divBdr>
              <w:divsChild>
                <w:div w:id="313414945">
                  <w:marLeft w:val="0"/>
                  <w:marRight w:val="0"/>
                  <w:marTop w:val="0"/>
                  <w:marBottom w:val="0"/>
                  <w:divBdr>
                    <w:top w:val="none" w:sz="0" w:space="0" w:color="auto"/>
                    <w:left w:val="none" w:sz="0" w:space="0" w:color="auto"/>
                    <w:bottom w:val="none" w:sz="0" w:space="0" w:color="auto"/>
                    <w:right w:val="none" w:sz="0" w:space="0" w:color="auto"/>
                  </w:divBdr>
                </w:div>
                <w:div w:id="1520771725">
                  <w:marLeft w:val="0"/>
                  <w:marRight w:val="0"/>
                  <w:marTop w:val="0"/>
                  <w:marBottom w:val="0"/>
                  <w:divBdr>
                    <w:top w:val="none" w:sz="0" w:space="0" w:color="auto"/>
                    <w:left w:val="none" w:sz="0" w:space="0" w:color="auto"/>
                    <w:bottom w:val="none" w:sz="0" w:space="0" w:color="auto"/>
                    <w:right w:val="none" w:sz="0" w:space="0" w:color="auto"/>
                  </w:divBdr>
                </w:div>
              </w:divsChild>
            </w:div>
            <w:div w:id="2073501451">
              <w:marLeft w:val="0"/>
              <w:marRight w:val="0"/>
              <w:marTop w:val="0"/>
              <w:marBottom w:val="0"/>
              <w:divBdr>
                <w:top w:val="none" w:sz="0" w:space="0" w:color="auto"/>
                <w:left w:val="none" w:sz="0" w:space="0" w:color="auto"/>
                <w:bottom w:val="none" w:sz="0" w:space="0" w:color="auto"/>
                <w:right w:val="none" w:sz="0" w:space="0" w:color="auto"/>
              </w:divBdr>
              <w:divsChild>
                <w:div w:id="24569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05722">
      <w:bodyDiv w:val="1"/>
      <w:marLeft w:val="0"/>
      <w:marRight w:val="0"/>
      <w:marTop w:val="0"/>
      <w:marBottom w:val="0"/>
      <w:divBdr>
        <w:top w:val="none" w:sz="0" w:space="0" w:color="auto"/>
        <w:left w:val="none" w:sz="0" w:space="0" w:color="auto"/>
        <w:bottom w:val="none" w:sz="0" w:space="0" w:color="auto"/>
        <w:right w:val="none" w:sz="0" w:space="0" w:color="auto"/>
      </w:divBdr>
    </w:div>
    <w:div w:id="1572814546">
      <w:bodyDiv w:val="1"/>
      <w:marLeft w:val="0"/>
      <w:marRight w:val="0"/>
      <w:marTop w:val="0"/>
      <w:marBottom w:val="0"/>
      <w:divBdr>
        <w:top w:val="none" w:sz="0" w:space="0" w:color="auto"/>
        <w:left w:val="none" w:sz="0" w:space="0" w:color="auto"/>
        <w:bottom w:val="none" w:sz="0" w:space="0" w:color="auto"/>
        <w:right w:val="none" w:sz="0" w:space="0" w:color="auto"/>
      </w:divBdr>
    </w:div>
    <w:div w:id="1599750570">
      <w:bodyDiv w:val="1"/>
      <w:marLeft w:val="0"/>
      <w:marRight w:val="0"/>
      <w:marTop w:val="0"/>
      <w:marBottom w:val="0"/>
      <w:divBdr>
        <w:top w:val="none" w:sz="0" w:space="0" w:color="auto"/>
        <w:left w:val="none" w:sz="0" w:space="0" w:color="auto"/>
        <w:bottom w:val="none" w:sz="0" w:space="0" w:color="auto"/>
        <w:right w:val="none" w:sz="0" w:space="0" w:color="auto"/>
      </w:divBdr>
    </w:div>
    <w:div w:id="1602421086">
      <w:bodyDiv w:val="1"/>
      <w:marLeft w:val="0"/>
      <w:marRight w:val="0"/>
      <w:marTop w:val="0"/>
      <w:marBottom w:val="0"/>
      <w:divBdr>
        <w:top w:val="none" w:sz="0" w:space="0" w:color="auto"/>
        <w:left w:val="none" w:sz="0" w:space="0" w:color="auto"/>
        <w:bottom w:val="none" w:sz="0" w:space="0" w:color="auto"/>
        <w:right w:val="none" w:sz="0" w:space="0" w:color="auto"/>
      </w:divBdr>
    </w:div>
    <w:div w:id="1602757655">
      <w:bodyDiv w:val="1"/>
      <w:marLeft w:val="0"/>
      <w:marRight w:val="0"/>
      <w:marTop w:val="0"/>
      <w:marBottom w:val="0"/>
      <w:divBdr>
        <w:top w:val="none" w:sz="0" w:space="0" w:color="auto"/>
        <w:left w:val="none" w:sz="0" w:space="0" w:color="auto"/>
        <w:bottom w:val="none" w:sz="0" w:space="0" w:color="auto"/>
        <w:right w:val="none" w:sz="0" w:space="0" w:color="auto"/>
      </w:divBdr>
    </w:div>
    <w:div w:id="1610118071">
      <w:bodyDiv w:val="1"/>
      <w:marLeft w:val="0"/>
      <w:marRight w:val="0"/>
      <w:marTop w:val="0"/>
      <w:marBottom w:val="0"/>
      <w:divBdr>
        <w:top w:val="none" w:sz="0" w:space="0" w:color="auto"/>
        <w:left w:val="none" w:sz="0" w:space="0" w:color="auto"/>
        <w:bottom w:val="none" w:sz="0" w:space="0" w:color="auto"/>
        <w:right w:val="none" w:sz="0" w:space="0" w:color="auto"/>
      </w:divBdr>
    </w:div>
    <w:div w:id="1610505603">
      <w:bodyDiv w:val="1"/>
      <w:marLeft w:val="0"/>
      <w:marRight w:val="0"/>
      <w:marTop w:val="0"/>
      <w:marBottom w:val="0"/>
      <w:divBdr>
        <w:top w:val="none" w:sz="0" w:space="0" w:color="auto"/>
        <w:left w:val="none" w:sz="0" w:space="0" w:color="auto"/>
        <w:bottom w:val="none" w:sz="0" w:space="0" w:color="auto"/>
        <w:right w:val="none" w:sz="0" w:space="0" w:color="auto"/>
      </w:divBdr>
    </w:div>
    <w:div w:id="1629313566">
      <w:bodyDiv w:val="1"/>
      <w:marLeft w:val="0"/>
      <w:marRight w:val="0"/>
      <w:marTop w:val="0"/>
      <w:marBottom w:val="0"/>
      <w:divBdr>
        <w:top w:val="none" w:sz="0" w:space="0" w:color="auto"/>
        <w:left w:val="none" w:sz="0" w:space="0" w:color="auto"/>
        <w:bottom w:val="none" w:sz="0" w:space="0" w:color="auto"/>
        <w:right w:val="none" w:sz="0" w:space="0" w:color="auto"/>
      </w:divBdr>
    </w:div>
    <w:div w:id="1633173797">
      <w:bodyDiv w:val="1"/>
      <w:marLeft w:val="0"/>
      <w:marRight w:val="0"/>
      <w:marTop w:val="0"/>
      <w:marBottom w:val="0"/>
      <w:divBdr>
        <w:top w:val="none" w:sz="0" w:space="0" w:color="auto"/>
        <w:left w:val="none" w:sz="0" w:space="0" w:color="auto"/>
        <w:bottom w:val="none" w:sz="0" w:space="0" w:color="auto"/>
        <w:right w:val="none" w:sz="0" w:space="0" w:color="auto"/>
      </w:divBdr>
    </w:div>
    <w:div w:id="1633361856">
      <w:bodyDiv w:val="1"/>
      <w:marLeft w:val="0"/>
      <w:marRight w:val="0"/>
      <w:marTop w:val="0"/>
      <w:marBottom w:val="0"/>
      <w:divBdr>
        <w:top w:val="none" w:sz="0" w:space="0" w:color="auto"/>
        <w:left w:val="none" w:sz="0" w:space="0" w:color="auto"/>
        <w:bottom w:val="none" w:sz="0" w:space="0" w:color="auto"/>
        <w:right w:val="none" w:sz="0" w:space="0" w:color="auto"/>
      </w:divBdr>
    </w:div>
    <w:div w:id="1635797090">
      <w:bodyDiv w:val="1"/>
      <w:marLeft w:val="0"/>
      <w:marRight w:val="0"/>
      <w:marTop w:val="0"/>
      <w:marBottom w:val="0"/>
      <w:divBdr>
        <w:top w:val="none" w:sz="0" w:space="0" w:color="auto"/>
        <w:left w:val="none" w:sz="0" w:space="0" w:color="auto"/>
        <w:bottom w:val="none" w:sz="0" w:space="0" w:color="auto"/>
        <w:right w:val="none" w:sz="0" w:space="0" w:color="auto"/>
      </w:divBdr>
    </w:div>
    <w:div w:id="1646816564">
      <w:bodyDiv w:val="1"/>
      <w:marLeft w:val="0"/>
      <w:marRight w:val="0"/>
      <w:marTop w:val="0"/>
      <w:marBottom w:val="0"/>
      <w:divBdr>
        <w:top w:val="none" w:sz="0" w:space="0" w:color="auto"/>
        <w:left w:val="none" w:sz="0" w:space="0" w:color="auto"/>
        <w:bottom w:val="none" w:sz="0" w:space="0" w:color="auto"/>
        <w:right w:val="none" w:sz="0" w:space="0" w:color="auto"/>
      </w:divBdr>
    </w:div>
    <w:div w:id="1673878222">
      <w:bodyDiv w:val="1"/>
      <w:marLeft w:val="0"/>
      <w:marRight w:val="0"/>
      <w:marTop w:val="0"/>
      <w:marBottom w:val="0"/>
      <w:divBdr>
        <w:top w:val="none" w:sz="0" w:space="0" w:color="auto"/>
        <w:left w:val="none" w:sz="0" w:space="0" w:color="auto"/>
        <w:bottom w:val="none" w:sz="0" w:space="0" w:color="auto"/>
        <w:right w:val="none" w:sz="0" w:space="0" w:color="auto"/>
      </w:divBdr>
    </w:div>
    <w:div w:id="1683359936">
      <w:bodyDiv w:val="1"/>
      <w:marLeft w:val="0"/>
      <w:marRight w:val="0"/>
      <w:marTop w:val="0"/>
      <w:marBottom w:val="0"/>
      <w:divBdr>
        <w:top w:val="none" w:sz="0" w:space="0" w:color="auto"/>
        <w:left w:val="none" w:sz="0" w:space="0" w:color="auto"/>
        <w:bottom w:val="none" w:sz="0" w:space="0" w:color="auto"/>
        <w:right w:val="none" w:sz="0" w:space="0" w:color="auto"/>
      </w:divBdr>
      <w:divsChild>
        <w:div w:id="1579049119">
          <w:marLeft w:val="0"/>
          <w:marRight w:val="0"/>
          <w:marTop w:val="0"/>
          <w:marBottom w:val="0"/>
          <w:divBdr>
            <w:top w:val="none" w:sz="0" w:space="0" w:color="auto"/>
            <w:left w:val="none" w:sz="0" w:space="0" w:color="auto"/>
            <w:bottom w:val="none" w:sz="0" w:space="0" w:color="auto"/>
            <w:right w:val="none" w:sz="0" w:space="0" w:color="auto"/>
          </w:divBdr>
          <w:divsChild>
            <w:div w:id="1747875607">
              <w:marLeft w:val="0"/>
              <w:marRight w:val="0"/>
              <w:marTop w:val="0"/>
              <w:marBottom w:val="0"/>
              <w:divBdr>
                <w:top w:val="none" w:sz="0" w:space="0" w:color="auto"/>
                <w:left w:val="none" w:sz="0" w:space="0" w:color="auto"/>
                <w:bottom w:val="none" w:sz="0" w:space="0" w:color="auto"/>
                <w:right w:val="none" w:sz="0" w:space="0" w:color="auto"/>
              </w:divBdr>
              <w:divsChild>
                <w:div w:id="4588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90441">
      <w:bodyDiv w:val="1"/>
      <w:marLeft w:val="0"/>
      <w:marRight w:val="0"/>
      <w:marTop w:val="0"/>
      <w:marBottom w:val="0"/>
      <w:divBdr>
        <w:top w:val="none" w:sz="0" w:space="0" w:color="auto"/>
        <w:left w:val="none" w:sz="0" w:space="0" w:color="auto"/>
        <w:bottom w:val="none" w:sz="0" w:space="0" w:color="auto"/>
        <w:right w:val="none" w:sz="0" w:space="0" w:color="auto"/>
      </w:divBdr>
    </w:div>
    <w:div w:id="1708484035">
      <w:bodyDiv w:val="1"/>
      <w:marLeft w:val="0"/>
      <w:marRight w:val="0"/>
      <w:marTop w:val="0"/>
      <w:marBottom w:val="0"/>
      <w:divBdr>
        <w:top w:val="none" w:sz="0" w:space="0" w:color="auto"/>
        <w:left w:val="none" w:sz="0" w:space="0" w:color="auto"/>
        <w:bottom w:val="none" w:sz="0" w:space="0" w:color="auto"/>
        <w:right w:val="none" w:sz="0" w:space="0" w:color="auto"/>
      </w:divBdr>
    </w:div>
    <w:div w:id="1717579646">
      <w:bodyDiv w:val="1"/>
      <w:marLeft w:val="0"/>
      <w:marRight w:val="0"/>
      <w:marTop w:val="0"/>
      <w:marBottom w:val="0"/>
      <w:divBdr>
        <w:top w:val="none" w:sz="0" w:space="0" w:color="auto"/>
        <w:left w:val="none" w:sz="0" w:space="0" w:color="auto"/>
        <w:bottom w:val="none" w:sz="0" w:space="0" w:color="auto"/>
        <w:right w:val="none" w:sz="0" w:space="0" w:color="auto"/>
      </w:divBdr>
    </w:div>
    <w:div w:id="1732000823">
      <w:bodyDiv w:val="1"/>
      <w:marLeft w:val="0"/>
      <w:marRight w:val="0"/>
      <w:marTop w:val="0"/>
      <w:marBottom w:val="0"/>
      <w:divBdr>
        <w:top w:val="none" w:sz="0" w:space="0" w:color="auto"/>
        <w:left w:val="none" w:sz="0" w:space="0" w:color="auto"/>
        <w:bottom w:val="none" w:sz="0" w:space="0" w:color="auto"/>
        <w:right w:val="none" w:sz="0" w:space="0" w:color="auto"/>
      </w:divBdr>
    </w:div>
    <w:div w:id="1732850090">
      <w:bodyDiv w:val="1"/>
      <w:marLeft w:val="0"/>
      <w:marRight w:val="0"/>
      <w:marTop w:val="0"/>
      <w:marBottom w:val="0"/>
      <w:divBdr>
        <w:top w:val="none" w:sz="0" w:space="0" w:color="auto"/>
        <w:left w:val="none" w:sz="0" w:space="0" w:color="auto"/>
        <w:bottom w:val="none" w:sz="0" w:space="0" w:color="auto"/>
        <w:right w:val="none" w:sz="0" w:space="0" w:color="auto"/>
      </w:divBdr>
    </w:div>
    <w:div w:id="173581085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43596761">
      <w:bodyDiv w:val="1"/>
      <w:marLeft w:val="0"/>
      <w:marRight w:val="0"/>
      <w:marTop w:val="0"/>
      <w:marBottom w:val="0"/>
      <w:divBdr>
        <w:top w:val="none" w:sz="0" w:space="0" w:color="auto"/>
        <w:left w:val="none" w:sz="0" w:space="0" w:color="auto"/>
        <w:bottom w:val="none" w:sz="0" w:space="0" w:color="auto"/>
        <w:right w:val="none" w:sz="0" w:space="0" w:color="auto"/>
      </w:divBdr>
    </w:div>
    <w:div w:id="1759669923">
      <w:bodyDiv w:val="1"/>
      <w:marLeft w:val="0"/>
      <w:marRight w:val="0"/>
      <w:marTop w:val="0"/>
      <w:marBottom w:val="0"/>
      <w:divBdr>
        <w:top w:val="none" w:sz="0" w:space="0" w:color="auto"/>
        <w:left w:val="none" w:sz="0" w:space="0" w:color="auto"/>
        <w:bottom w:val="none" w:sz="0" w:space="0" w:color="auto"/>
        <w:right w:val="none" w:sz="0" w:space="0" w:color="auto"/>
      </w:divBdr>
    </w:div>
    <w:div w:id="1764834253">
      <w:bodyDiv w:val="1"/>
      <w:marLeft w:val="0"/>
      <w:marRight w:val="0"/>
      <w:marTop w:val="0"/>
      <w:marBottom w:val="0"/>
      <w:divBdr>
        <w:top w:val="none" w:sz="0" w:space="0" w:color="auto"/>
        <w:left w:val="none" w:sz="0" w:space="0" w:color="auto"/>
        <w:bottom w:val="none" w:sz="0" w:space="0" w:color="auto"/>
        <w:right w:val="none" w:sz="0" w:space="0" w:color="auto"/>
      </w:divBdr>
    </w:div>
    <w:div w:id="1777367884">
      <w:bodyDiv w:val="1"/>
      <w:marLeft w:val="0"/>
      <w:marRight w:val="0"/>
      <w:marTop w:val="0"/>
      <w:marBottom w:val="0"/>
      <w:divBdr>
        <w:top w:val="none" w:sz="0" w:space="0" w:color="auto"/>
        <w:left w:val="none" w:sz="0" w:space="0" w:color="auto"/>
        <w:bottom w:val="none" w:sz="0" w:space="0" w:color="auto"/>
        <w:right w:val="none" w:sz="0" w:space="0" w:color="auto"/>
      </w:divBdr>
    </w:div>
    <w:div w:id="1783569743">
      <w:bodyDiv w:val="1"/>
      <w:marLeft w:val="0"/>
      <w:marRight w:val="0"/>
      <w:marTop w:val="0"/>
      <w:marBottom w:val="0"/>
      <w:divBdr>
        <w:top w:val="none" w:sz="0" w:space="0" w:color="auto"/>
        <w:left w:val="none" w:sz="0" w:space="0" w:color="auto"/>
        <w:bottom w:val="none" w:sz="0" w:space="0" w:color="auto"/>
        <w:right w:val="none" w:sz="0" w:space="0" w:color="auto"/>
      </w:divBdr>
    </w:div>
    <w:div w:id="1789742570">
      <w:bodyDiv w:val="1"/>
      <w:marLeft w:val="0"/>
      <w:marRight w:val="0"/>
      <w:marTop w:val="0"/>
      <w:marBottom w:val="0"/>
      <w:divBdr>
        <w:top w:val="none" w:sz="0" w:space="0" w:color="auto"/>
        <w:left w:val="none" w:sz="0" w:space="0" w:color="auto"/>
        <w:bottom w:val="none" w:sz="0" w:space="0" w:color="auto"/>
        <w:right w:val="none" w:sz="0" w:space="0" w:color="auto"/>
      </w:divBdr>
    </w:div>
    <w:div w:id="1804038054">
      <w:bodyDiv w:val="1"/>
      <w:marLeft w:val="0"/>
      <w:marRight w:val="0"/>
      <w:marTop w:val="0"/>
      <w:marBottom w:val="0"/>
      <w:divBdr>
        <w:top w:val="none" w:sz="0" w:space="0" w:color="auto"/>
        <w:left w:val="none" w:sz="0" w:space="0" w:color="auto"/>
        <w:bottom w:val="none" w:sz="0" w:space="0" w:color="auto"/>
        <w:right w:val="none" w:sz="0" w:space="0" w:color="auto"/>
      </w:divBdr>
    </w:div>
    <w:div w:id="1818958692">
      <w:bodyDiv w:val="1"/>
      <w:marLeft w:val="0"/>
      <w:marRight w:val="0"/>
      <w:marTop w:val="0"/>
      <w:marBottom w:val="0"/>
      <w:divBdr>
        <w:top w:val="none" w:sz="0" w:space="0" w:color="auto"/>
        <w:left w:val="none" w:sz="0" w:space="0" w:color="auto"/>
        <w:bottom w:val="none" w:sz="0" w:space="0" w:color="auto"/>
        <w:right w:val="none" w:sz="0" w:space="0" w:color="auto"/>
      </w:divBdr>
    </w:div>
    <w:div w:id="1822962093">
      <w:bodyDiv w:val="1"/>
      <w:marLeft w:val="0"/>
      <w:marRight w:val="0"/>
      <w:marTop w:val="0"/>
      <w:marBottom w:val="0"/>
      <w:divBdr>
        <w:top w:val="none" w:sz="0" w:space="0" w:color="auto"/>
        <w:left w:val="none" w:sz="0" w:space="0" w:color="auto"/>
        <w:bottom w:val="none" w:sz="0" w:space="0" w:color="auto"/>
        <w:right w:val="none" w:sz="0" w:space="0" w:color="auto"/>
      </w:divBdr>
    </w:div>
    <w:div w:id="1827554739">
      <w:bodyDiv w:val="1"/>
      <w:marLeft w:val="0"/>
      <w:marRight w:val="0"/>
      <w:marTop w:val="0"/>
      <w:marBottom w:val="0"/>
      <w:divBdr>
        <w:top w:val="none" w:sz="0" w:space="0" w:color="auto"/>
        <w:left w:val="none" w:sz="0" w:space="0" w:color="auto"/>
        <w:bottom w:val="none" w:sz="0" w:space="0" w:color="auto"/>
        <w:right w:val="none" w:sz="0" w:space="0" w:color="auto"/>
      </w:divBdr>
    </w:div>
    <w:div w:id="1830097757">
      <w:bodyDiv w:val="1"/>
      <w:marLeft w:val="0"/>
      <w:marRight w:val="0"/>
      <w:marTop w:val="0"/>
      <w:marBottom w:val="0"/>
      <w:divBdr>
        <w:top w:val="none" w:sz="0" w:space="0" w:color="auto"/>
        <w:left w:val="none" w:sz="0" w:space="0" w:color="auto"/>
        <w:bottom w:val="none" w:sz="0" w:space="0" w:color="auto"/>
        <w:right w:val="none" w:sz="0" w:space="0" w:color="auto"/>
      </w:divBdr>
    </w:div>
    <w:div w:id="1834376805">
      <w:bodyDiv w:val="1"/>
      <w:marLeft w:val="0"/>
      <w:marRight w:val="0"/>
      <w:marTop w:val="0"/>
      <w:marBottom w:val="0"/>
      <w:divBdr>
        <w:top w:val="none" w:sz="0" w:space="0" w:color="auto"/>
        <w:left w:val="none" w:sz="0" w:space="0" w:color="auto"/>
        <w:bottom w:val="none" w:sz="0" w:space="0" w:color="auto"/>
        <w:right w:val="none" w:sz="0" w:space="0" w:color="auto"/>
      </w:divBdr>
    </w:div>
    <w:div w:id="1848671319">
      <w:bodyDiv w:val="1"/>
      <w:marLeft w:val="0"/>
      <w:marRight w:val="0"/>
      <w:marTop w:val="0"/>
      <w:marBottom w:val="0"/>
      <w:divBdr>
        <w:top w:val="none" w:sz="0" w:space="0" w:color="auto"/>
        <w:left w:val="none" w:sz="0" w:space="0" w:color="auto"/>
        <w:bottom w:val="none" w:sz="0" w:space="0" w:color="auto"/>
        <w:right w:val="none" w:sz="0" w:space="0" w:color="auto"/>
      </w:divBdr>
    </w:div>
    <w:div w:id="1862350398">
      <w:bodyDiv w:val="1"/>
      <w:marLeft w:val="0"/>
      <w:marRight w:val="0"/>
      <w:marTop w:val="0"/>
      <w:marBottom w:val="0"/>
      <w:divBdr>
        <w:top w:val="none" w:sz="0" w:space="0" w:color="auto"/>
        <w:left w:val="none" w:sz="0" w:space="0" w:color="auto"/>
        <w:bottom w:val="none" w:sz="0" w:space="0" w:color="auto"/>
        <w:right w:val="none" w:sz="0" w:space="0" w:color="auto"/>
      </w:divBdr>
    </w:div>
    <w:div w:id="1890795667">
      <w:bodyDiv w:val="1"/>
      <w:marLeft w:val="0"/>
      <w:marRight w:val="0"/>
      <w:marTop w:val="0"/>
      <w:marBottom w:val="0"/>
      <w:divBdr>
        <w:top w:val="none" w:sz="0" w:space="0" w:color="auto"/>
        <w:left w:val="none" w:sz="0" w:space="0" w:color="auto"/>
        <w:bottom w:val="none" w:sz="0" w:space="0" w:color="auto"/>
        <w:right w:val="none" w:sz="0" w:space="0" w:color="auto"/>
      </w:divBdr>
    </w:div>
    <w:div w:id="1891182341">
      <w:bodyDiv w:val="1"/>
      <w:marLeft w:val="0"/>
      <w:marRight w:val="0"/>
      <w:marTop w:val="0"/>
      <w:marBottom w:val="0"/>
      <w:divBdr>
        <w:top w:val="none" w:sz="0" w:space="0" w:color="auto"/>
        <w:left w:val="none" w:sz="0" w:space="0" w:color="auto"/>
        <w:bottom w:val="none" w:sz="0" w:space="0" w:color="auto"/>
        <w:right w:val="none" w:sz="0" w:space="0" w:color="auto"/>
      </w:divBdr>
    </w:div>
    <w:div w:id="1893685259">
      <w:bodyDiv w:val="1"/>
      <w:marLeft w:val="0"/>
      <w:marRight w:val="0"/>
      <w:marTop w:val="0"/>
      <w:marBottom w:val="0"/>
      <w:divBdr>
        <w:top w:val="none" w:sz="0" w:space="0" w:color="auto"/>
        <w:left w:val="none" w:sz="0" w:space="0" w:color="auto"/>
        <w:bottom w:val="none" w:sz="0" w:space="0" w:color="auto"/>
        <w:right w:val="none" w:sz="0" w:space="0" w:color="auto"/>
      </w:divBdr>
    </w:div>
    <w:div w:id="1906840039">
      <w:bodyDiv w:val="1"/>
      <w:marLeft w:val="0"/>
      <w:marRight w:val="0"/>
      <w:marTop w:val="0"/>
      <w:marBottom w:val="0"/>
      <w:divBdr>
        <w:top w:val="none" w:sz="0" w:space="0" w:color="auto"/>
        <w:left w:val="none" w:sz="0" w:space="0" w:color="auto"/>
        <w:bottom w:val="none" w:sz="0" w:space="0" w:color="auto"/>
        <w:right w:val="none" w:sz="0" w:space="0" w:color="auto"/>
      </w:divBdr>
    </w:div>
    <w:div w:id="1911650964">
      <w:bodyDiv w:val="1"/>
      <w:marLeft w:val="0"/>
      <w:marRight w:val="0"/>
      <w:marTop w:val="0"/>
      <w:marBottom w:val="0"/>
      <w:divBdr>
        <w:top w:val="none" w:sz="0" w:space="0" w:color="auto"/>
        <w:left w:val="none" w:sz="0" w:space="0" w:color="auto"/>
        <w:bottom w:val="none" w:sz="0" w:space="0" w:color="auto"/>
        <w:right w:val="none" w:sz="0" w:space="0" w:color="auto"/>
      </w:divBdr>
    </w:div>
    <w:div w:id="1922523175">
      <w:bodyDiv w:val="1"/>
      <w:marLeft w:val="0"/>
      <w:marRight w:val="0"/>
      <w:marTop w:val="0"/>
      <w:marBottom w:val="0"/>
      <w:divBdr>
        <w:top w:val="none" w:sz="0" w:space="0" w:color="auto"/>
        <w:left w:val="none" w:sz="0" w:space="0" w:color="auto"/>
        <w:bottom w:val="none" w:sz="0" w:space="0" w:color="auto"/>
        <w:right w:val="none" w:sz="0" w:space="0" w:color="auto"/>
      </w:divBdr>
    </w:div>
    <w:div w:id="1930037009">
      <w:bodyDiv w:val="1"/>
      <w:marLeft w:val="0"/>
      <w:marRight w:val="0"/>
      <w:marTop w:val="0"/>
      <w:marBottom w:val="0"/>
      <w:divBdr>
        <w:top w:val="none" w:sz="0" w:space="0" w:color="auto"/>
        <w:left w:val="none" w:sz="0" w:space="0" w:color="auto"/>
        <w:bottom w:val="none" w:sz="0" w:space="0" w:color="auto"/>
        <w:right w:val="none" w:sz="0" w:space="0" w:color="auto"/>
      </w:divBdr>
    </w:div>
    <w:div w:id="1933277059">
      <w:bodyDiv w:val="1"/>
      <w:marLeft w:val="0"/>
      <w:marRight w:val="0"/>
      <w:marTop w:val="0"/>
      <w:marBottom w:val="0"/>
      <w:divBdr>
        <w:top w:val="none" w:sz="0" w:space="0" w:color="auto"/>
        <w:left w:val="none" w:sz="0" w:space="0" w:color="auto"/>
        <w:bottom w:val="none" w:sz="0" w:space="0" w:color="auto"/>
        <w:right w:val="none" w:sz="0" w:space="0" w:color="auto"/>
      </w:divBdr>
    </w:div>
    <w:div w:id="1936277992">
      <w:bodyDiv w:val="1"/>
      <w:marLeft w:val="0"/>
      <w:marRight w:val="0"/>
      <w:marTop w:val="0"/>
      <w:marBottom w:val="0"/>
      <w:divBdr>
        <w:top w:val="none" w:sz="0" w:space="0" w:color="auto"/>
        <w:left w:val="none" w:sz="0" w:space="0" w:color="auto"/>
        <w:bottom w:val="none" w:sz="0" w:space="0" w:color="auto"/>
        <w:right w:val="none" w:sz="0" w:space="0" w:color="auto"/>
      </w:divBdr>
      <w:divsChild>
        <w:div w:id="851382653">
          <w:marLeft w:val="0"/>
          <w:marRight w:val="0"/>
          <w:marTop w:val="0"/>
          <w:marBottom w:val="0"/>
          <w:divBdr>
            <w:top w:val="none" w:sz="0" w:space="0" w:color="auto"/>
            <w:left w:val="none" w:sz="0" w:space="0" w:color="auto"/>
            <w:bottom w:val="none" w:sz="0" w:space="0" w:color="auto"/>
            <w:right w:val="none" w:sz="0" w:space="0" w:color="auto"/>
          </w:divBdr>
          <w:divsChild>
            <w:div w:id="1308239489">
              <w:marLeft w:val="0"/>
              <w:marRight w:val="0"/>
              <w:marTop w:val="0"/>
              <w:marBottom w:val="0"/>
              <w:divBdr>
                <w:top w:val="none" w:sz="0" w:space="0" w:color="auto"/>
                <w:left w:val="none" w:sz="0" w:space="0" w:color="auto"/>
                <w:bottom w:val="none" w:sz="0" w:space="0" w:color="auto"/>
                <w:right w:val="none" w:sz="0" w:space="0" w:color="auto"/>
              </w:divBdr>
              <w:divsChild>
                <w:div w:id="4688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934801">
      <w:bodyDiv w:val="1"/>
      <w:marLeft w:val="0"/>
      <w:marRight w:val="0"/>
      <w:marTop w:val="0"/>
      <w:marBottom w:val="0"/>
      <w:divBdr>
        <w:top w:val="none" w:sz="0" w:space="0" w:color="auto"/>
        <w:left w:val="none" w:sz="0" w:space="0" w:color="auto"/>
        <w:bottom w:val="none" w:sz="0" w:space="0" w:color="auto"/>
        <w:right w:val="none" w:sz="0" w:space="0" w:color="auto"/>
      </w:divBdr>
    </w:div>
    <w:div w:id="1946691465">
      <w:bodyDiv w:val="1"/>
      <w:marLeft w:val="0"/>
      <w:marRight w:val="0"/>
      <w:marTop w:val="0"/>
      <w:marBottom w:val="0"/>
      <w:divBdr>
        <w:top w:val="none" w:sz="0" w:space="0" w:color="auto"/>
        <w:left w:val="none" w:sz="0" w:space="0" w:color="auto"/>
        <w:bottom w:val="none" w:sz="0" w:space="0" w:color="auto"/>
        <w:right w:val="none" w:sz="0" w:space="0" w:color="auto"/>
      </w:divBdr>
    </w:div>
    <w:div w:id="1960063635">
      <w:bodyDiv w:val="1"/>
      <w:marLeft w:val="0"/>
      <w:marRight w:val="0"/>
      <w:marTop w:val="0"/>
      <w:marBottom w:val="0"/>
      <w:divBdr>
        <w:top w:val="none" w:sz="0" w:space="0" w:color="auto"/>
        <w:left w:val="none" w:sz="0" w:space="0" w:color="auto"/>
        <w:bottom w:val="none" w:sz="0" w:space="0" w:color="auto"/>
        <w:right w:val="none" w:sz="0" w:space="0" w:color="auto"/>
      </w:divBdr>
    </w:div>
    <w:div w:id="1963924171">
      <w:bodyDiv w:val="1"/>
      <w:marLeft w:val="0"/>
      <w:marRight w:val="0"/>
      <w:marTop w:val="0"/>
      <w:marBottom w:val="0"/>
      <w:divBdr>
        <w:top w:val="none" w:sz="0" w:space="0" w:color="auto"/>
        <w:left w:val="none" w:sz="0" w:space="0" w:color="auto"/>
        <w:bottom w:val="none" w:sz="0" w:space="0" w:color="auto"/>
        <w:right w:val="none" w:sz="0" w:space="0" w:color="auto"/>
      </w:divBdr>
    </w:div>
    <w:div w:id="1986474483">
      <w:bodyDiv w:val="1"/>
      <w:marLeft w:val="0"/>
      <w:marRight w:val="0"/>
      <w:marTop w:val="0"/>
      <w:marBottom w:val="0"/>
      <w:divBdr>
        <w:top w:val="none" w:sz="0" w:space="0" w:color="auto"/>
        <w:left w:val="none" w:sz="0" w:space="0" w:color="auto"/>
        <w:bottom w:val="none" w:sz="0" w:space="0" w:color="auto"/>
        <w:right w:val="none" w:sz="0" w:space="0" w:color="auto"/>
      </w:divBdr>
      <w:divsChild>
        <w:div w:id="1690528705">
          <w:marLeft w:val="0"/>
          <w:marRight w:val="0"/>
          <w:marTop w:val="0"/>
          <w:marBottom w:val="0"/>
          <w:divBdr>
            <w:top w:val="single" w:sz="6" w:space="0" w:color="000000"/>
            <w:left w:val="single" w:sz="6" w:space="0" w:color="000000"/>
            <w:bottom w:val="single" w:sz="6" w:space="0" w:color="000000"/>
            <w:right w:val="single" w:sz="6" w:space="0" w:color="000000"/>
          </w:divBdr>
          <w:divsChild>
            <w:div w:id="1606887579">
              <w:marLeft w:val="0"/>
              <w:marRight w:val="0"/>
              <w:marTop w:val="0"/>
              <w:marBottom w:val="0"/>
              <w:divBdr>
                <w:top w:val="none" w:sz="0" w:space="0" w:color="auto"/>
                <w:left w:val="none" w:sz="0" w:space="0" w:color="auto"/>
                <w:bottom w:val="none" w:sz="0" w:space="0" w:color="auto"/>
                <w:right w:val="none" w:sz="0" w:space="0" w:color="auto"/>
              </w:divBdr>
              <w:divsChild>
                <w:div w:id="5131769">
                  <w:marLeft w:val="0"/>
                  <w:marRight w:val="0"/>
                  <w:marTop w:val="0"/>
                  <w:marBottom w:val="0"/>
                  <w:divBdr>
                    <w:top w:val="none" w:sz="0" w:space="0" w:color="auto"/>
                    <w:left w:val="none" w:sz="0" w:space="0" w:color="auto"/>
                    <w:bottom w:val="none" w:sz="0" w:space="0" w:color="auto"/>
                    <w:right w:val="none" w:sz="0" w:space="0" w:color="auto"/>
                  </w:divBdr>
                  <w:divsChild>
                    <w:div w:id="1067875170">
                      <w:marLeft w:val="0"/>
                      <w:marRight w:val="0"/>
                      <w:marTop w:val="0"/>
                      <w:marBottom w:val="0"/>
                      <w:divBdr>
                        <w:top w:val="none" w:sz="0" w:space="0" w:color="auto"/>
                        <w:left w:val="none" w:sz="0" w:space="0" w:color="auto"/>
                        <w:bottom w:val="none" w:sz="0" w:space="0" w:color="auto"/>
                        <w:right w:val="none" w:sz="0" w:space="0" w:color="auto"/>
                      </w:divBdr>
                      <w:divsChild>
                        <w:div w:id="9920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702880">
      <w:bodyDiv w:val="1"/>
      <w:marLeft w:val="0"/>
      <w:marRight w:val="0"/>
      <w:marTop w:val="0"/>
      <w:marBottom w:val="0"/>
      <w:divBdr>
        <w:top w:val="none" w:sz="0" w:space="0" w:color="auto"/>
        <w:left w:val="none" w:sz="0" w:space="0" w:color="auto"/>
        <w:bottom w:val="none" w:sz="0" w:space="0" w:color="auto"/>
        <w:right w:val="none" w:sz="0" w:space="0" w:color="auto"/>
      </w:divBdr>
    </w:div>
    <w:div w:id="2015375838">
      <w:bodyDiv w:val="1"/>
      <w:marLeft w:val="0"/>
      <w:marRight w:val="0"/>
      <w:marTop w:val="0"/>
      <w:marBottom w:val="0"/>
      <w:divBdr>
        <w:top w:val="none" w:sz="0" w:space="0" w:color="auto"/>
        <w:left w:val="none" w:sz="0" w:space="0" w:color="auto"/>
        <w:bottom w:val="none" w:sz="0" w:space="0" w:color="auto"/>
        <w:right w:val="none" w:sz="0" w:space="0" w:color="auto"/>
      </w:divBdr>
    </w:div>
    <w:div w:id="2020346676">
      <w:bodyDiv w:val="1"/>
      <w:marLeft w:val="0"/>
      <w:marRight w:val="0"/>
      <w:marTop w:val="0"/>
      <w:marBottom w:val="0"/>
      <w:divBdr>
        <w:top w:val="none" w:sz="0" w:space="0" w:color="auto"/>
        <w:left w:val="none" w:sz="0" w:space="0" w:color="auto"/>
        <w:bottom w:val="none" w:sz="0" w:space="0" w:color="auto"/>
        <w:right w:val="none" w:sz="0" w:space="0" w:color="auto"/>
      </w:divBdr>
    </w:div>
    <w:div w:id="2026053502">
      <w:bodyDiv w:val="1"/>
      <w:marLeft w:val="0"/>
      <w:marRight w:val="0"/>
      <w:marTop w:val="0"/>
      <w:marBottom w:val="0"/>
      <w:divBdr>
        <w:top w:val="none" w:sz="0" w:space="0" w:color="auto"/>
        <w:left w:val="none" w:sz="0" w:space="0" w:color="auto"/>
        <w:bottom w:val="none" w:sz="0" w:space="0" w:color="auto"/>
        <w:right w:val="none" w:sz="0" w:space="0" w:color="auto"/>
      </w:divBdr>
    </w:div>
    <w:div w:id="2054384629">
      <w:bodyDiv w:val="1"/>
      <w:marLeft w:val="0"/>
      <w:marRight w:val="0"/>
      <w:marTop w:val="0"/>
      <w:marBottom w:val="0"/>
      <w:divBdr>
        <w:top w:val="none" w:sz="0" w:space="0" w:color="auto"/>
        <w:left w:val="none" w:sz="0" w:space="0" w:color="auto"/>
        <w:bottom w:val="none" w:sz="0" w:space="0" w:color="auto"/>
        <w:right w:val="none" w:sz="0" w:space="0" w:color="auto"/>
      </w:divBdr>
    </w:div>
    <w:div w:id="2060738080">
      <w:bodyDiv w:val="1"/>
      <w:marLeft w:val="0"/>
      <w:marRight w:val="0"/>
      <w:marTop w:val="0"/>
      <w:marBottom w:val="0"/>
      <w:divBdr>
        <w:top w:val="none" w:sz="0" w:space="0" w:color="auto"/>
        <w:left w:val="none" w:sz="0" w:space="0" w:color="auto"/>
        <w:bottom w:val="none" w:sz="0" w:space="0" w:color="auto"/>
        <w:right w:val="none" w:sz="0" w:space="0" w:color="auto"/>
      </w:divBdr>
    </w:div>
    <w:div w:id="2064257129">
      <w:bodyDiv w:val="1"/>
      <w:marLeft w:val="0"/>
      <w:marRight w:val="0"/>
      <w:marTop w:val="0"/>
      <w:marBottom w:val="0"/>
      <w:divBdr>
        <w:top w:val="none" w:sz="0" w:space="0" w:color="auto"/>
        <w:left w:val="none" w:sz="0" w:space="0" w:color="auto"/>
        <w:bottom w:val="none" w:sz="0" w:space="0" w:color="auto"/>
        <w:right w:val="none" w:sz="0" w:space="0" w:color="auto"/>
      </w:divBdr>
    </w:div>
    <w:div w:id="2069037503">
      <w:bodyDiv w:val="1"/>
      <w:marLeft w:val="0"/>
      <w:marRight w:val="0"/>
      <w:marTop w:val="0"/>
      <w:marBottom w:val="0"/>
      <w:divBdr>
        <w:top w:val="none" w:sz="0" w:space="0" w:color="auto"/>
        <w:left w:val="none" w:sz="0" w:space="0" w:color="auto"/>
        <w:bottom w:val="none" w:sz="0" w:space="0" w:color="auto"/>
        <w:right w:val="none" w:sz="0" w:space="0" w:color="auto"/>
      </w:divBdr>
    </w:div>
    <w:div w:id="2089645546">
      <w:bodyDiv w:val="1"/>
      <w:marLeft w:val="0"/>
      <w:marRight w:val="0"/>
      <w:marTop w:val="0"/>
      <w:marBottom w:val="0"/>
      <w:divBdr>
        <w:top w:val="none" w:sz="0" w:space="0" w:color="auto"/>
        <w:left w:val="none" w:sz="0" w:space="0" w:color="auto"/>
        <w:bottom w:val="none" w:sz="0" w:space="0" w:color="auto"/>
        <w:right w:val="none" w:sz="0" w:space="0" w:color="auto"/>
      </w:divBdr>
    </w:div>
    <w:div w:id="2111393883">
      <w:bodyDiv w:val="1"/>
      <w:marLeft w:val="0"/>
      <w:marRight w:val="0"/>
      <w:marTop w:val="0"/>
      <w:marBottom w:val="0"/>
      <w:divBdr>
        <w:top w:val="none" w:sz="0" w:space="0" w:color="auto"/>
        <w:left w:val="none" w:sz="0" w:space="0" w:color="auto"/>
        <w:bottom w:val="none" w:sz="0" w:space="0" w:color="auto"/>
        <w:right w:val="none" w:sz="0" w:space="0" w:color="auto"/>
      </w:divBdr>
    </w:div>
    <w:div w:id="2116485446">
      <w:bodyDiv w:val="1"/>
      <w:marLeft w:val="0"/>
      <w:marRight w:val="0"/>
      <w:marTop w:val="0"/>
      <w:marBottom w:val="0"/>
      <w:divBdr>
        <w:top w:val="none" w:sz="0" w:space="0" w:color="auto"/>
        <w:left w:val="none" w:sz="0" w:space="0" w:color="auto"/>
        <w:bottom w:val="none" w:sz="0" w:space="0" w:color="auto"/>
        <w:right w:val="none" w:sz="0" w:space="0" w:color="auto"/>
      </w:divBdr>
    </w:div>
    <w:div w:id="2125492983">
      <w:bodyDiv w:val="1"/>
      <w:marLeft w:val="0"/>
      <w:marRight w:val="0"/>
      <w:marTop w:val="0"/>
      <w:marBottom w:val="0"/>
      <w:divBdr>
        <w:top w:val="none" w:sz="0" w:space="0" w:color="auto"/>
        <w:left w:val="none" w:sz="0" w:space="0" w:color="auto"/>
        <w:bottom w:val="none" w:sz="0" w:space="0" w:color="auto"/>
        <w:right w:val="none" w:sz="0" w:space="0" w:color="auto"/>
      </w:divBdr>
    </w:div>
    <w:div w:id="2126340446">
      <w:bodyDiv w:val="1"/>
      <w:marLeft w:val="0"/>
      <w:marRight w:val="0"/>
      <w:marTop w:val="0"/>
      <w:marBottom w:val="0"/>
      <w:divBdr>
        <w:top w:val="none" w:sz="0" w:space="0" w:color="auto"/>
        <w:left w:val="none" w:sz="0" w:space="0" w:color="auto"/>
        <w:bottom w:val="none" w:sz="0" w:space="0" w:color="auto"/>
        <w:right w:val="none" w:sz="0" w:space="0" w:color="auto"/>
      </w:divBdr>
    </w:div>
    <w:div w:id="2133211347">
      <w:bodyDiv w:val="1"/>
      <w:marLeft w:val="0"/>
      <w:marRight w:val="0"/>
      <w:marTop w:val="0"/>
      <w:marBottom w:val="0"/>
      <w:divBdr>
        <w:top w:val="none" w:sz="0" w:space="0" w:color="auto"/>
        <w:left w:val="none" w:sz="0" w:space="0" w:color="auto"/>
        <w:bottom w:val="none" w:sz="0" w:space="0" w:color="auto"/>
        <w:right w:val="none" w:sz="0" w:space="0" w:color="auto"/>
      </w:divBdr>
    </w:div>
    <w:div w:id="2137142849">
      <w:bodyDiv w:val="1"/>
      <w:marLeft w:val="0"/>
      <w:marRight w:val="0"/>
      <w:marTop w:val="0"/>
      <w:marBottom w:val="0"/>
      <w:divBdr>
        <w:top w:val="none" w:sz="0" w:space="0" w:color="auto"/>
        <w:left w:val="none" w:sz="0" w:space="0" w:color="auto"/>
        <w:bottom w:val="none" w:sz="0" w:space="0" w:color="auto"/>
        <w:right w:val="none" w:sz="0" w:space="0" w:color="auto"/>
      </w:divBdr>
    </w:div>
    <w:div w:id="21470425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8.emf"/><Relationship Id="rId2" Type="http://schemas.openxmlformats.org/officeDocument/2006/relationships/image" Target="media/image7.emf"/><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FC008-429E-4F67-89E8-B2996419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11</Pages>
  <Words>1488</Words>
  <Characters>8486</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Axa 4</vt:lpstr>
      <vt:lpstr>Axa 4</vt:lpstr>
    </vt:vector>
  </TitlesOfParts>
  <Company>MDLPL</Company>
  <LinksUpToDate>false</LinksUpToDate>
  <CharactersWithSpaces>9955</CharactersWithSpaces>
  <SharedDoc>false</SharedDoc>
  <HLinks>
    <vt:vector size="90" baseType="variant">
      <vt:variant>
        <vt:i4>589912</vt:i4>
      </vt:variant>
      <vt:variant>
        <vt:i4>84</vt:i4>
      </vt:variant>
      <vt:variant>
        <vt:i4>0</vt:i4>
      </vt:variant>
      <vt:variant>
        <vt:i4>5</vt:i4>
      </vt:variant>
      <vt:variant>
        <vt:lpwstr>https://www.fonduri-ue.ro/images/files/mysmis/versiunea_2/Manual_de_utilizare_MySMIS2014_FrontOffice_15.pdf</vt:lpwstr>
      </vt:variant>
      <vt:variant>
        <vt:lpwstr/>
      </vt:variant>
      <vt:variant>
        <vt:i4>1900595</vt:i4>
      </vt:variant>
      <vt:variant>
        <vt:i4>77</vt:i4>
      </vt:variant>
      <vt:variant>
        <vt:i4>0</vt:i4>
      </vt:variant>
      <vt:variant>
        <vt:i4>5</vt:i4>
      </vt:variant>
      <vt:variant>
        <vt:lpwstr/>
      </vt:variant>
      <vt:variant>
        <vt:lpwstr>_Toc95291197</vt:lpwstr>
      </vt:variant>
      <vt:variant>
        <vt:i4>1835059</vt:i4>
      </vt:variant>
      <vt:variant>
        <vt:i4>71</vt:i4>
      </vt:variant>
      <vt:variant>
        <vt:i4>0</vt:i4>
      </vt:variant>
      <vt:variant>
        <vt:i4>5</vt:i4>
      </vt:variant>
      <vt:variant>
        <vt:lpwstr/>
      </vt:variant>
      <vt:variant>
        <vt:lpwstr>_Toc95291196</vt:lpwstr>
      </vt:variant>
      <vt:variant>
        <vt:i4>2031667</vt:i4>
      </vt:variant>
      <vt:variant>
        <vt:i4>65</vt:i4>
      </vt:variant>
      <vt:variant>
        <vt:i4>0</vt:i4>
      </vt:variant>
      <vt:variant>
        <vt:i4>5</vt:i4>
      </vt:variant>
      <vt:variant>
        <vt:lpwstr/>
      </vt:variant>
      <vt:variant>
        <vt:lpwstr>_Toc95291195</vt:lpwstr>
      </vt:variant>
      <vt:variant>
        <vt:i4>1966131</vt:i4>
      </vt:variant>
      <vt:variant>
        <vt:i4>59</vt:i4>
      </vt:variant>
      <vt:variant>
        <vt:i4>0</vt:i4>
      </vt:variant>
      <vt:variant>
        <vt:i4>5</vt:i4>
      </vt:variant>
      <vt:variant>
        <vt:lpwstr/>
      </vt:variant>
      <vt:variant>
        <vt:lpwstr>_Toc95291194</vt:lpwstr>
      </vt:variant>
      <vt:variant>
        <vt:i4>1638451</vt:i4>
      </vt:variant>
      <vt:variant>
        <vt:i4>53</vt:i4>
      </vt:variant>
      <vt:variant>
        <vt:i4>0</vt:i4>
      </vt:variant>
      <vt:variant>
        <vt:i4>5</vt:i4>
      </vt:variant>
      <vt:variant>
        <vt:lpwstr/>
      </vt:variant>
      <vt:variant>
        <vt:lpwstr>_Toc95291193</vt:lpwstr>
      </vt:variant>
      <vt:variant>
        <vt:i4>1572915</vt:i4>
      </vt:variant>
      <vt:variant>
        <vt:i4>47</vt:i4>
      </vt:variant>
      <vt:variant>
        <vt:i4>0</vt:i4>
      </vt:variant>
      <vt:variant>
        <vt:i4>5</vt:i4>
      </vt:variant>
      <vt:variant>
        <vt:lpwstr/>
      </vt:variant>
      <vt:variant>
        <vt:lpwstr>_Toc95291192</vt:lpwstr>
      </vt:variant>
      <vt:variant>
        <vt:i4>1769523</vt:i4>
      </vt:variant>
      <vt:variant>
        <vt:i4>41</vt:i4>
      </vt:variant>
      <vt:variant>
        <vt:i4>0</vt:i4>
      </vt:variant>
      <vt:variant>
        <vt:i4>5</vt:i4>
      </vt:variant>
      <vt:variant>
        <vt:lpwstr/>
      </vt:variant>
      <vt:variant>
        <vt:lpwstr>_Toc95291191</vt:lpwstr>
      </vt:variant>
      <vt:variant>
        <vt:i4>1703987</vt:i4>
      </vt:variant>
      <vt:variant>
        <vt:i4>35</vt:i4>
      </vt:variant>
      <vt:variant>
        <vt:i4>0</vt:i4>
      </vt:variant>
      <vt:variant>
        <vt:i4>5</vt:i4>
      </vt:variant>
      <vt:variant>
        <vt:lpwstr/>
      </vt:variant>
      <vt:variant>
        <vt:lpwstr>_Toc95291190</vt:lpwstr>
      </vt:variant>
      <vt:variant>
        <vt:i4>1245234</vt:i4>
      </vt:variant>
      <vt:variant>
        <vt:i4>29</vt:i4>
      </vt:variant>
      <vt:variant>
        <vt:i4>0</vt:i4>
      </vt:variant>
      <vt:variant>
        <vt:i4>5</vt:i4>
      </vt:variant>
      <vt:variant>
        <vt:lpwstr/>
      </vt:variant>
      <vt:variant>
        <vt:lpwstr>_Toc95291189</vt:lpwstr>
      </vt:variant>
      <vt:variant>
        <vt:i4>1179698</vt:i4>
      </vt:variant>
      <vt:variant>
        <vt:i4>23</vt:i4>
      </vt:variant>
      <vt:variant>
        <vt:i4>0</vt:i4>
      </vt:variant>
      <vt:variant>
        <vt:i4>5</vt:i4>
      </vt:variant>
      <vt:variant>
        <vt:lpwstr/>
      </vt:variant>
      <vt:variant>
        <vt:lpwstr>_Toc95291188</vt:lpwstr>
      </vt:variant>
      <vt:variant>
        <vt:i4>1900594</vt:i4>
      </vt:variant>
      <vt:variant>
        <vt:i4>17</vt:i4>
      </vt:variant>
      <vt:variant>
        <vt:i4>0</vt:i4>
      </vt:variant>
      <vt:variant>
        <vt:i4>5</vt:i4>
      </vt:variant>
      <vt:variant>
        <vt:lpwstr/>
      </vt:variant>
      <vt:variant>
        <vt:lpwstr>_Toc95291187</vt:lpwstr>
      </vt:variant>
      <vt:variant>
        <vt:i4>1835058</vt:i4>
      </vt:variant>
      <vt:variant>
        <vt:i4>11</vt:i4>
      </vt:variant>
      <vt:variant>
        <vt:i4>0</vt:i4>
      </vt:variant>
      <vt:variant>
        <vt:i4>5</vt:i4>
      </vt:variant>
      <vt:variant>
        <vt:lpwstr/>
      </vt:variant>
      <vt:variant>
        <vt:lpwstr>_Toc95291186</vt:lpwstr>
      </vt:variant>
      <vt:variant>
        <vt:i4>2031666</vt:i4>
      </vt:variant>
      <vt:variant>
        <vt:i4>5</vt:i4>
      </vt:variant>
      <vt:variant>
        <vt:i4>0</vt:i4>
      </vt:variant>
      <vt:variant>
        <vt:i4>5</vt:i4>
      </vt:variant>
      <vt:variant>
        <vt:lpwstr/>
      </vt:variant>
      <vt:variant>
        <vt:lpwstr>_Toc95291185</vt:lpwstr>
      </vt:variant>
      <vt:variant>
        <vt:i4>7602288</vt:i4>
      </vt:variant>
      <vt:variant>
        <vt:i4>0</vt:i4>
      </vt:variant>
      <vt:variant>
        <vt:i4>0</vt:i4>
      </vt:variant>
      <vt:variant>
        <vt:i4>5</vt:i4>
      </vt:variant>
      <vt:variant>
        <vt:lpwstr>http://www.adrvest.ro/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Axa 4</dc:title>
  <dc:subject>Ghidul solicitantului Axa 4</dc:subject>
  <dc:creator>gabi</dc:creator>
  <cp:keywords>4.1 – Dezvoltarea durabilă a structurilor de sprijinire a afacerilor de importanţă regională şi locală</cp:keywords>
  <dc:description/>
  <cp:lastModifiedBy>Gabriel Costache</cp:lastModifiedBy>
  <cp:revision>35</cp:revision>
  <cp:lastPrinted>2023-05-17T15:25:00Z</cp:lastPrinted>
  <dcterms:created xsi:type="dcterms:W3CDTF">2023-08-21T13:05:00Z</dcterms:created>
  <dcterms:modified xsi:type="dcterms:W3CDTF">2024-07-15T11:10:00Z</dcterms:modified>
</cp:coreProperties>
</file>