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C53F" w14:textId="77777777" w:rsidR="008B56C8" w:rsidRDefault="008B56C8" w:rsidP="00BE28A5">
      <w:pPr>
        <w:rPr>
          <w:rFonts w:ascii="Calibri" w:eastAsia="Calibri" w:hAnsi="Calibri" w:cs="Calibri"/>
          <w:b/>
        </w:rPr>
      </w:pPr>
    </w:p>
    <w:p w14:paraId="44C0C022" w14:textId="4D149959" w:rsidR="00BE28A5" w:rsidRPr="008B56C8" w:rsidRDefault="00DA5D1F" w:rsidP="00BE28A5">
      <w:pPr>
        <w:rPr>
          <w:rFonts w:ascii="Calibri" w:eastAsia="Calibri" w:hAnsi="Calibri" w:cs="Calibri"/>
          <w:b/>
          <w:sz w:val="20"/>
          <w:szCs w:val="20"/>
        </w:rPr>
      </w:pPr>
      <w:r w:rsidRPr="008B56C8">
        <w:rPr>
          <w:rFonts w:ascii="Calibri" w:eastAsia="Calibri" w:hAnsi="Calibri" w:cs="Calibri"/>
          <w:b/>
          <w:sz w:val="20"/>
          <w:szCs w:val="20"/>
        </w:rPr>
        <w:t>Anexa 6</w:t>
      </w:r>
    </w:p>
    <w:p w14:paraId="3197A7C7" w14:textId="77777777" w:rsidR="00BA3851" w:rsidRPr="008B56C8" w:rsidRDefault="00BE28A5" w:rsidP="00B22C65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8B56C8">
        <w:rPr>
          <w:rFonts w:ascii="Calibri" w:eastAsia="Calibri" w:hAnsi="Calibri" w:cs="Calibri"/>
          <w:b/>
          <w:sz w:val="20"/>
          <w:szCs w:val="20"/>
        </w:rPr>
        <w:t>Soldul balanței comerciale la nivel de cod CAEN</w:t>
      </w:r>
      <w:r w:rsidR="00B22C65" w:rsidRPr="008B56C8">
        <w:rPr>
          <w:rStyle w:val="Referinnotdesubsol"/>
          <w:rFonts w:ascii="Calibri" w:eastAsia="Calibri" w:hAnsi="Calibri" w:cs="Calibri"/>
          <w:b/>
          <w:sz w:val="20"/>
          <w:szCs w:val="20"/>
        </w:rPr>
        <w:footnoteReference w:id="1"/>
      </w:r>
    </w:p>
    <w:tbl>
      <w:tblPr>
        <w:tblW w:w="9838" w:type="dxa"/>
        <w:tblLook w:val="04A0" w:firstRow="1" w:lastRow="0" w:firstColumn="1" w:lastColumn="0" w:noHBand="0" w:noVBand="1"/>
      </w:tblPr>
      <w:tblGrid>
        <w:gridCol w:w="1076"/>
        <w:gridCol w:w="6848"/>
        <w:gridCol w:w="1914"/>
      </w:tblGrid>
      <w:tr w:rsidR="00BE28A5" w:rsidRPr="008B56C8" w14:paraId="314D7260" w14:textId="77777777" w:rsidTr="0093270A">
        <w:trPr>
          <w:trHeight w:val="1245"/>
        </w:trPr>
        <w:tc>
          <w:tcPr>
            <w:tcW w:w="7928" w:type="dxa"/>
            <w:gridSpan w:val="2"/>
            <w:shd w:val="clear" w:color="auto" w:fill="auto"/>
            <w:vAlign w:val="center"/>
            <w:hideMark/>
          </w:tcPr>
          <w:p w14:paraId="220C4573" w14:textId="77777777" w:rsidR="00BE28A5" w:rsidRPr="008B56C8" w:rsidRDefault="00BE28A5" w:rsidP="00BE28A5">
            <w:pPr>
              <w:widowControl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8B56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 xml:space="preserve">Domeniile de activitate 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D1238B" w14:textId="77777777" w:rsidR="00BE28A5" w:rsidRPr="008B56C8" w:rsidRDefault="00BE28A5" w:rsidP="00BE28A5">
            <w:pPr>
              <w:widowControl/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8B56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Sold comercial bunuri și servicii</w:t>
            </w:r>
          </w:p>
        </w:tc>
      </w:tr>
      <w:tr w:rsidR="00224C2C" w:rsidRPr="00BE28A5" w14:paraId="6B5C1D31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3298F6A" w14:textId="77777777" w:rsidR="00224C2C" w:rsidRPr="00BE28A5" w:rsidRDefault="00224C2C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6C6F945F" w14:textId="77777777" w:rsidR="00224C2C" w:rsidRPr="00BE28A5" w:rsidRDefault="00224C2C" w:rsidP="00A51E86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Industria alimentara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0F9BE991" w14:textId="77777777" w:rsidR="00224C2C" w:rsidRPr="00BE28A5" w:rsidRDefault="00224C2C" w:rsidP="00A51E86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</w:tr>
      <w:tr w:rsidR="00224C2C" w:rsidRPr="00BE28A5" w14:paraId="6AC55DFB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47D8BF83" w14:textId="77777777" w:rsidR="00224C2C" w:rsidRPr="00BE28A5" w:rsidRDefault="00224C2C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1011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6137CED8" w14:textId="77777777" w:rsidR="00224C2C" w:rsidRPr="00224C2C" w:rsidRDefault="00224C2C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Prelucrarea si conservarea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carnii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35070E89" w14:textId="77777777" w:rsidR="00224C2C" w:rsidRPr="00A709F7" w:rsidRDefault="0093270A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54B0103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30B3599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1012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6B802BC0" w14:textId="77777777" w:rsidR="00A709F7" w:rsidRPr="00224C2C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Prelucrarea si conservarea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carnii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pasare</w:t>
            </w:r>
          </w:p>
        </w:tc>
        <w:tc>
          <w:tcPr>
            <w:tcW w:w="1918" w:type="dxa"/>
            <w:shd w:val="clear" w:color="auto" w:fill="auto"/>
          </w:tcPr>
          <w:p w14:paraId="2F1B4C4D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B894D6A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69729E2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1013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6D2A956F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produselor din carne (inclusiv din carne de pasare)</w:t>
            </w:r>
          </w:p>
        </w:tc>
        <w:tc>
          <w:tcPr>
            <w:tcW w:w="1918" w:type="dxa"/>
            <w:shd w:val="clear" w:color="auto" w:fill="auto"/>
          </w:tcPr>
          <w:p w14:paraId="15B3BDE9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F2B8300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4D6BB71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1020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385B0608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Prelucrarea si conservarea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pestelui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crustaceelor si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molustelor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1703283E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934C1A9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734D84D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1031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FEE3765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Prelucrarea si conservarea cartofilor</w:t>
            </w:r>
          </w:p>
        </w:tc>
        <w:tc>
          <w:tcPr>
            <w:tcW w:w="1918" w:type="dxa"/>
            <w:shd w:val="clear" w:color="auto" w:fill="auto"/>
          </w:tcPr>
          <w:p w14:paraId="70D0114E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FBC5710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77F678F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1032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458C60D8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sucurilor de fructe si legume</w:t>
            </w:r>
          </w:p>
        </w:tc>
        <w:tc>
          <w:tcPr>
            <w:tcW w:w="1918" w:type="dxa"/>
            <w:shd w:val="clear" w:color="auto" w:fill="auto"/>
          </w:tcPr>
          <w:p w14:paraId="356C1DB4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5BD4B7B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4764BE0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1039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EDAFBBD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Prelucrarea si conservarea fructelor si legumelor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18" w:type="dxa"/>
            <w:shd w:val="clear" w:color="auto" w:fill="auto"/>
          </w:tcPr>
          <w:p w14:paraId="31F882C3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C6C74D9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6A0582F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1041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07D993D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uleiurilor si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grasimilor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1D6CA7C2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4074504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17CB8B9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1042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6B6E2EA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margarinei si a altor produse comestibile similare</w:t>
            </w:r>
          </w:p>
        </w:tc>
        <w:tc>
          <w:tcPr>
            <w:tcW w:w="1918" w:type="dxa"/>
            <w:shd w:val="clear" w:color="auto" w:fill="auto"/>
          </w:tcPr>
          <w:p w14:paraId="612C1AA6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1365E31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55EFAE2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1051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66F9DAC6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produselor lactate si a brânzeturilor</w:t>
            </w:r>
          </w:p>
        </w:tc>
        <w:tc>
          <w:tcPr>
            <w:tcW w:w="1918" w:type="dxa"/>
            <w:shd w:val="clear" w:color="auto" w:fill="auto"/>
          </w:tcPr>
          <w:p w14:paraId="1A4AC363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64D4508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5DC8649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1052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6BC849E0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înghetatei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7DC6FFB9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E96943D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6D5E223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1061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4F54724C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de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morarit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14:paraId="75B1BC6D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3683CC2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31C1BEB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1062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0BDD15C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amidonului si a produselor din amidon</w:t>
            </w:r>
          </w:p>
        </w:tc>
        <w:tc>
          <w:tcPr>
            <w:tcW w:w="1918" w:type="dxa"/>
            <w:shd w:val="clear" w:color="auto" w:fill="auto"/>
          </w:tcPr>
          <w:p w14:paraId="3D15ABAF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9A23628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50EF8C5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1071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10E77904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pâinii; fabricarea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prajiturilor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 produselor proaspete de patiserie</w:t>
            </w:r>
          </w:p>
        </w:tc>
        <w:tc>
          <w:tcPr>
            <w:tcW w:w="1918" w:type="dxa"/>
            <w:shd w:val="clear" w:color="auto" w:fill="auto"/>
          </w:tcPr>
          <w:p w14:paraId="1B1A43A8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C09C92F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3F048A3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1072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2C37A9EA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biscuitilor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piscoturilor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; fabricarea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prajiturilor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 produselor conservate de patiserie</w:t>
            </w:r>
          </w:p>
        </w:tc>
        <w:tc>
          <w:tcPr>
            <w:tcW w:w="1918" w:type="dxa"/>
            <w:shd w:val="clear" w:color="auto" w:fill="auto"/>
          </w:tcPr>
          <w:p w14:paraId="6E7E3D7D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121EEEA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1E781C1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1073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00DB711C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macaroanelor,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taiteilor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cus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-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cus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-ului si a altor produse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fainoase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similare</w:t>
            </w:r>
          </w:p>
        </w:tc>
        <w:tc>
          <w:tcPr>
            <w:tcW w:w="1918" w:type="dxa"/>
            <w:shd w:val="clear" w:color="auto" w:fill="auto"/>
          </w:tcPr>
          <w:p w14:paraId="7D8EFA36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58BDF8E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3DD771C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0D34D95B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zaharului</w:t>
            </w:r>
          </w:p>
        </w:tc>
        <w:tc>
          <w:tcPr>
            <w:tcW w:w="1918" w:type="dxa"/>
            <w:shd w:val="clear" w:color="auto" w:fill="auto"/>
          </w:tcPr>
          <w:p w14:paraId="3F83276A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FE995FC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020C207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2645E220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produselor din cacao, a ciocolatei si a produselor zaharoase</w:t>
            </w:r>
          </w:p>
        </w:tc>
        <w:tc>
          <w:tcPr>
            <w:tcW w:w="1918" w:type="dxa"/>
            <w:shd w:val="clear" w:color="auto" w:fill="auto"/>
          </w:tcPr>
          <w:p w14:paraId="6200B340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85046B4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4F2BC86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1083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5DB4DC4E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Prelucrarea ceaiului si cafelei</w:t>
            </w:r>
          </w:p>
        </w:tc>
        <w:tc>
          <w:tcPr>
            <w:tcW w:w="1918" w:type="dxa"/>
            <w:shd w:val="clear" w:color="auto" w:fill="auto"/>
          </w:tcPr>
          <w:p w14:paraId="7E748CF3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5947CA1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1AB54E1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1084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3882AFDD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condimentelor si ingredientelor</w:t>
            </w:r>
          </w:p>
        </w:tc>
        <w:tc>
          <w:tcPr>
            <w:tcW w:w="1918" w:type="dxa"/>
            <w:shd w:val="clear" w:color="auto" w:fill="auto"/>
          </w:tcPr>
          <w:p w14:paraId="08A17865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8F7EB04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1C7E005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1085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28DFA089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mâncaruri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preparate</w:t>
            </w:r>
          </w:p>
        </w:tc>
        <w:tc>
          <w:tcPr>
            <w:tcW w:w="1918" w:type="dxa"/>
            <w:shd w:val="clear" w:color="auto" w:fill="auto"/>
          </w:tcPr>
          <w:p w14:paraId="261E7193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B9AFE57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59FFF7C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1086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4BD09854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preparatelor alimentare omogenizate si alimentelor dietetice</w:t>
            </w:r>
          </w:p>
        </w:tc>
        <w:tc>
          <w:tcPr>
            <w:tcW w:w="1918" w:type="dxa"/>
            <w:shd w:val="clear" w:color="auto" w:fill="auto"/>
          </w:tcPr>
          <w:p w14:paraId="1C70B9F7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C06F035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741C1FA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1089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75F63D06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alimentare </w:t>
            </w:r>
            <w:proofErr w:type="spellStart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18" w:type="dxa"/>
            <w:shd w:val="clear" w:color="auto" w:fill="auto"/>
          </w:tcPr>
          <w:p w14:paraId="029011C9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EC2C56F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613A173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1091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0C989FFA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preparatelor pentru hrana animalelor de ferma</w:t>
            </w:r>
          </w:p>
        </w:tc>
        <w:tc>
          <w:tcPr>
            <w:tcW w:w="1918" w:type="dxa"/>
            <w:shd w:val="clear" w:color="auto" w:fill="auto"/>
          </w:tcPr>
          <w:p w14:paraId="563DDFE2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51BAC1D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311CEF1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1092</w:t>
            </w:r>
          </w:p>
        </w:tc>
        <w:tc>
          <w:tcPr>
            <w:tcW w:w="6840" w:type="dxa"/>
            <w:shd w:val="clear" w:color="auto" w:fill="auto"/>
            <w:noWrap/>
            <w:vAlign w:val="center"/>
          </w:tcPr>
          <w:p w14:paraId="3E0E29CA" w14:textId="77777777" w:rsidR="00A709F7" w:rsidRPr="00224C2C" w:rsidRDefault="00A709F7" w:rsidP="001B2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224C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preparatelor pentru hrana animalelor de companie</w:t>
            </w:r>
          </w:p>
        </w:tc>
        <w:tc>
          <w:tcPr>
            <w:tcW w:w="1918" w:type="dxa"/>
            <w:tcBorders>
              <w:bottom w:val="nil"/>
            </w:tcBorders>
            <w:shd w:val="clear" w:color="auto" w:fill="auto"/>
          </w:tcPr>
          <w:p w14:paraId="406606B2" w14:textId="77777777" w:rsidR="00A709F7" w:rsidRP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A709F7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BF8983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5F492F67" w14:textId="77777777" w:rsidR="00C8604F" w:rsidRDefault="00C8604F" w:rsidP="00194F48">
            <w:pPr>
              <w:widowControl/>
              <w:spacing w:before="0" w:after="0"/>
              <w:ind w:right="480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15AC73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548186E8" w14:textId="77777777" w:rsidR="00C8604F" w:rsidRDefault="00C8604F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821678C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produselor textile</w:t>
            </w:r>
          </w:p>
        </w:tc>
        <w:tc>
          <w:tcPr>
            <w:tcW w:w="1918" w:type="dxa"/>
            <w:shd w:val="clear" w:color="auto" w:fill="auto"/>
            <w:vAlign w:val="bottom"/>
          </w:tcPr>
          <w:p w14:paraId="048E239B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</w:tr>
      <w:tr w:rsidR="00A709F7" w:rsidRPr="00BE28A5" w14:paraId="3CB53FA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AF39A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E77D61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Pregatirea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fibrelor si filarea fibrelor textile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65BD98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CC473B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058A0B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319A62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tesaturi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A07152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480C3F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797B31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1330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1BEF03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Finisarea materialelor textile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51367C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5E3EBB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AEA949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452ADE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metraje prin tricotare sau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crosetare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32E77E4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43148E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3D7A739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1392</w:t>
            </w:r>
          </w:p>
          <w:p w14:paraId="43370F6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2567FC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articole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confectionate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din textile (cu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exceptia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lenjeriei de corp)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B714A0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7214E0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1C7A54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31BA3C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covoare si mochete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667CC9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781FDD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3BBDFE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988732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odgoane,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franghii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, sfori si plase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2B6BD1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0AEC5D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F4080F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1395</w:t>
            </w:r>
          </w:p>
          <w:p w14:paraId="6CE5F0F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C59A1B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textile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netesute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articole din acestea, cu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exceptia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confectiilor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259F05D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6DADD3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BE8BBA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1396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A7484E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articole tehnice si industriale din textile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31BA6C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9F41E5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566540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1B2DD2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articole textile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5DBBD2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9C6F87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53BD628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393700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4A3CCE66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Fabricarea articolelor de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imbracaminte</w:t>
            </w:r>
            <w:proofErr w:type="spellEnd"/>
          </w:p>
        </w:tc>
      </w:tr>
      <w:tr w:rsidR="00A709F7" w:rsidRPr="00BE28A5" w14:paraId="1944A3F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135FBA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F038E5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din piele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6781ED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3013949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95237B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23063E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pentru lucru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5754CE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456351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A38C6C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F2E197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articole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(exclusiv lenjeria de corp)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6945A3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586498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A4095C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1414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ABE603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articole de lenjerie de corp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47CDF1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9EF4FF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BC0467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1419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A5B3AF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articole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accesorii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8F0D38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2B8E08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CDC590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C4F48E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articolelor din blana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8AD12D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7EBC3E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898E4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1431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D2321D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prin tricotare sau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crosetare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ciorapilor si articolelor de galanterie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7D600D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0E460A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AC72F7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1439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673B03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prin tricotare sau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crosetare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altor articole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imbracaminte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1F3BB6E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1251AAE" w14:textId="77777777" w:rsidTr="001B2E80">
        <w:trPr>
          <w:trHeight w:val="615"/>
        </w:trPr>
        <w:tc>
          <w:tcPr>
            <w:tcW w:w="1080" w:type="dxa"/>
            <w:shd w:val="clear" w:color="auto" w:fill="auto"/>
            <w:hideMark/>
          </w:tcPr>
          <w:p w14:paraId="01B29D21" w14:textId="77777777" w:rsidR="00194F48" w:rsidRDefault="00194F48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645C00D7" w14:textId="1335600D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16</w:t>
            </w:r>
          </w:p>
          <w:p w14:paraId="389917B7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642F98A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10FF2777" w14:textId="77777777" w:rsidR="00A709F7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799C4F1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Prelucrarea lemnului, fabricarea produselor din lemn si pluta, cu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exceptia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mobilei; fabricarea articolelor din paie si din alte materiale vegetale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impletite</w:t>
            </w:r>
            <w:proofErr w:type="spellEnd"/>
          </w:p>
        </w:tc>
      </w:tr>
      <w:tr w:rsidR="00A709F7" w:rsidRPr="00BE28A5" w14:paraId="0C865C0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77D69D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15234C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Taierea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rindeluirea lemnului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9BF575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BDF416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86487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F96229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furnire si a panourilor de lemn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DB8F6C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E6274E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EDCC67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6B77A7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parchetului asamblat in panouri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7E2AF0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E271E6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2C242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1623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272C7C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elemente de dulgherie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tamplarie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3866E33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5E878A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DC721F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1624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B6E45C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ambalajelor din lemn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077258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ADFA81A" w14:textId="77777777" w:rsidTr="001B2E80">
        <w:trPr>
          <w:trHeight w:val="540"/>
        </w:trPr>
        <w:tc>
          <w:tcPr>
            <w:tcW w:w="1080" w:type="dxa"/>
            <w:shd w:val="clear" w:color="auto" w:fill="auto"/>
            <w:hideMark/>
          </w:tcPr>
          <w:p w14:paraId="42695DC2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1629</w:t>
            </w:r>
          </w:p>
          <w:p w14:paraId="5F3EB31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6879F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din lemn; fabricarea articolelor din pluta, paie si din alte materiale vegetale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impletite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A1C4DC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9B2C85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140AFC2" w14:textId="77777777" w:rsidR="00C8604F" w:rsidRDefault="00C8604F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69A375C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3EEB0886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hartiei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si a produselor din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hartie</w:t>
            </w:r>
            <w:proofErr w:type="spellEnd"/>
          </w:p>
        </w:tc>
      </w:tr>
      <w:tr w:rsidR="00A709F7" w:rsidRPr="00BE28A5" w14:paraId="7605F38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ABD366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7DDFEF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celulozei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A8B1DD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D71A82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D5CD4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D5D2E1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hartiei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cartonului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ABF06B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DCA4EE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C4D65F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04DA79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hartiei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cartonului ondulat si a ambalajelor din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hartie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carton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E235D9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87CB29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543020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6B1091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de uz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gospodaresc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sanitar, din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hartie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sau carton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0B7066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A0443DC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2DB642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1723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59D1EC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papetarie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47B29B7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008ED4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0AC17E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1724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51DCF9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tapetului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3B2739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27D6E2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1828D1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1729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86B60D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articole din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hartie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carton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A6F7F8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7359F39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0F7F33C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33B248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0EF63AAC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Tiparire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si reproducerea pe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suporti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inregistrarilor</w:t>
            </w:r>
            <w:proofErr w:type="spellEnd"/>
          </w:p>
        </w:tc>
      </w:tr>
      <w:tr w:rsidR="00A709F7" w:rsidRPr="00BE28A5" w14:paraId="441AD07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F2A03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9E0D53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Tiparirea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ziarelor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160A80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8CAAE7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3BD0AE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6570773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tiparire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3C5729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16536B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294561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FB6723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Servicii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pregatitoare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pretiparire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2547752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71925E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2F138D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1814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B1E5D9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Legatorie si servicii conexe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6F8EFE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63FE72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AD0ABD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25E5B6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Reproducerea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inregistrarilor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8E4A2A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D119CE5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C92EBB9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B6A196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105CA423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substantelor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si a produselor chimice</w:t>
            </w:r>
          </w:p>
        </w:tc>
      </w:tr>
      <w:tr w:rsidR="00A709F7" w:rsidRPr="00BE28A5" w14:paraId="679F7C8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7BCD04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18F6B3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gazelor industriale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6110FF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B467DF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C785D0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09561D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colorantilor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pigmentilor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DD6FA2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1F5E8F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A5BF6A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51230C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produse chimice anorganice, de baza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5E6CA9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31966A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1F6AF0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FA5B04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produse chimice organice, de baza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269777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7EFB40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84CF2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2015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20B7F2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ingrasamintelor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produselor azotoase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E1ADF2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6365D6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1DA811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2016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696C4F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materialelor plastice in forme primare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10E21E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6945F7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EAAEA4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2017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DEA6AC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cauciucului sintetic in forme primare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5101F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15AC45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51F31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8B9AF4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pesticidelor si a altor produse agrochimice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684D7E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8756F7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22AB27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2030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B0C706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vopselelor, lacurilor, cernelii tipografice si masticurilor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7418AC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E71254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C43435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2041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B7C13B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sapunurilor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detergentilor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 produselor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intretinere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20E020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9EF6D8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5B0FBE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2042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1BD7DB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parfumurilor si a produselor cosmetice (de toaleta)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D8D1F1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FAD0CB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148E34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2052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443E67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cleiurilor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BED74F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F11AED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CCE5C7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2053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3BD343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uleiurilor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esentiale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6C8901A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AFFB11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46E923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2059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0ECA68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chimice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1BD01E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F4AB156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E3ACB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2060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0A953B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fibrelor sintetice si artificiale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AFD379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CD98C9C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F821864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3CEEA09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2993F98E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produselor farmaceutice  de baza si a preparatelor farmaceutice</w:t>
            </w:r>
          </w:p>
        </w:tc>
      </w:tr>
      <w:tr w:rsidR="00A709F7" w:rsidRPr="00BE28A5" w14:paraId="214FC35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0F4163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2110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F04F1C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produselor farmaceutice de baza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BBC492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129BF76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C06072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2120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E4DF4A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preparatelor farmaceutice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FAFAA6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4AB17D5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9A2DD9E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81CE8B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08197BB2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produselor din cauciuc si mase plastice</w:t>
            </w:r>
          </w:p>
        </w:tc>
      </w:tr>
      <w:tr w:rsidR="00A709F7" w:rsidRPr="00BE28A5" w14:paraId="6A74BDE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2BE1AC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2211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214FF7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anvelopelor si a camerelor de aer;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resaparea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refacerea anvelopelor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A98FED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C01CA9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BA5BA7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2219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FEFD4A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produse din cauciuc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EBEE27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E64039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BC6C07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2221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2D2E12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placilor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foliilor, tuburilor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profilelor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din material plastic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F15B24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C0F637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DE97BA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2223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138EB4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din material plastic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FA65B7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836DB95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568521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2229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E22A94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produse din material plastic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2C4EFF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DE819B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B92987B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11F066C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23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4EA292D7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altor produse din minerale nemetalice</w:t>
            </w:r>
          </w:p>
        </w:tc>
      </w:tr>
      <w:tr w:rsidR="00A709F7" w:rsidRPr="00BE28A5" w14:paraId="7E78403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C2EA87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501BF2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sticlei plate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F0F713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ED799A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643B4D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2312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E7DDE3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Prelucrarea si fasonarea sticlei plate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DC3E29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57703E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02FB39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10908E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articolelor din sticla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2A7ABC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53DA9E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1DCCD4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2314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EBC881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fibrelor din sticla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1BCDB8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9B1813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9AC963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2319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D0B301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sticlarie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tehnica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13FDA9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1B5F80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B7C55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A1AA60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produse refractare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B60F5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5EACD7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CF7F80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2331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FF42C0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placilor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dalelor din ceramica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54A7EA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B45D63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BDA7DBE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2332</w:t>
            </w:r>
          </w:p>
          <w:p w14:paraId="1816BE9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B995A4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caramizilor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tiglelor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 altor produse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, din argila arsa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52A1A7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97B263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137E26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2341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7F5953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ceramice pentru uz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gospodaresc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ornamental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36AF66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1EAB82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4767F5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2342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10051F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obiecte sanitare din ceramica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45592B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CFEE51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4A8383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2343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48173B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izolatorilor si pieselor izolante din ceramica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541163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7A29BC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9A6C53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2344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DE9D65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produse tehnice din ceramica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ED0498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BFC924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43F47A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2349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AABF4F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ceramice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1E226F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18FEC1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384F73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2352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F0C59F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varului si ipsosului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7E4049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CB9859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96212A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2361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271EBF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din beton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775C95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F7493E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447B9A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2362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EAAA2A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din ipsos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32F7A5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DC2B94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65ABEF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2363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25DC10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betonului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1C42B6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98D114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4BD4E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2364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2338D8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mortarului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EC8D47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1DCA32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3DCEE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2369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DC2A4E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articole din beton, ciment si ipsos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F3D687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6CBEB2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86CAD0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2370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C36711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Taierea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, fasonarea si finisarea pietrei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F9D0B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CCE1EF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809049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D0120D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produse abrazive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F56B79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5C40F56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A87581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54AC963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din minerale nemetalice,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11CB7C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3CA5D3E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D8D243F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AB4473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711C3FD9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Industria metalurgica</w:t>
            </w:r>
          </w:p>
        </w:tc>
      </w:tr>
      <w:tr w:rsidR="00A709F7" w:rsidRPr="00BE28A5" w14:paraId="2EE2081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56805A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2AD308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metale feroase sub forme primare si de feroaliaje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92C987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10D341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05E162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485ADC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tuburi,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tevi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profile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tubulare si accesorii pentru acestea, din otel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768F85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05E3A9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955A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2431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6BA3D1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Tragere la rece a barelor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1C792F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2B626E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9FA8E6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2432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C36775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Laminare la rece a benzilor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inguste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308E008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3035D4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0FF8E8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2433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70B179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profile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obtinute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la rece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F94300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CDCA8A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31E336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2434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8A5C7C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Trefilarea firelor la rece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AED4E2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B7B5D7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83EF12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2441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1B5260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metalelor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pretioase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D80A66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BE40C3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6BD2E4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2442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2A4BB9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Metalurgia aluminiului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4BDAEB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441C1E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6B5FFE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2443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F28032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plumbului, zincului si cositorului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D0F050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902E73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9B8904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2444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8832FE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Metalurgia cuprului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BD1C1C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74FB80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F6D54F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2445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060763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altor metale neferoase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FA425E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E7D61B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853066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2451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42AA4C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Turnarea fontei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2FFE83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EACB7B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B1ACFD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2452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EA3A56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Turnarea otelului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70DFCE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AAB326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311848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2453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215479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Turnarea metalelor neferoase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usoare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2567657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F7AF7D1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4B9ACE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2454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229F93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Turnarea altor metale neferoase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F49DB9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3507891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B81E857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61BB1C28" w14:textId="77777777" w:rsidR="00C8604F" w:rsidRDefault="00C8604F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4CE71B1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lastRenderedPageBreak/>
              <w:t>25</w:t>
            </w:r>
          </w:p>
          <w:p w14:paraId="7EEC3B75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47B2057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138994B5" w14:textId="77777777" w:rsidR="00C8604F" w:rsidRDefault="00C8604F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01AA6BE" w14:textId="77777777" w:rsidR="00C8604F" w:rsidRDefault="00C8604F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397B8956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lastRenderedPageBreak/>
              <w:t xml:space="preserve">Industria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constructiilor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metalice si a produselor din metal, exclusiv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masini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, utilaje si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instalatii</w:t>
            </w:r>
            <w:proofErr w:type="spellEnd"/>
          </w:p>
        </w:tc>
      </w:tr>
      <w:tr w:rsidR="00A709F7" w:rsidRPr="00BE28A5" w14:paraId="04BA1D0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12E21B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2511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1D0A83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metalice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parti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componente ale structurilor metalice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CD3644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99272E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2F97D4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847C27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usi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ferestre din metal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3FB44F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686245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4DFAD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49C6FC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radiatoare si cazane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incalzire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centrala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07A150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D5CBD5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32D415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2529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A3101F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rezervoare, cisterne si containere metalice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526677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76CCCC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9D87C69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2530</w:t>
            </w:r>
          </w:p>
          <w:p w14:paraId="61299EC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4BC77C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generatoarelor de aburi (cu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exceptia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cazanelor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incalzire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centrala)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D4BFE7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52E147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3F9C490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2550</w:t>
            </w:r>
          </w:p>
          <w:p w14:paraId="4FF6BE5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7F0534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metalice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obtinute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prin deformare plastica; metalurgia pulberilor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9B80F4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1D03F0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3D5047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2561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E19D34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Tratarea si acoperirea metalelor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FCC0B0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50A0EE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D0D979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2562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D7DB60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Operatiuni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mecanica generala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ABDF91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2D44FE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DEA46B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2571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FA817C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produselor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taiat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EA3F40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DACD70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60A620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2572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76086B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articolelor de feronerie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D1C9C8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32280E9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AC2236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2573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4D4E38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uneltelor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62AC72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B14338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5C3CF3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F1DC4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recipienti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, containere si alte produse similare din otel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09B90F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D3B42B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109DB6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2592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233911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ambalajelor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usoare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din metal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F528EC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E8E098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57ABCE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2593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0AD7E4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articolelor din fire metalice; 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lanturi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arcuri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AD3130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0233EE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A11326C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2594</w:t>
            </w:r>
          </w:p>
          <w:p w14:paraId="60C84F1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F8F413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suruburi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buloane si alte articole filetate; fabricarea de nituri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saibe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35C560E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2B3875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3302A1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2599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9CB5AA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articole din metal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9613ED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4722104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C5C8713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4B6B5A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206381AA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calculatoarelor si a produselor electronice si optice</w:t>
            </w:r>
          </w:p>
        </w:tc>
      </w:tr>
      <w:tr w:rsidR="00A709F7" w:rsidRPr="00BE28A5" w14:paraId="280C8DD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9694A2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74EA0B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subansamblurilor electronice (module)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E798C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392B6B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4AAF21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D16F71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componente electronice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510E0F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9A500B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E77C47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3BA235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calculatoarelor si a echipamentelor periferice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6E9927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229E92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A18BD9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2630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22D957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echipamentelor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comunicatii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9CC6A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E68F7C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CE25D3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2640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31F4EA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produselor electronice de larg consum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319C35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F801D5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BF5F564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2651</w:t>
            </w:r>
          </w:p>
          <w:p w14:paraId="65D3D95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B45BA8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instrumente si dispozitive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masura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verificare, control,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navigatie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D123B7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CFDAFB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F1AB8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2652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24D501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ceasuri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B06BFE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5A0C3B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B4A669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2660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04F167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echipamente pentru radiologie, electrodiagnostic si electroterapie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51D71B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FF9141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38100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2680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6FBF66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echipamente pentru radiologie, electrodiagnostic si electroterapie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B289C1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…</w:t>
            </w:r>
          </w:p>
        </w:tc>
      </w:tr>
      <w:tr w:rsidR="00A709F7" w:rsidRPr="00BE28A5" w14:paraId="576C02C9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183B7BA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52C357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2C0BB002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echipamentelor electrice</w:t>
            </w:r>
          </w:p>
        </w:tc>
      </w:tr>
      <w:tr w:rsidR="00A709F7" w:rsidRPr="00BE28A5" w14:paraId="2B185605" w14:textId="77777777" w:rsidTr="001B2E80">
        <w:trPr>
          <w:trHeight w:val="525"/>
        </w:trPr>
        <w:tc>
          <w:tcPr>
            <w:tcW w:w="1080" w:type="dxa"/>
            <w:shd w:val="clear" w:color="auto" w:fill="auto"/>
            <w:hideMark/>
          </w:tcPr>
          <w:p w14:paraId="65B3AC7D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2711</w:t>
            </w:r>
          </w:p>
          <w:p w14:paraId="38ED1E9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BBB3EE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motoarelor, generatoarelor si transformatoarelor electrice si a aparatelor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distributie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control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electricitatii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968F8A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53C6B5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FA8C38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860DC7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aparatelor de control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distributie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electricitatii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66F7A33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9DE01E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9EEA89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3C6ADB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acumulatori si baterii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802AE1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B67444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4FAAD7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2731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FDD85D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cabluri cu fibra optica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063B01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3EF6D5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3B38DD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2732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A56665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fire si cabluri electrice si electrocasnice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FA04E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9A4AC6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343A131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2733</w:t>
            </w:r>
          </w:p>
          <w:p w14:paraId="448B99C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A987F3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dispozitivelor de conexiune pentru fire si cabluri electrice si electronice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754C20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744543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D77FE0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2740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F586AD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echipamente electrice de iluminat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E07AB5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8232ED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3606DC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2751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55FEE9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aparate electrocasnice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C50F06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3352605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8C94B3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2752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D577E1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echipamente casnice neelectrice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08CC44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918A4C1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A4691D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2790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055DF3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echipamente electrice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96093F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2E5B8C3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17528F4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6B0CBE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578ACCF5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autovehiculelor de transport rutier, a remorcilor si semiremorcilor</w:t>
            </w:r>
          </w:p>
        </w:tc>
      </w:tr>
      <w:tr w:rsidR="00A709F7" w:rsidRPr="00BE28A5" w14:paraId="4EB98F0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1EDB79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2910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7A87F1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autovehiculelor de transport rutier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620430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10BFE9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FB0239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2920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352D00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caroserii pentru autovehicule; fabricarea de remorci si semiremorci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B031A1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1A82843" w14:textId="77777777" w:rsidTr="001B2E80">
        <w:trPr>
          <w:trHeight w:val="525"/>
        </w:trPr>
        <w:tc>
          <w:tcPr>
            <w:tcW w:w="1080" w:type="dxa"/>
            <w:shd w:val="clear" w:color="auto" w:fill="auto"/>
            <w:hideMark/>
          </w:tcPr>
          <w:p w14:paraId="043340AD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2931</w:t>
            </w:r>
          </w:p>
          <w:p w14:paraId="3D44E17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689BFE3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echipamente electrice si electronice pentru autovehicule si pentru motoare de autovehicule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D93296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AEE5799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B1D75FF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2932</w:t>
            </w:r>
          </w:p>
          <w:p w14:paraId="7444817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26A2A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altor piese si accesorii pentru autovehicule si pentru motoare de autovehicule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C3B530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C2AB353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4A33769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3491A52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5279226E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Fabricarea de mobila</w:t>
            </w:r>
          </w:p>
        </w:tc>
      </w:tr>
      <w:tr w:rsidR="00A709F7" w:rsidRPr="00BE28A5" w14:paraId="0B90DA6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D2E371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3101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1035EB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mobila pentru birouri si magazine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9548C2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38B7CD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F178A6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3102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5250A8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mobila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bucatarii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9119B9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3451A5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416E1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3103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E2A543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de saltele si somiere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8ED50E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51D07A3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D112BF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3109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6D075D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de mobila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645215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D0D67C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5BAA373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41D453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32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11F487E0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industriale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.</w:t>
            </w:r>
          </w:p>
        </w:tc>
      </w:tr>
      <w:tr w:rsidR="00A709F7" w:rsidRPr="00BE28A5" w14:paraId="0C45FE4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652269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8A0243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bijuteriilor si articolelor similare din metale si pietre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pretioase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29AEB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F17E12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438A92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CBF542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imitatiilor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bijuterii si articole similare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30CDA1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7C64AD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264B0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217F5C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instrumentelor muzicale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C3C7E4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F488D2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D32893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3230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6C65B0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articolelor pentru sport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29F95F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15F2D3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D5AFC8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3240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695F90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jocurilor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jucariilor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227FF17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4B19045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B5729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3250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9EC1AA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dispozitive, aparate si instrumente medicale si de laborator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1C76FC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E06FFC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C80A3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A3BE76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Fabricarea maturilor si periilor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729EA1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93CFBE8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D8F335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9B12D0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Fabricarea altor produse manufacturiere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D18533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2123B86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398E373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B5A89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37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2B58A081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Colectarea și epurarea apelor uzate</w:t>
            </w:r>
          </w:p>
        </w:tc>
      </w:tr>
      <w:tr w:rsidR="00A709F7" w:rsidRPr="00BE28A5" w14:paraId="220C159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082422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3700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031583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Colectarea si epurarea apelor uzate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011483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301DB3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57F3CB49" w14:textId="77777777" w:rsidR="00194F48" w:rsidRDefault="00194F48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44A3F5E7" w14:textId="6E94A7BC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38</w:t>
            </w:r>
          </w:p>
          <w:p w14:paraId="611D686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403BD857" w14:textId="77777777" w:rsidR="00C8604F" w:rsidRDefault="00C8604F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2E76B07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Colectarea, tratarea și eliminarea deșeurilor; activități de recuperare a materialelor reciclabile</w:t>
            </w:r>
          </w:p>
        </w:tc>
      </w:tr>
      <w:tr w:rsidR="00A709F7" w:rsidRPr="00BE28A5" w14:paraId="7145B21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9428CA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91A3F0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Colectarea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deseurilor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nepericuloase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EEFD18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DA4381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9CDB68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DF5BD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Colectarea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deseurilor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periculoase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AD30CF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F6438C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009A41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CE84A5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Tratarea si eliminarea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deseurilor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nepericuloase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678B27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4966F3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E4170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54E38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Tratarea si eliminarea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deseurilor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periculoase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AA986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06635C0" w14:textId="77777777" w:rsidTr="001B2E80">
        <w:trPr>
          <w:trHeight w:val="525"/>
        </w:trPr>
        <w:tc>
          <w:tcPr>
            <w:tcW w:w="1080" w:type="dxa"/>
            <w:shd w:val="clear" w:color="auto" w:fill="auto"/>
            <w:hideMark/>
          </w:tcPr>
          <w:p w14:paraId="1A355398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3831</w:t>
            </w:r>
          </w:p>
          <w:p w14:paraId="0AD4B40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D0C3BA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Demontarea (dezasamblarea)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masinilor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echipamentelor scoase din uz pentru recuperarea materialelor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95942D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DDA974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C290C8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3832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DD146D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Recuperarea materialelor reciclabile sortate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096A23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6A9C9BA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5E9B969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327AC37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41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2AAA8427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cladiri</w:t>
            </w:r>
            <w:proofErr w:type="spellEnd"/>
          </w:p>
        </w:tc>
      </w:tr>
      <w:tr w:rsidR="00A709F7" w:rsidRPr="00BE28A5" w14:paraId="0F8E8B6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50CBE4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4120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4EB498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cladirilor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rezidentiale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nerezidentiale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170CDA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C8B4BC8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A870BD7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9DE28F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3AD79C13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geniu civil</w:t>
            </w:r>
          </w:p>
        </w:tc>
      </w:tr>
      <w:tr w:rsidR="00A709F7" w:rsidRPr="00BE28A5" w14:paraId="494CAB5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6E7316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E5F8FC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drumurilor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autostrazilor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631C21E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2F54F3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D5663C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63E991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cailor ferate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suprafata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subterane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A83F25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B96521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7ED002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A2C4FE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Costructia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poduri si tuneluri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10157E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0C39E2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D760D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1AC124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proiectelor utilitare pentru fluide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14720D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FD065D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B9784B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ECBBAC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proiectelor utilitare pentru electricitate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telecomunicatii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8C81B6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881657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8DE87C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C0C6F8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hidrotehnice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41F86C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0E8C6AF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71F624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A09E68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altor proiecte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ingineresti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8DEA83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F1551F8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5D1B0CF3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1CCBD4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43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56859E43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speciale de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constructii</w:t>
            </w:r>
            <w:proofErr w:type="spellEnd"/>
          </w:p>
        </w:tc>
      </w:tr>
      <w:tr w:rsidR="00A709F7" w:rsidRPr="00BE28A5" w14:paraId="2FA5DEA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FF68AE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03CC59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demolare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676339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60CE69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95A97F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38396A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pregatire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terenului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A381F1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39E704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7F7A5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4313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2A1372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foraj si sondaj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1DCD2F5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34A4DC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04632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017C89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instalatii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electrice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B77858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600856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495CA6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183348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instalatii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sanitare,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incalzire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de aer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conditionat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182E7B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9BCFAE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D0A175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4329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72EF51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instalatii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pentru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F7D01D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8B1C58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1F29A0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4331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30AFEA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ipsoserie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27D7B11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12A68D7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6F4984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4332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0829E6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tamplarie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dulgherie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E03C1B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051C47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304A2C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4333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3E649C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pardosire si placare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peretilor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64A8F1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8E6404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BEA74B4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4334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C8BD9B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vopsitorie,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zugraveli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montari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geamuri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C2BD70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961B05B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43CB7F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4339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8694B5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finisare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A7C9B6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4BC9638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3B75DE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C9A9F17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invelitori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sarpante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terase la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62D6215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757FDB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7FC7EA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4399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C9468A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lucrari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speciale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constructii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47F6BD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F5732D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55ADA960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0247BBCB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45</w:t>
            </w:r>
          </w:p>
          <w:p w14:paraId="14FC0E26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4B7928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317C79BE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Comert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cu ridicata si cu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amanuntul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intretinerea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si repararea autovehiculelor si a motocicletelor</w:t>
            </w:r>
          </w:p>
        </w:tc>
      </w:tr>
      <w:tr w:rsidR="00A709F7" w:rsidRPr="00BE28A5" w14:paraId="20137E70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F44FF4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4520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502E71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intretinerea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repararea autovehiculelor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B6941F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96E314C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6E657E5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6DC6B16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53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7A917624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posta si de curier</w:t>
            </w:r>
          </w:p>
        </w:tc>
      </w:tr>
      <w:tr w:rsidR="00A709F7" w:rsidRPr="00BE28A5" w14:paraId="79ED9C1F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36611F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5310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DCB228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postale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desfasurate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sub obligativitatea serviciului universal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4F8053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36E7C0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B8B3C7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5320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79C3831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postale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de curier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F246CC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22D5D" w:rsidRPr="00BE28A5" w14:paraId="265E0C55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D1314F6" w14:textId="77777777" w:rsidR="00A22D5D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017DD29" w14:textId="62792835" w:rsidR="00A22D5D" w:rsidRPr="00BE28A5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3E8C45C9" w14:textId="72E5728C" w:rsidR="00A22D5D" w:rsidRPr="00BE28A5" w:rsidRDefault="001B2E80" w:rsidP="002404CA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1B2E8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Hoteluri </w:t>
            </w:r>
            <w:proofErr w:type="spellStart"/>
            <w:r w:rsidRPr="001B2E8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şi</w:t>
            </w:r>
            <w:proofErr w:type="spellEnd"/>
            <w:r w:rsidRPr="001B2E8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alte </w:t>
            </w:r>
            <w:proofErr w:type="spellStart"/>
            <w:r w:rsidRPr="001B2E8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facilităţi</w:t>
            </w:r>
            <w:proofErr w:type="spellEnd"/>
            <w:r w:rsidRPr="001B2E80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cazare</w:t>
            </w:r>
          </w:p>
        </w:tc>
      </w:tr>
      <w:tr w:rsidR="00A22D5D" w:rsidRPr="00BE28A5" w14:paraId="6D4DADF2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10BEA55" w14:textId="23F28B2F" w:rsidR="00A22D5D" w:rsidRPr="00BE28A5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</w:t>
            </w: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1295D00" w14:textId="00D05D9B" w:rsidR="00A22D5D" w:rsidRPr="00BE28A5" w:rsidRDefault="001B2E80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Hoteluri </w:t>
            </w: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şi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alte </w:t>
            </w: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facilităţi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cazare similare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6AE1A396" w14:textId="4A8B8203" w:rsidR="00A22D5D" w:rsidRPr="00BE28A5" w:rsidRDefault="001B2E80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22D5D" w:rsidRPr="00BE28A5" w14:paraId="04A9A8A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581711E0" w14:textId="6358A4CD" w:rsidR="00A22D5D" w:rsidRPr="00BE28A5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</w:t>
            </w: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815AD0C" w14:textId="629F3A88" w:rsidR="00A22D5D" w:rsidRPr="00BE28A5" w:rsidRDefault="001B2E80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Facilităţi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cazare pentru </w:t>
            </w: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vacanţe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şi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perioade de scurtă durată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29C63B3" w14:textId="4D98B0EC" w:rsidR="00A22D5D" w:rsidRPr="00BE28A5" w:rsidRDefault="001B2E80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22D5D" w:rsidRPr="00BE28A5" w14:paraId="3A5BA071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7BE02A61" w14:textId="0433D2B0" w:rsidR="00A22D5D" w:rsidRPr="00BE28A5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5530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61C6BCFA" w14:textId="0C9AEBF6" w:rsidR="00A22D5D" w:rsidRPr="00BE28A5" w:rsidRDefault="001B2E80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Parcuri pentru rulote, campinguri </w:t>
            </w:r>
            <w:proofErr w:type="spellStart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şi</w:t>
            </w:r>
            <w:proofErr w:type="spellEnd"/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tabere</w:t>
            </w:r>
          </w:p>
        </w:tc>
        <w:tc>
          <w:tcPr>
            <w:tcW w:w="1900" w:type="dxa"/>
            <w:shd w:val="clear" w:color="auto" w:fill="auto"/>
            <w:noWrap/>
          </w:tcPr>
          <w:p w14:paraId="204CB8D6" w14:textId="60B475FC" w:rsidR="00A22D5D" w:rsidRPr="00BE28A5" w:rsidRDefault="001B2E80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22D5D" w:rsidRPr="00BE28A5" w14:paraId="189A66B2" w14:textId="77777777" w:rsidTr="001B2E80">
        <w:trPr>
          <w:trHeight w:val="315"/>
        </w:trPr>
        <w:tc>
          <w:tcPr>
            <w:tcW w:w="1080" w:type="dxa"/>
            <w:shd w:val="clear" w:color="auto" w:fill="auto"/>
          </w:tcPr>
          <w:p w14:paraId="41655E49" w14:textId="4AE35D0D" w:rsidR="00A22D5D" w:rsidRPr="00BE28A5" w:rsidRDefault="00A22D5D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5590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68DEDED3" w14:textId="7ED9583A" w:rsidR="00A22D5D" w:rsidRPr="00BE28A5" w:rsidRDefault="001B2E80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1B2E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Alte servicii de cazare</w:t>
            </w:r>
          </w:p>
        </w:tc>
        <w:tc>
          <w:tcPr>
            <w:tcW w:w="1900" w:type="dxa"/>
            <w:shd w:val="clear" w:color="auto" w:fill="auto"/>
            <w:noWrap/>
          </w:tcPr>
          <w:p w14:paraId="4917295B" w14:textId="6EE725ED" w:rsidR="00A22D5D" w:rsidRPr="00BE28A5" w:rsidRDefault="001B2E80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3E38BDDF" w14:textId="77777777" w:rsidTr="001B2E80">
        <w:trPr>
          <w:trHeight w:val="600"/>
        </w:trPr>
        <w:tc>
          <w:tcPr>
            <w:tcW w:w="1080" w:type="dxa"/>
            <w:shd w:val="clear" w:color="auto" w:fill="auto"/>
            <w:hideMark/>
          </w:tcPr>
          <w:p w14:paraId="7C0CD431" w14:textId="77777777" w:rsidR="00194F48" w:rsidRDefault="00194F48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109972BD" w14:textId="3ECA9041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59</w:t>
            </w:r>
          </w:p>
          <w:p w14:paraId="69D36DB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6F25C486" w14:textId="77777777" w:rsidR="00C8604F" w:rsidRDefault="00C8604F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16F132DB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Activități de producție cinematografică, video și de programe de televiziune; înregistrări audio și activități de editare muzicală</w:t>
            </w:r>
          </w:p>
        </w:tc>
      </w:tr>
      <w:tr w:rsidR="00A709F7" w:rsidRPr="00BE28A5" w14:paraId="190E671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1D8E45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8BC864B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cinematografica, video si de programe de televiziune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378B6E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C5B2D0E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8965BD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1B4D0EB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post-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productie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cinematografica, video si de programe de televiziune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63A0EE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1082411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DC4A47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5913</w:t>
            </w:r>
          </w:p>
          <w:p w14:paraId="5E1A579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3A0095D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distributie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 filmelor cinematografice, video si a programelor de televiziune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D93FAC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90FBCE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05C8B7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5914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95F7EF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Proiectia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filme cinematografice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F97AE8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271CED2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BCF8CF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45EBFE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realizare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inregistrarilor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audio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editare muzicala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1F516A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56B7DBD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31807D7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4BF1636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62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067F24EA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Activități de servicii în tehnologia informației</w:t>
            </w:r>
          </w:p>
        </w:tc>
      </w:tr>
      <w:tr w:rsidR="00A709F7" w:rsidRPr="00BE28A5" w14:paraId="7C4BCB9C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67A38E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6201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9E5AF4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realizare a soft-ului la comanda (software orientat client)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B836F2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DF697C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2CF128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6202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D06FD24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consultanta in tehnologia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informatiei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702A331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36D5550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8297D8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6203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AC2059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management (gestiune si exploatare) a mijloacelor de calcul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05CCE9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1354B0B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46EA03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6209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305937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servicii privind tehnologia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informatiei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07F6C6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3ECF8A3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48CA1AE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2235FB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63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521D082D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Activități de servicii informatice</w:t>
            </w:r>
          </w:p>
        </w:tc>
      </w:tr>
      <w:tr w:rsidR="00A709F7" w:rsidRPr="00BE28A5" w14:paraId="7A800154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3AF6B1C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6311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50F0FE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Prelucrarea datelor, administrarea paginilor web si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conexe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DE237B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24032B86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1BBFE6E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6312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C0A21A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ale portalurilor web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BB9050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D6C71A7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8A973D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6391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7CD055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agentiilor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stiri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14:paraId="5F52FAC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00423D8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450CBB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6399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AA4003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servicii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informationale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n.c.a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0A9754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7DA36355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39DFD828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5B744ED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69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18011C32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juridice si de contabilitate</w:t>
            </w:r>
          </w:p>
        </w:tc>
      </w:tr>
      <w:tr w:rsidR="00A709F7" w:rsidRPr="00BE28A5" w14:paraId="282D8FC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0026A46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6910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57E967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juridice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45FBEF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5D31283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76F27A4B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6920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F4A92B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contabilitate si audit financiar; consultanta in domeniul fiscal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AEC7AD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FF764A9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1E113CF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2C1C4C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71</w:t>
            </w:r>
          </w:p>
        </w:tc>
        <w:tc>
          <w:tcPr>
            <w:tcW w:w="8758" w:type="dxa"/>
            <w:gridSpan w:val="2"/>
            <w:shd w:val="clear" w:color="auto" w:fill="auto"/>
            <w:vAlign w:val="bottom"/>
            <w:hideMark/>
          </w:tcPr>
          <w:p w14:paraId="0EA66182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arhitectura si inginerie;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testari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si analiza tehnica</w:t>
            </w:r>
          </w:p>
        </w:tc>
      </w:tr>
      <w:tr w:rsidR="00A709F7" w:rsidRPr="00BE28A5" w14:paraId="071C73EA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70DD763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7111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B0D1F7A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arhitectura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417D832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660419E8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997933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7112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6F6F865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inginerie si consultanta tehnica legate de acestea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BA437F8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804C5DD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662BA03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7120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486F209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testare si analize tehnice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5800212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157194E1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0A2769F5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25189819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73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3B8FC47C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Publicitate si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de studiere 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pietei</w:t>
            </w:r>
            <w:proofErr w:type="spellEnd"/>
          </w:p>
        </w:tc>
      </w:tr>
      <w:tr w:rsidR="00A709F7" w:rsidRPr="00BE28A5" w14:paraId="19064D1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4169285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7311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7A3CAE8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ale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agentiilor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publicitate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05012C1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4A1B85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1C87587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7312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22516D6C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Servicii de reprezentare media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28DF969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2639D7C8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6B2A8B8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7320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5A374EF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studiere 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pietei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si de sondare a opiniei publice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6DC8DD5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pozitiv</w:t>
            </w:r>
          </w:p>
        </w:tc>
      </w:tr>
      <w:tr w:rsidR="00A709F7" w:rsidRPr="00BE28A5" w14:paraId="05A5CE33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1417DE5D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72BA4CE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75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70263AAC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veterinare</w:t>
            </w:r>
          </w:p>
        </w:tc>
      </w:tr>
      <w:tr w:rsidR="00A709F7" w:rsidRPr="00BE28A5" w14:paraId="483F8EEE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4E43BC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7500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2D6963E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veterinare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D4E848A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F6F0ACA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495B277D" w14:textId="77777777" w:rsidR="00A709F7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</w:p>
          <w:p w14:paraId="4906B6E2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86</w:t>
            </w:r>
          </w:p>
        </w:tc>
        <w:tc>
          <w:tcPr>
            <w:tcW w:w="8758" w:type="dxa"/>
            <w:gridSpan w:val="2"/>
            <w:shd w:val="clear" w:color="auto" w:fill="auto"/>
            <w:noWrap/>
            <w:vAlign w:val="bottom"/>
            <w:hideMark/>
          </w:tcPr>
          <w:p w14:paraId="21A2D917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Actvitati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referitoare la </w:t>
            </w:r>
            <w:proofErr w:type="spellStart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>sanatatea</w:t>
            </w:r>
            <w:proofErr w:type="spellEnd"/>
            <w:r w:rsidRPr="00BE28A5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ja-JP"/>
              </w:rPr>
              <w:t xml:space="preserve"> umana</w:t>
            </w:r>
          </w:p>
        </w:tc>
      </w:tr>
      <w:tr w:rsidR="00A709F7" w:rsidRPr="00BE28A5" w14:paraId="00146515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61FDD38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lastRenderedPageBreak/>
              <w:t>8610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1A7D9E6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asistenta spitaliceasca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F5F24D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B3EA823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976938C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8621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45072F30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asistenta medicala generala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FAA16E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0E78EDCD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2DC53456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8622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01759732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asistenta medicala specializata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17360560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12AA45F9" w14:textId="77777777" w:rsidTr="001B2E80">
        <w:trPr>
          <w:trHeight w:val="300"/>
        </w:trPr>
        <w:tc>
          <w:tcPr>
            <w:tcW w:w="1080" w:type="dxa"/>
            <w:shd w:val="clear" w:color="auto" w:fill="auto"/>
            <w:hideMark/>
          </w:tcPr>
          <w:p w14:paraId="504779BF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8623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61167348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de asistenta stomatologica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3551800D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4E0B7C9" w14:textId="77777777" w:rsidTr="001B2E80">
        <w:trPr>
          <w:trHeight w:val="315"/>
        </w:trPr>
        <w:tc>
          <w:tcPr>
            <w:tcW w:w="1080" w:type="dxa"/>
            <w:shd w:val="clear" w:color="auto" w:fill="auto"/>
            <w:hideMark/>
          </w:tcPr>
          <w:p w14:paraId="294B0D5E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8690</w:t>
            </w:r>
          </w:p>
        </w:tc>
        <w:tc>
          <w:tcPr>
            <w:tcW w:w="6848" w:type="dxa"/>
            <w:shd w:val="clear" w:color="auto" w:fill="auto"/>
            <w:vAlign w:val="center"/>
            <w:hideMark/>
          </w:tcPr>
          <w:p w14:paraId="3F4C938F" w14:textId="77777777" w:rsidR="00A709F7" w:rsidRPr="00BE28A5" w:rsidRDefault="00A709F7" w:rsidP="001B2E80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Alte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activitati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referitoare la </w:t>
            </w:r>
            <w:proofErr w:type="spellStart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sanatatea</w:t>
            </w:r>
            <w:proofErr w:type="spellEnd"/>
            <w:r w:rsidRPr="00BE28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 umana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14:paraId="77C5A891" w14:textId="77777777" w:rsidR="00A709F7" w:rsidRPr="00BE28A5" w:rsidRDefault="00A709F7" w:rsidP="001B2E80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color w:val="000000"/>
                <w:lang w:eastAsia="ja-JP"/>
              </w:rPr>
              <w:t>negativ</w:t>
            </w:r>
          </w:p>
        </w:tc>
      </w:tr>
      <w:tr w:rsidR="00A709F7" w:rsidRPr="00BE28A5" w14:paraId="7B7506BD" w14:textId="77777777" w:rsidTr="00BE28A5">
        <w:trPr>
          <w:trHeight w:val="300"/>
        </w:trPr>
        <w:tc>
          <w:tcPr>
            <w:tcW w:w="1080" w:type="dxa"/>
            <w:shd w:val="clear" w:color="auto" w:fill="auto"/>
            <w:vAlign w:val="bottom"/>
            <w:hideMark/>
          </w:tcPr>
          <w:p w14:paraId="6BF7969F" w14:textId="77777777" w:rsidR="00A709F7" w:rsidRPr="00BE28A5" w:rsidRDefault="00A709F7" w:rsidP="00A709F7">
            <w:pPr>
              <w:widowControl/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lang w:eastAsia="ja-JP"/>
              </w:rPr>
            </w:pPr>
          </w:p>
        </w:tc>
        <w:tc>
          <w:tcPr>
            <w:tcW w:w="6848" w:type="dxa"/>
            <w:shd w:val="clear" w:color="auto" w:fill="auto"/>
            <w:vAlign w:val="bottom"/>
            <w:hideMark/>
          </w:tcPr>
          <w:p w14:paraId="145A54AA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86EBDD2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709F7" w:rsidRPr="00BE28A5" w14:paraId="695633E9" w14:textId="77777777" w:rsidTr="00BE28A5">
        <w:trPr>
          <w:trHeight w:val="300"/>
        </w:trPr>
        <w:tc>
          <w:tcPr>
            <w:tcW w:w="9838" w:type="dxa"/>
            <w:gridSpan w:val="3"/>
            <w:shd w:val="clear" w:color="auto" w:fill="auto"/>
            <w:noWrap/>
            <w:vAlign w:val="bottom"/>
            <w:hideMark/>
          </w:tcPr>
          <w:p w14:paraId="53907E9D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  <w:t xml:space="preserve">              Valorile negative  ale soldurilor - importurile sunt mai mari decât exporturile;</w:t>
            </w:r>
          </w:p>
        </w:tc>
      </w:tr>
      <w:tr w:rsidR="00A709F7" w:rsidRPr="00BE28A5" w14:paraId="7A286BB9" w14:textId="77777777" w:rsidTr="00BE28A5">
        <w:trPr>
          <w:trHeight w:val="300"/>
        </w:trPr>
        <w:tc>
          <w:tcPr>
            <w:tcW w:w="9838" w:type="dxa"/>
            <w:gridSpan w:val="3"/>
            <w:shd w:val="clear" w:color="auto" w:fill="auto"/>
            <w:noWrap/>
            <w:vAlign w:val="bottom"/>
            <w:hideMark/>
          </w:tcPr>
          <w:p w14:paraId="2B125A8C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  <w:t xml:space="preserve">              Valorile pozitive  ale soldurilor - importurile sunt mai mici decât exporturile;</w:t>
            </w:r>
          </w:p>
        </w:tc>
      </w:tr>
      <w:tr w:rsidR="00A709F7" w:rsidRPr="00BE28A5" w14:paraId="16A08DEE" w14:textId="77777777" w:rsidTr="00BE28A5">
        <w:trPr>
          <w:trHeight w:val="585"/>
        </w:trPr>
        <w:tc>
          <w:tcPr>
            <w:tcW w:w="9838" w:type="dxa"/>
            <w:gridSpan w:val="3"/>
            <w:shd w:val="clear" w:color="auto" w:fill="auto"/>
            <w:vAlign w:val="bottom"/>
            <w:hideMark/>
          </w:tcPr>
          <w:p w14:paraId="7BB98141" w14:textId="77777777" w:rsidR="00A709F7" w:rsidRPr="00BE28A5" w:rsidRDefault="00A709F7" w:rsidP="00A709F7">
            <w:pPr>
              <w:widowControl/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</w:pPr>
            <w:r w:rsidRPr="00BE28A5">
              <w:rPr>
                <w:rFonts w:ascii="Calibri" w:eastAsia="Times New Roman" w:hAnsi="Calibri" w:cs="Calibri"/>
                <w:b/>
                <w:bCs/>
                <w:color w:val="000000"/>
                <w:lang w:eastAsia="ja-JP"/>
              </w:rPr>
              <w:t xml:space="preserve">              Valorile nule (...) ale soldurilor - nu sunt agenți economici care au raportat comerț internațional cu bunuri sau servicii </w:t>
            </w:r>
          </w:p>
        </w:tc>
      </w:tr>
    </w:tbl>
    <w:p w14:paraId="2871ABEB" w14:textId="77777777" w:rsidR="00BE28A5" w:rsidRDefault="00BE28A5" w:rsidP="00BE28A5">
      <w:pPr>
        <w:ind w:left="720" w:hanging="360"/>
        <w:jc w:val="left"/>
        <w:rPr>
          <w:rFonts w:ascii="Calibri" w:eastAsia="Calibri" w:hAnsi="Calibri" w:cs="Calibri"/>
          <w:b/>
        </w:rPr>
      </w:pPr>
    </w:p>
    <w:sectPr w:rsidR="00BE28A5" w:rsidSect="00EB7CF8">
      <w:footerReference w:type="default" r:id="rId9"/>
      <w:headerReference w:type="first" r:id="rId10"/>
      <w:pgSz w:w="12240" w:h="15840"/>
      <w:pgMar w:top="2127" w:right="1440" w:bottom="1440" w:left="1440" w:header="708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61EFE" w14:textId="77777777" w:rsidR="00C65654" w:rsidRDefault="00C65654">
      <w:pPr>
        <w:spacing w:before="0" w:after="0"/>
      </w:pPr>
      <w:r>
        <w:separator/>
      </w:r>
    </w:p>
  </w:endnote>
  <w:endnote w:type="continuationSeparator" w:id="0">
    <w:p w14:paraId="3A008161" w14:textId="77777777" w:rsidR="00C65654" w:rsidRDefault="00C656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647035"/>
      <w:docPartObj>
        <w:docPartGallery w:val="Page Numbers (Bottom of Page)"/>
        <w:docPartUnique/>
      </w:docPartObj>
    </w:sdtPr>
    <w:sdtEndPr/>
    <w:sdtContent>
      <w:p w14:paraId="3EDF69C8" w14:textId="4CB420DA" w:rsidR="009426F8" w:rsidRDefault="009426F8" w:rsidP="00EB7CF8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EE6797" w14:textId="41CAC31E" w:rsidR="008B56C8" w:rsidRDefault="00EB7CF8" w:rsidP="008B56C8">
    <w:pPr>
      <w:pStyle w:val="Subsol"/>
      <w:jc w:val="center"/>
    </w:pPr>
    <w:r>
      <w:rPr>
        <w:noProof/>
      </w:rPr>
      <w:drawing>
        <wp:inline distT="0" distB="0" distL="0" distR="0" wp14:anchorId="1AAC37AF" wp14:editId="517D57E4">
          <wp:extent cx="5943600" cy="252708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DD-Foo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5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D22A6" w14:textId="77777777" w:rsidR="00C65654" w:rsidRDefault="00C65654">
      <w:pPr>
        <w:spacing w:before="0" w:after="0"/>
      </w:pPr>
      <w:r>
        <w:separator/>
      </w:r>
    </w:p>
  </w:footnote>
  <w:footnote w:type="continuationSeparator" w:id="0">
    <w:p w14:paraId="21986710" w14:textId="77777777" w:rsidR="00C65654" w:rsidRDefault="00C65654">
      <w:pPr>
        <w:spacing w:before="0" w:after="0"/>
      </w:pPr>
      <w:r>
        <w:continuationSeparator/>
      </w:r>
    </w:p>
  </w:footnote>
  <w:footnote w:id="1">
    <w:p w14:paraId="33DFF4E9" w14:textId="77777777" w:rsidR="00B22C65" w:rsidRPr="00DA5D1F" w:rsidRDefault="00B22C65">
      <w:pPr>
        <w:pStyle w:val="Textnotdesubsol"/>
        <w:rPr>
          <w:rFonts w:asciiTheme="minorHAnsi" w:hAnsiTheme="minorHAnsi" w:cstheme="minorHAnsi"/>
          <w:lang w:val="it-IT"/>
        </w:rPr>
      </w:pPr>
      <w:r w:rsidRPr="00B22C65">
        <w:rPr>
          <w:rStyle w:val="Referinnotdesubsol"/>
          <w:rFonts w:asciiTheme="minorHAnsi" w:hAnsiTheme="minorHAnsi" w:cstheme="minorHAnsi"/>
        </w:rPr>
        <w:footnoteRef/>
      </w:r>
      <w:r w:rsidRPr="00B22C65">
        <w:rPr>
          <w:rFonts w:asciiTheme="minorHAnsi" w:hAnsiTheme="minorHAnsi" w:cstheme="minorHAnsi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Soldul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balantei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cu </w:t>
      </w:r>
      <w:proofErr w:type="spellStart"/>
      <w:r w:rsidRPr="00DA5D1F">
        <w:rPr>
          <w:rFonts w:asciiTheme="minorHAnsi" w:hAnsiTheme="minorHAnsi" w:cstheme="minorHAnsi"/>
          <w:lang w:val="it-IT"/>
        </w:rPr>
        <w:t>bunuri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si </w:t>
      </w:r>
      <w:proofErr w:type="spellStart"/>
      <w:r w:rsidRPr="00DA5D1F">
        <w:rPr>
          <w:rFonts w:asciiTheme="minorHAnsi" w:hAnsiTheme="minorHAnsi" w:cstheme="minorHAnsi"/>
          <w:lang w:val="it-IT"/>
        </w:rPr>
        <w:t>servicii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, la </w:t>
      </w:r>
      <w:proofErr w:type="spellStart"/>
      <w:r w:rsidRPr="00DA5D1F">
        <w:rPr>
          <w:rFonts w:asciiTheme="minorHAnsi" w:hAnsiTheme="minorHAnsi" w:cstheme="minorHAnsi"/>
          <w:lang w:val="it-IT"/>
        </w:rPr>
        <w:t>nivel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de </w:t>
      </w:r>
      <w:proofErr w:type="spellStart"/>
      <w:r w:rsidRPr="00DA5D1F">
        <w:rPr>
          <w:rFonts w:asciiTheme="minorHAnsi" w:hAnsiTheme="minorHAnsi" w:cstheme="minorHAnsi"/>
          <w:lang w:val="it-IT"/>
        </w:rPr>
        <w:t>cod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CAEN, </w:t>
      </w:r>
      <w:proofErr w:type="spellStart"/>
      <w:r w:rsidRPr="00DA5D1F">
        <w:rPr>
          <w:rFonts w:asciiTheme="minorHAnsi" w:hAnsiTheme="minorHAnsi" w:cstheme="minorHAnsi"/>
          <w:lang w:val="it-IT"/>
        </w:rPr>
        <w:t>pentru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anul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de </w:t>
      </w:r>
      <w:proofErr w:type="spellStart"/>
      <w:r w:rsidRPr="00DA5D1F">
        <w:rPr>
          <w:rFonts w:asciiTheme="minorHAnsi" w:hAnsiTheme="minorHAnsi" w:cstheme="minorHAnsi"/>
          <w:lang w:val="it-IT"/>
        </w:rPr>
        <w:t>referinta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2021, </w:t>
      </w:r>
      <w:proofErr w:type="spellStart"/>
      <w:r w:rsidRPr="00DA5D1F">
        <w:rPr>
          <w:rFonts w:asciiTheme="minorHAnsi" w:hAnsiTheme="minorHAnsi" w:cstheme="minorHAnsi"/>
          <w:lang w:val="it-IT"/>
        </w:rPr>
        <w:t>prezentate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la </w:t>
      </w:r>
      <w:proofErr w:type="spellStart"/>
      <w:r w:rsidRPr="00DA5D1F">
        <w:rPr>
          <w:rFonts w:asciiTheme="minorHAnsi" w:hAnsiTheme="minorHAnsi" w:cstheme="minorHAnsi"/>
          <w:lang w:val="it-IT"/>
        </w:rPr>
        <w:t>nivel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de </w:t>
      </w:r>
      <w:proofErr w:type="spellStart"/>
      <w:r w:rsidRPr="00DA5D1F">
        <w:rPr>
          <w:rFonts w:asciiTheme="minorHAnsi" w:hAnsiTheme="minorHAnsi" w:cstheme="minorHAnsi"/>
          <w:lang w:val="it-IT"/>
        </w:rPr>
        <w:t>sold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negativ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(</w:t>
      </w:r>
      <w:proofErr w:type="spellStart"/>
      <w:r w:rsidRPr="00DA5D1F">
        <w:rPr>
          <w:rFonts w:asciiTheme="minorHAnsi" w:hAnsiTheme="minorHAnsi" w:cstheme="minorHAnsi"/>
          <w:lang w:val="it-IT"/>
        </w:rPr>
        <w:t>importuri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mai mari </w:t>
      </w:r>
      <w:proofErr w:type="spellStart"/>
      <w:r w:rsidRPr="00DA5D1F">
        <w:rPr>
          <w:rFonts w:asciiTheme="minorHAnsi" w:hAnsiTheme="minorHAnsi" w:cstheme="minorHAnsi"/>
          <w:lang w:val="it-IT"/>
        </w:rPr>
        <w:t>decât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exporturi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) si </w:t>
      </w:r>
      <w:proofErr w:type="spellStart"/>
      <w:r w:rsidRPr="00DA5D1F">
        <w:rPr>
          <w:rFonts w:asciiTheme="minorHAnsi" w:hAnsiTheme="minorHAnsi" w:cstheme="minorHAnsi"/>
          <w:lang w:val="it-IT"/>
        </w:rPr>
        <w:t>sold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pozitiv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(</w:t>
      </w:r>
      <w:proofErr w:type="spellStart"/>
      <w:r w:rsidRPr="00DA5D1F">
        <w:rPr>
          <w:rFonts w:asciiTheme="minorHAnsi" w:hAnsiTheme="minorHAnsi" w:cstheme="minorHAnsi"/>
          <w:lang w:val="it-IT"/>
        </w:rPr>
        <w:t>importuri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mai mici </w:t>
      </w:r>
      <w:proofErr w:type="spellStart"/>
      <w:r w:rsidRPr="00DA5D1F">
        <w:rPr>
          <w:rFonts w:asciiTheme="minorHAnsi" w:hAnsiTheme="minorHAnsi" w:cstheme="minorHAnsi"/>
          <w:lang w:val="it-IT"/>
        </w:rPr>
        <w:t>decât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DA5D1F">
        <w:rPr>
          <w:rFonts w:asciiTheme="minorHAnsi" w:hAnsiTheme="minorHAnsi" w:cstheme="minorHAnsi"/>
          <w:lang w:val="it-IT"/>
        </w:rPr>
        <w:t>exporturi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), </w:t>
      </w:r>
      <w:proofErr w:type="spellStart"/>
      <w:r w:rsidRPr="00DA5D1F">
        <w:rPr>
          <w:rFonts w:asciiTheme="minorHAnsi" w:hAnsiTheme="minorHAnsi" w:cstheme="minorHAnsi"/>
          <w:lang w:val="it-IT"/>
        </w:rPr>
        <w:t>calculat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de </w:t>
      </w:r>
      <w:proofErr w:type="spellStart"/>
      <w:r w:rsidRPr="00DA5D1F">
        <w:rPr>
          <w:rFonts w:asciiTheme="minorHAnsi" w:hAnsiTheme="minorHAnsi" w:cstheme="minorHAnsi"/>
          <w:lang w:val="it-IT"/>
        </w:rPr>
        <w:t>Institutul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National de Statistica si Banca </w:t>
      </w:r>
      <w:proofErr w:type="spellStart"/>
      <w:r w:rsidRPr="00DA5D1F">
        <w:rPr>
          <w:rFonts w:asciiTheme="minorHAnsi" w:hAnsiTheme="minorHAnsi" w:cstheme="minorHAnsi"/>
          <w:lang w:val="it-IT"/>
        </w:rPr>
        <w:t>Nationala</w:t>
      </w:r>
      <w:proofErr w:type="spellEnd"/>
      <w:r w:rsidRPr="00DA5D1F">
        <w:rPr>
          <w:rFonts w:asciiTheme="minorHAnsi" w:hAnsiTheme="minorHAnsi" w:cstheme="minorHAnsi"/>
          <w:lang w:val="it-IT"/>
        </w:rPr>
        <w:t xml:space="preserve"> a </w:t>
      </w:r>
      <w:proofErr w:type="spellStart"/>
      <w:r w:rsidRPr="00DA5D1F">
        <w:rPr>
          <w:rFonts w:asciiTheme="minorHAnsi" w:hAnsiTheme="minorHAnsi" w:cstheme="minorHAnsi"/>
          <w:lang w:val="it-IT"/>
        </w:rPr>
        <w:t>Romaniei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0986" w14:textId="77777777" w:rsidR="004035E2" w:rsidRDefault="004035E2" w:rsidP="004035E2">
    <w:pPr>
      <w:pStyle w:val="Ante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4D09D1" wp14:editId="107E817A">
          <wp:simplePos x="0" y="0"/>
          <wp:positionH relativeFrom="column">
            <wp:posOffset>-114300</wp:posOffset>
          </wp:positionH>
          <wp:positionV relativeFrom="paragraph">
            <wp:posOffset>0</wp:posOffset>
          </wp:positionV>
          <wp:extent cx="1076325" cy="1090930"/>
          <wp:effectExtent l="0" t="0" r="9525" b="0"/>
          <wp:wrapSquare wrapText="bothSides"/>
          <wp:docPr id="1701168476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90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39E42F" wp14:editId="27F3C820">
          <wp:simplePos x="0" y="0"/>
          <wp:positionH relativeFrom="column">
            <wp:posOffset>1720850</wp:posOffset>
          </wp:positionH>
          <wp:positionV relativeFrom="paragraph">
            <wp:posOffset>85725</wp:posOffset>
          </wp:positionV>
          <wp:extent cx="617855" cy="617855"/>
          <wp:effectExtent l="0" t="0" r="0" b="0"/>
          <wp:wrapSquare wrapText="bothSides"/>
          <wp:docPr id="361893490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E51406D" wp14:editId="1E217668">
          <wp:simplePos x="0" y="0"/>
          <wp:positionH relativeFrom="column">
            <wp:posOffset>4794250</wp:posOffset>
          </wp:positionH>
          <wp:positionV relativeFrom="paragraph">
            <wp:posOffset>153035</wp:posOffset>
          </wp:positionV>
          <wp:extent cx="1092200" cy="466725"/>
          <wp:effectExtent l="0" t="0" r="0" b="9525"/>
          <wp:wrapSquare wrapText="bothSides"/>
          <wp:docPr id="13647741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4C84156" wp14:editId="117F33A5">
          <wp:simplePos x="0" y="0"/>
          <wp:positionH relativeFrom="column">
            <wp:posOffset>2844800</wp:posOffset>
          </wp:positionH>
          <wp:positionV relativeFrom="paragraph">
            <wp:posOffset>-12700</wp:posOffset>
          </wp:positionV>
          <wp:extent cx="1535430" cy="713740"/>
          <wp:effectExtent l="0" t="0" r="7620" b="0"/>
          <wp:wrapSquare wrapText="bothSides"/>
          <wp:docPr id="194750173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71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A1A7F" w14:textId="77777777" w:rsidR="004035E2" w:rsidRDefault="004035E2" w:rsidP="004035E2">
    <w:pPr>
      <w:pStyle w:val="Antet"/>
    </w:pPr>
  </w:p>
  <w:p w14:paraId="3CF7322F" w14:textId="77777777" w:rsidR="004035E2" w:rsidRPr="009002FC" w:rsidRDefault="004035E2" w:rsidP="004035E2">
    <w:pPr>
      <w:pStyle w:val="Antet"/>
    </w:pPr>
  </w:p>
  <w:p w14:paraId="399BAF09" w14:textId="77777777" w:rsidR="008B56C8" w:rsidRPr="004035E2" w:rsidRDefault="008B56C8" w:rsidP="004035E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32E5"/>
    <w:multiLevelType w:val="multilevel"/>
    <w:tmpl w:val="512A0FE8"/>
    <w:lvl w:ilvl="0">
      <w:start w:val="1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C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650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51"/>
    <w:rsid w:val="00194F48"/>
    <w:rsid w:val="001A1C88"/>
    <w:rsid w:val="001B2E80"/>
    <w:rsid w:val="00224C2C"/>
    <w:rsid w:val="00263CA9"/>
    <w:rsid w:val="004035E2"/>
    <w:rsid w:val="00503D01"/>
    <w:rsid w:val="0079523E"/>
    <w:rsid w:val="00870F74"/>
    <w:rsid w:val="008817B6"/>
    <w:rsid w:val="008B56C8"/>
    <w:rsid w:val="0093270A"/>
    <w:rsid w:val="009426F8"/>
    <w:rsid w:val="00A22D5D"/>
    <w:rsid w:val="00A709F7"/>
    <w:rsid w:val="00B22C65"/>
    <w:rsid w:val="00B67914"/>
    <w:rsid w:val="00BA3851"/>
    <w:rsid w:val="00BE28A5"/>
    <w:rsid w:val="00BF360D"/>
    <w:rsid w:val="00C60B09"/>
    <w:rsid w:val="00C65654"/>
    <w:rsid w:val="00C8604F"/>
    <w:rsid w:val="00DA5D1F"/>
    <w:rsid w:val="00EB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FF381B2"/>
  <w15:docId w15:val="{FF9E7172-520A-40DD-8BAF-58932536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ro-RO" w:eastAsia="en-GB" w:bidi="ar-SA"/>
      </w:rPr>
    </w:rPrDefault>
    <w:pPrDefault>
      <w:pPr>
        <w:widowControl w:val="0"/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C2C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Listparagraf">
    <w:name w:val="List Paragraph"/>
    <w:aliases w:val="Forth level,Akapit z listą BS,Outlines a.b.c.,List_Paragraph,Multilevel para_II,Akapit z lista BS,List Paragraph1,Normal bullet 2,List Paragraph compact,Paragraphe de liste 2,Reference list,Bullet list,Numbered List"/>
    <w:basedOn w:val="Normal"/>
    <w:link w:val="ListparagrafCaracter"/>
    <w:uiPriority w:val="34"/>
    <w:qFormat/>
    <w:rsid w:val="002F08F9"/>
    <w:pPr>
      <w:ind w:left="720"/>
      <w:contextualSpacing/>
    </w:pPr>
  </w:style>
  <w:style w:type="character" w:customStyle="1" w:styleId="ListparagrafCaracter">
    <w:name w:val="Listă paragraf Caracter"/>
    <w:aliases w:val="Forth level Caracter,Akapit z listą BS Caracter,Outlines a.b.c. Caracter,List_Paragraph Caracter,Multilevel para_II Caracter,Akapit z lista BS Caracter,List Paragraph1 Caracter,Normal bullet 2 Caracter,Reference list Caracter"/>
    <w:link w:val="Listparagraf"/>
    <w:uiPriority w:val="34"/>
    <w:qFormat/>
    <w:locked/>
    <w:rsid w:val="002F08F9"/>
    <w:rPr>
      <w:rFonts w:ascii="Trebuchet MS" w:hAnsi="Trebuchet MS"/>
      <w:lang w:val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FB2C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FB2C94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FB2C94"/>
    <w:rPr>
      <w:rFonts w:ascii="Trebuchet MS" w:hAnsi="Trebuchet MS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B2C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B2C94"/>
    <w:rPr>
      <w:rFonts w:ascii="Trebuchet MS" w:hAnsi="Trebuchet MS"/>
      <w:b/>
      <w:bCs/>
      <w:sz w:val="20"/>
      <w:szCs w:val="20"/>
      <w:lang w:val="ro-RO"/>
    </w:rPr>
  </w:style>
  <w:style w:type="character" w:styleId="Hyperlink">
    <w:name w:val="Hyperlink"/>
    <w:basedOn w:val="Fontdeparagrafimplicit"/>
    <w:uiPriority w:val="99"/>
    <w:unhideWhenUsed/>
    <w:rsid w:val="0037426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74269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EB7ED0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41A1C"/>
    <w:pPr>
      <w:tabs>
        <w:tab w:val="center" w:pos="4680"/>
        <w:tab w:val="right" w:pos="9360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B41A1C"/>
    <w:rPr>
      <w:rFonts w:ascii="Trebuchet MS" w:hAnsi="Trebuchet MS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B41A1C"/>
    <w:pPr>
      <w:tabs>
        <w:tab w:val="center" w:pos="4680"/>
        <w:tab w:val="right" w:pos="9360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B41A1C"/>
    <w:rPr>
      <w:rFonts w:ascii="Trebuchet MS" w:hAnsi="Trebuchet MS"/>
      <w:lang w:val="ro-RO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Normal"/>
    <w:rsid w:val="00BE28A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66">
    <w:name w:val="xl66"/>
    <w:basedOn w:val="Normal"/>
    <w:rsid w:val="00BE28A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67">
    <w:name w:val="xl67"/>
    <w:basedOn w:val="Normal"/>
    <w:rsid w:val="00BE28A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ja-JP"/>
    </w:rPr>
  </w:style>
  <w:style w:type="paragraph" w:customStyle="1" w:styleId="xl68">
    <w:name w:val="xl68"/>
    <w:basedOn w:val="Normal"/>
    <w:rsid w:val="00BE28A5"/>
    <w:pPr>
      <w:widowControl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69">
    <w:name w:val="xl69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70">
    <w:name w:val="xl70"/>
    <w:basedOn w:val="Normal"/>
    <w:rsid w:val="00BE28A5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71">
    <w:name w:val="xl71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72">
    <w:name w:val="xl72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73">
    <w:name w:val="xl73"/>
    <w:basedOn w:val="Normal"/>
    <w:rsid w:val="00BE28A5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74">
    <w:name w:val="xl74"/>
    <w:basedOn w:val="Normal"/>
    <w:rsid w:val="00BE28A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75">
    <w:name w:val="xl75"/>
    <w:basedOn w:val="Normal"/>
    <w:rsid w:val="00BE28A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76">
    <w:name w:val="xl76"/>
    <w:basedOn w:val="Normal"/>
    <w:rsid w:val="00BE28A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xl77">
    <w:name w:val="xl77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xl78">
    <w:name w:val="xl78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xl79">
    <w:name w:val="xl79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0">
    <w:name w:val="xl80"/>
    <w:basedOn w:val="Normal"/>
    <w:rsid w:val="00BE28A5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81">
    <w:name w:val="xl81"/>
    <w:basedOn w:val="Normal"/>
    <w:rsid w:val="00BE28A5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2">
    <w:name w:val="xl82"/>
    <w:basedOn w:val="Normal"/>
    <w:rsid w:val="00BE28A5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3">
    <w:name w:val="xl83"/>
    <w:basedOn w:val="Normal"/>
    <w:rsid w:val="00BE28A5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4">
    <w:name w:val="xl84"/>
    <w:basedOn w:val="Normal"/>
    <w:rsid w:val="00BE2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5">
    <w:name w:val="xl85"/>
    <w:basedOn w:val="Normal"/>
    <w:rsid w:val="00BE28A5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86">
    <w:name w:val="xl86"/>
    <w:basedOn w:val="Normal"/>
    <w:rsid w:val="00BE28A5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87">
    <w:name w:val="xl87"/>
    <w:basedOn w:val="Normal"/>
    <w:rsid w:val="00BE28A5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8">
    <w:name w:val="xl88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89">
    <w:name w:val="xl89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xl90">
    <w:name w:val="xl90"/>
    <w:basedOn w:val="Normal"/>
    <w:rsid w:val="00BE28A5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xl91">
    <w:name w:val="xl91"/>
    <w:basedOn w:val="Normal"/>
    <w:rsid w:val="00BE2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xl92">
    <w:name w:val="xl92"/>
    <w:basedOn w:val="Normal"/>
    <w:rsid w:val="00BE2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93">
    <w:name w:val="xl93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xl94">
    <w:name w:val="xl94"/>
    <w:basedOn w:val="Normal"/>
    <w:rsid w:val="00BE28A5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95">
    <w:name w:val="xl95"/>
    <w:basedOn w:val="Normal"/>
    <w:rsid w:val="00BE28A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96">
    <w:name w:val="xl96"/>
    <w:basedOn w:val="Normal"/>
    <w:rsid w:val="00BE28A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customStyle="1" w:styleId="xl97">
    <w:name w:val="xl97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98">
    <w:name w:val="xl98"/>
    <w:basedOn w:val="Normal"/>
    <w:rsid w:val="00BE28A5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99">
    <w:name w:val="xl99"/>
    <w:basedOn w:val="Normal"/>
    <w:rsid w:val="00BE2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0">
    <w:name w:val="xl100"/>
    <w:basedOn w:val="Normal"/>
    <w:rsid w:val="00BE28A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1">
    <w:name w:val="xl101"/>
    <w:basedOn w:val="Normal"/>
    <w:rsid w:val="00BE2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2">
    <w:name w:val="xl102"/>
    <w:basedOn w:val="Normal"/>
    <w:rsid w:val="00BE28A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3">
    <w:name w:val="xl103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4">
    <w:name w:val="xl104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5">
    <w:name w:val="xl105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6">
    <w:name w:val="xl106"/>
    <w:basedOn w:val="Normal"/>
    <w:rsid w:val="00BE28A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7">
    <w:name w:val="xl107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8">
    <w:name w:val="xl108"/>
    <w:basedOn w:val="Normal"/>
    <w:rsid w:val="00BE2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color w:val="002060"/>
      <w:sz w:val="24"/>
      <w:szCs w:val="24"/>
      <w:lang w:eastAsia="ja-JP"/>
    </w:rPr>
  </w:style>
  <w:style w:type="paragraph" w:customStyle="1" w:styleId="xl109">
    <w:name w:val="xl109"/>
    <w:basedOn w:val="Normal"/>
    <w:rsid w:val="00BE28A5"/>
    <w:pPr>
      <w:widowControl/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 w:val="24"/>
      <w:szCs w:val="24"/>
      <w:lang w:eastAsia="ja-JP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22C65"/>
    <w:pPr>
      <w:spacing w:before="0" w:after="0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B22C65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B22C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TdBf6uCRkd01YBWLwHy12VSjuQ==">AMUW2mVNCTGUzQrKOJErnA1x0lViFRsz+LUMznbdH/cFhk5/3mmroXCDVt/AeBrpSFi3utduon35pIIfybDXFOGdQIdMUzIMqLvxFoMlY7GYJaDLyyV0X6dciTmBAgzLL1wq9tMe1QFlEpr7KC6cvZV97ryBPnKnRcrcDkoU7QGnC0D4qCSmC+Vu5RvDzV3LsRRH2ea73gJAybGXUmKb7kfp2yrlwGcSa9KtgCU/vaqVl8IztVp+pgBw5JQAyOGUgbS+MdetbJdmGM4T7nWrEWnuCFOsTUrOyeGljtUqtPbdXjJ9w6sPt8c17m34oPV7e6M2BkjSfsYUb3OsL7bijslpkCsUQa0+QwLgSP/mV+DeD8YeZwphpEazO///XlRHBZUYenrIJfedLw7Rv0/SRLkczn6IqgJnp0fuU9WEdxoxul4ood3AjvKiG8fc33jV54GBZF+UuoPm/Kvc8IaTVApgEOBbP4J6OLWnYKmIVkJdFMl7IJkR/xvlYlNLGDxXc6mAQ5t8jN0CtV2RrgJhtBGyEVjaGu9IT7wQ/6DzwsZhfbzKgFB51gMpGsykqw7AhlHxhHgxUjd8RCpTd45D7mvIsBm7lq2pCoQM3iker+bURUW23FUZ45lB7O/H1XdJn2v1iuAeVgFKAiKG/mJ+bDIEuGVmSqAiPszoeQVVC+3viIjSOklHlyTYeLzBvj2dplBmCWa7YYJUBsnAFuPKDvoc3K+viqSETHK0VJk88MNqjrNkDo4k/1HQFpOrvQ5VA2sZWnFYU5JEqX+rmFRb59EGIhmb8bJ3ZywkF7iP9bVRqNowVB32MP/jOc6ptylLgZCU9IkLeWBfMceKv8wzTdPkS722/vYWG/pnTkD/lzDEmvlAfAUTpweXKUcAnHNg5vludIyMEWTwtiiD/mQuSJ4hRVSIFaKDxXjHvnhv2mbRq1yDX4trPBT2j0+jHWPGGWUOr9s/cWV9GB8jQ41LAo1kIKRyCwX/KYFnD6jsrGycmNSO6r8+QBFTBC2i1BGW1y1NcjRGnyXFoGkGYLdGIXhnhU4kcbn8M/1Cohu7mXFbs88M/zM9/Qvce2bJjmnENGH3y+Wx0e3NSj8uaE9wf2lXUoQpD/IESPmAS+a1MkFJJiwebllU5d2iHw/AB47xrwow1JDgDJ5EBw0oZCQHx0ISqDP5o8czDImDnu67JlIe9TOpPMwmkHF/IckIKrGJT7L7Ib7/1UvOYGF9kGK1dXho8FaIxoHr3q7jux/WR0FMBR95dofXThlD9pxhb0/y5OSP7NfIMgf4QxGRhvxVkGNqpZ8wJtWveny6poHDXrbTIa9F6+8OoAbFQpU1tUTTITmckh5ntCzTfglvh0yc8c+6y3F/rjvssW+udEyMm2+PAFdwAzRQPqz0NRqXi0duBwkGljsM9VGlSk+DLHscfuJfa/5XobnkWLQkdxMRxcSFW+hC0LKtxLtfaSyS33z+9cP8yHqMgE81</go:docsCustomData>
</go:gDocsCustomXmlDataStorage>
</file>

<file path=customXml/itemProps1.xml><?xml version="1.0" encoding="utf-8"?>
<ds:datastoreItem xmlns:ds="http://schemas.openxmlformats.org/officeDocument/2006/customXml" ds:itemID="{36C3DD88-CE7A-4B95-8DD7-C9947F995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2537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Bodron</dc:creator>
  <cp:lastModifiedBy>Bianca Ifrim</cp:lastModifiedBy>
  <cp:revision>20</cp:revision>
  <cp:lastPrinted>2023-03-24T11:52:00Z</cp:lastPrinted>
  <dcterms:created xsi:type="dcterms:W3CDTF">2023-03-24T12:13:00Z</dcterms:created>
  <dcterms:modified xsi:type="dcterms:W3CDTF">2024-01-11T07:20:00Z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46189967c125778eafb211004ca62053396c6bf55799e026e3eb07549e052f0a</vt:lpwstr>
  </property>
</Properties>
</file>